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FB7E3" w14:textId="77777777" w:rsidR="00CF4DE0" w:rsidRPr="00310AE0" w:rsidRDefault="00CF4DE0" w:rsidP="0012194D">
      <w:pPr>
        <w:pStyle w:val="Title"/>
        <w:spacing w:line="276" w:lineRule="auto"/>
        <w:ind w:left="2880" w:firstLine="720"/>
        <w:jc w:val="left"/>
        <w:rPr>
          <w:rFonts w:asciiTheme="minorHAnsi" w:hAnsiTheme="minorHAnsi" w:cstheme="minorHAnsi"/>
          <w:sz w:val="24"/>
          <w:szCs w:val="24"/>
        </w:rPr>
      </w:pPr>
      <w:bookmarkStart w:id="0" w:name="_Hlk216181183"/>
      <w:r w:rsidRPr="00310AE0">
        <w:rPr>
          <w:rFonts w:asciiTheme="minorHAnsi" w:hAnsiTheme="minorHAnsi" w:cstheme="minorHAnsi"/>
          <w:sz w:val="24"/>
          <w:szCs w:val="24"/>
        </w:rPr>
        <w:t>OLDHAM COLLEGE</w:t>
      </w:r>
    </w:p>
    <w:p w14:paraId="461E6C1C" w14:textId="77777777" w:rsidR="00CF4DE0" w:rsidRPr="00310AE0" w:rsidRDefault="00CF4DE0" w:rsidP="0012194D">
      <w:pPr>
        <w:spacing w:line="276" w:lineRule="auto"/>
        <w:jc w:val="center"/>
        <w:rPr>
          <w:rFonts w:asciiTheme="minorHAnsi" w:hAnsiTheme="minorHAnsi" w:cstheme="minorHAnsi"/>
          <w:b/>
          <w:bCs/>
          <w:sz w:val="24"/>
          <w:szCs w:val="24"/>
        </w:rPr>
      </w:pPr>
    </w:p>
    <w:p w14:paraId="182656B3" w14:textId="77777777" w:rsidR="00CF4DE0" w:rsidRPr="00310AE0" w:rsidRDefault="00CF4DE0" w:rsidP="0012194D">
      <w:pPr>
        <w:spacing w:line="276" w:lineRule="auto"/>
        <w:jc w:val="center"/>
        <w:rPr>
          <w:rFonts w:asciiTheme="minorHAnsi" w:hAnsiTheme="minorHAnsi" w:cstheme="minorHAnsi"/>
          <w:b/>
          <w:bCs/>
          <w:sz w:val="24"/>
          <w:szCs w:val="24"/>
        </w:rPr>
      </w:pPr>
      <w:r w:rsidRPr="00310AE0">
        <w:rPr>
          <w:rFonts w:asciiTheme="minorHAnsi" w:hAnsiTheme="minorHAnsi" w:cstheme="minorHAnsi"/>
          <w:b/>
          <w:bCs/>
          <w:sz w:val="24"/>
          <w:szCs w:val="24"/>
        </w:rPr>
        <w:t xml:space="preserve">CURRICULUM &amp; QUALITY COMMITTEE </w:t>
      </w:r>
    </w:p>
    <w:p w14:paraId="11D8D36B" w14:textId="77777777" w:rsidR="00CF4DE0" w:rsidRPr="00310AE0" w:rsidRDefault="00CF4DE0" w:rsidP="0012194D">
      <w:pPr>
        <w:spacing w:line="276" w:lineRule="auto"/>
        <w:jc w:val="center"/>
        <w:rPr>
          <w:rFonts w:asciiTheme="minorHAnsi" w:hAnsiTheme="minorHAnsi" w:cstheme="minorHAnsi"/>
          <w:b/>
          <w:bCs/>
          <w:sz w:val="24"/>
          <w:szCs w:val="24"/>
        </w:rPr>
      </w:pPr>
    </w:p>
    <w:p w14:paraId="463360CD" w14:textId="3083BE69" w:rsidR="00CF4DE0" w:rsidRDefault="00631BBB" w:rsidP="00EB2057">
      <w:pPr>
        <w:spacing w:line="276" w:lineRule="auto"/>
        <w:jc w:val="center"/>
        <w:rPr>
          <w:rFonts w:asciiTheme="minorHAnsi" w:hAnsiTheme="minorHAnsi" w:cstheme="minorHAnsi"/>
          <w:b/>
          <w:bCs/>
          <w:sz w:val="24"/>
          <w:szCs w:val="24"/>
        </w:rPr>
      </w:pPr>
      <w:r w:rsidRPr="00310AE0">
        <w:rPr>
          <w:rFonts w:asciiTheme="minorHAnsi" w:hAnsiTheme="minorHAnsi" w:cstheme="minorHAnsi"/>
          <w:b/>
          <w:bCs/>
          <w:sz w:val="24"/>
          <w:szCs w:val="24"/>
        </w:rPr>
        <w:t xml:space="preserve">Minutes of the Meeting held </w:t>
      </w:r>
      <w:r w:rsidR="001C4812">
        <w:rPr>
          <w:rFonts w:asciiTheme="minorHAnsi" w:hAnsiTheme="minorHAnsi" w:cstheme="minorHAnsi"/>
          <w:b/>
          <w:bCs/>
          <w:sz w:val="24"/>
          <w:szCs w:val="24"/>
        </w:rPr>
        <w:t>1</w:t>
      </w:r>
      <w:r w:rsidR="00B13EED">
        <w:rPr>
          <w:rFonts w:asciiTheme="minorHAnsi" w:hAnsiTheme="minorHAnsi" w:cstheme="minorHAnsi"/>
          <w:b/>
          <w:bCs/>
          <w:sz w:val="24"/>
          <w:szCs w:val="24"/>
        </w:rPr>
        <w:t>7 June</w:t>
      </w:r>
      <w:r w:rsidR="001C4812">
        <w:rPr>
          <w:rFonts w:asciiTheme="minorHAnsi" w:hAnsiTheme="minorHAnsi" w:cstheme="minorHAnsi"/>
          <w:b/>
          <w:bCs/>
          <w:sz w:val="24"/>
          <w:szCs w:val="24"/>
        </w:rPr>
        <w:t xml:space="preserve"> 202</w:t>
      </w:r>
      <w:r w:rsidR="00491B9D">
        <w:rPr>
          <w:rFonts w:asciiTheme="minorHAnsi" w:hAnsiTheme="minorHAnsi" w:cstheme="minorHAnsi"/>
          <w:b/>
          <w:bCs/>
          <w:sz w:val="24"/>
          <w:szCs w:val="24"/>
        </w:rPr>
        <w:t>6</w:t>
      </w:r>
      <w:r w:rsidR="00A47237">
        <w:rPr>
          <w:rFonts w:asciiTheme="minorHAnsi" w:hAnsiTheme="minorHAnsi" w:cstheme="minorHAnsi"/>
          <w:b/>
          <w:bCs/>
          <w:sz w:val="24"/>
          <w:szCs w:val="24"/>
        </w:rPr>
        <w:t xml:space="preserve"> </w:t>
      </w:r>
    </w:p>
    <w:p w14:paraId="3C156367" w14:textId="77777777" w:rsidR="00EB2057" w:rsidRPr="005A42E2" w:rsidRDefault="00EB2057" w:rsidP="00EB2057">
      <w:pPr>
        <w:spacing w:line="276" w:lineRule="auto"/>
        <w:jc w:val="center"/>
        <w:rPr>
          <w:rFonts w:asciiTheme="minorHAnsi" w:hAnsiTheme="minorHAnsi" w:cstheme="minorHAnsi"/>
          <w:sz w:val="22"/>
          <w:szCs w:val="22"/>
        </w:rPr>
      </w:pPr>
    </w:p>
    <w:p w14:paraId="1B933279" w14:textId="77777777" w:rsidR="005E4E4F" w:rsidRPr="005A42E2" w:rsidRDefault="00CF4DE0" w:rsidP="007458A7">
      <w:pPr>
        <w:tabs>
          <w:tab w:val="left" w:pos="4820"/>
        </w:tabs>
        <w:spacing w:line="276" w:lineRule="auto"/>
        <w:ind w:left="2552" w:hanging="2552"/>
        <w:rPr>
          <w:rFonts w:asciiTheme="minorHAnsi" w:hAnsiTheme="minorHAnsi" w:cstheme="minorHAnsi"/>
          <w:sz w:val="22"/>
          <w:szCs w:val="22"/>
        </w:rPr>
      </w:pPr>
      <w:r w:rsidRPr="005A42E2">
        <w:rPr>
          <w:rFonts w:asciiTheme="minorHAnsi" w:hAnsiTheme="minorHAnsi" w:cstheme="minorHAnsi"/>
          <w:b/>
          <w:bCs/>
          <w:sz w:val="22"/>
          <w:szCs w:val="22"/>
        </w:rPr>
        <w:t>Present:</w:t>
      </w:r>
      <w:r w:rsidR="007458A7" w:rsidRPr="005A42E2">
        <w:rPr>
          <w:rFonts w:asciiTheme="minorHAnsi" w:hAnsiTheme="minorHAnsi" w:cstheme="minorHAnsi"/>
          <w:b/>
          <w:bCs/>
          <w:sz w:val="22"/>
          <w:szCs w:val="22"/>
        </w:rPr>
        <w:tab/>
      </w:r>
      <w:r w:rsidR="003D5A0C" w:rsidRPr="005A42E2">
        <w:rPr>
          <w:rFonts w:asciiTheme="minorHAnsi" w:hAnsiTheme="minorHAnsi" w:cstheme="minorHAnsi"/>
          <w:sz w:val="22"/>
          <w:szCs w:val="22"/>
        </w:rPr>
        <w:t>Paul Axon</w:t>
      </w:r>
      <w:r w:rsidR="003D5A0C" w:rsidRPr="005A42E2">
        <w:rPr>
          <w:rFonts w:asciiTheme="minorHAnsi" w:hAnsiTheme="minorHAnsi" w:cstheme="minorHAnsi"/>
          <w:sz w:val="22"/>
          <w:szCs w:val="22"/>
        </w:rPr>
        <w:tab/>
        <w:t>Governor</w:t>
      </w:r>
      <w:r w:rsidR="007458A7" w:rsidRPr="005A42E2">
        <w:rPr>
          <w:rFonts w:asciiTheme="minorHAnsi" w:hAnsiTheme="minorHAnsi" w:cstheme="minorHAnsi"/>
          <w:sz w:val="22"/>
          <w:szCs w:val="22"/>
        </w:rPr>
        <w:t xml:space="preserve"> (Chair)</w:t>
      </w:r>
    </w:p>
    <w:p w14:paraId="79040D71" w14:textId="77777777" w:rsidR="007458A7" w:rsidRPr="002C30DD" w:rsidRDefault="007458A7" w:rsidP="002C30DD">
      <w:pPr>
        <w:tabs>
          <w:tab w:val="left" w:pos="4820"/>
        </w:tabs>
        <w:spacing w:line="276" w:lineRule="auto"/>
        <w:ind w:left="2552" w:hanging="2552"/>
        <w:rPr>
          <w:rFonts w:asciiTheme="minorHAnsi" w:hAnsiTheme="minorHAnsi" w:cstheme="minorHAnsi"/>
          <w:sz w:val="22"/>
          <w:szCs w:val="22"/>
        </w:rPr>
      </w:pPr>
      <w:r>
        <w:rPr>
          <w:rFonts w:asciiTheme="minorHAnsi" w:hAnsiTheme="minorHAnsi" w:cstheme="minorHAnsi"/>
          <w:b/>
          <w:bCs/>
          <w:sz w:val="24"/>
          <w:szCs w:val="24"/>
        </w:rPr>
        <w:tab/>
      </w:r>
      <w:r w:rsidRPr="002C30DD">
        <w:rPr>
          <w:rFonts w:asciiTheme="minorHAnsi" w:hAnsiTheme="minorHAnsi" w:cstheme="minorHAnsi"/>
          <w:bCs/>
          <w:sz w:val="22"/>
          <w:szCs w:val="22"/>
        </w:rPr>
        <w:t>Jonathan Edwards</w:t>
      </w:r>
      <w:r w:rsidRPr="002C30DD">
        <w:rPr>
          <w:rFonts w:asciiTheme="minorHAnsi" w:hAnsiTheme="minorHAnsi" w:cstheme="minorHAnsi"/>
          <w:bCs/>
          <w:sz w:val="22"/>
          <w:szCs w:val="22"/>
        </w:rPr>
        <w:tab/>
        <w:t>Governor</w:t>
      </w:r>
    </w:p>
    <w:p w14:paraId="5252E4EA" w14:textId="77777777" w:rsidR="00491B9D" w:rsidRDefault="005E4E4F" w:rsidP="002C30DD">
      <w:pPr>
        <w:tabs>
          <w:tab w:val="left" w:pos="4820"/>
        </w:tabs>
        <w:spacing w:line="276" w:lineRule="auto"/>
        <w:ind w:left="2552" w:hanging="2552"/>
        <w:rPr>
          <w:rFonts w:asciiTheme="minorHAnsi" w:hAnsiTheme="minorHAnsi" w:cstheme="minorHAnsi"/>
          <w:bCs/>
          <w:sz w:val="22"/>
          <w:szCs w:val="22"/>
        </w:rPr>
      </w:pPr>
      <w:r w:rsidRPr="002C30DD">
        <w:rPr>
          <w:rFonts w:asciiTheme="minorHAnsi" w:hAnsiTheme="minorHAnsi" w:cstheme="minorHAnsi"/>
          <w:bCs/>
          <w:sz w:val="22"/>
          <w:szCs w:val="22"/>
        </w:rPr>
        <w:tab/>
      </w:r>
      <w:r w:rsidR="003D5A0C" w:rsidRPr="002C30DD">
        <w:rPr>
          <w:rFonts w:asciiTheme="minorHAnsi" w:hAnsiTheme="minorHAnsi" w:cstheme="minorHAnsi"/>
          <w:bCs/>
          <w:sz w:val="22"/>
          <w:szCs w:val="22"/>
        </w:rPr>
        <w:t>Simon Jordan</w:t>
      </w:r>
      <w:r w:rsidR="00A11EB9" w:rsidRPr="002C30DD">
        <w:rPr>
          <w:rFonts w:asciiTheme="minorHAnsi" w:hAnsiTheme="minorHAnsi" w:cstheme="minorHAnsi"/>
          <w:bCs/>
          <w:sz w:val="22"/>
          <w:szCs w:val="22"/>
        </w:rPr>
        <w:tab/>
      </w:r>
      <w:r w:rsidR="003D5A0C" w:rsidRPr="002C30DD">
        <w:rPr>
          <w:rFonts w:asciiTheme="minorHAnsi" w:hAnsiTheme="minorHAnsi" w:cstheme="minorHAnsi"/>
          <w:bCs/>
          <w:sz w:val="22"/>
          <w:szCs w:val="22"/>
        </w:rPr>
        <w:t>Principal</w:t>
      </w:r>
    </w:p>
    <w:p w14:paraId="2B849ED0" w14:textId="206FD6BA" w:rsidR="00A11EB9" w:rsidRPr="002C30DD" w:rsidRDefault="00491B9D" w:rsidP="002C30DD">
      <w:pPr>
        <w:tabs>
          <w:tab w:val="left" w:pos="4820"/>
        </w:tabs>
        <w:spacing w:line="276" w:lineRule="auto"/>
        <w:ind w:left="2552" w:hanging="2552"/>
        <w:rPr>
          <w:rFonts w:asciiTheme="minorHAnsi" w:hAnsiTheme="minorHAnsi" w:cstheme="minorHAnsi"/>
          <w:bCs/>
          <w:sz w:val="22"/>
          <w:szCs w:val="22"/>
        </w:rPr>
      </w:pPr>
      <w:r>
        <w:rPr>
          <w:rFonts w:asciiTheme="minorHAnsi" w:hAnsiTheme="minorHAnsi" w:cstheme="minorHAnsi"/>
          <w:bCs/>
          <w:sz w:val="22"/>
          <w:szCs w:val="22"/>
        </w:rPr>
        <w:tab/>
      </w:r>
      <w:proofErr w:type="spellStart"/>
      <w:r>
        <w:rPr>
          <w:rFonts w:asciiTheme="minorHAnsi" w:hAnsiTheme="minorHAnsi" w:cstheme="minorHAnsi"/>
          <w:bCs/>
          <w:sz w:val="22"/>
          <w:szCs w:val="22"/>
        </w:rPr>
        <w:t>Shaid</w:t>
      </w:r>
      <w:proofErr w:type="spellEnd"/>
      <w:r>
        <w:rPr>
          <w:rFonts w:asciiTheme="minorHAnsi" w:hAnsiTheme="minorHAnsi" w:cstheme="minorHAnsi"/>
          <w:bCs/>
          <w:sz w:val="22"/>
          <w:szCs w:val="22"/>
        </w:rPr>
        <w:t xml:space="preserve"> Mushtaq</w:t>
      </w:r>
      <w:r>
        <w:rPr>
          <w:rFonts w:asciiTheme="minorHAnsi" w:hAnsiTheme="minorHAnsi" w:cstheme="minorHAnsi"/>
          <w:bCs/>
          <w:sz w:val="22"/>
          <w:szCs w:val="22"/>
        </w:rPr>
        <w:tab/>
        <w:t>Governor</w:t>
      </w:r>
      <w:r w:rsidR="003D5A0C" w:rsidRPr="002C30DD">
        <w:rPr>
          <w:rFonts w:asciiTheme="minorHAnsi" w:hAnsiTheme="minorHAnsi" w:cstheme="minorHAnsi"/>
          <w:bCs/>
          <w:sz w:val="22"/>
          <w:szCs w:val="22"/>
        </w:rPr>
        <w:t xml:space="preserve"> </w:t>
      </w:r>
    </w:p>
    <w:p w14:paraId="19CD67A8" w14:textId="4947C027" w:rsidR="00A11EB9" w:rsidRPr="002C30DD" w:rsidRDefault="00A11EB9" w:rsidP="002C30DD">
      <w:pPr>
        <w:tabs>
          <w:tab w:val="left" w:pos="4820"/>
        </w:tabs>
        <w:spacing w:line="276" w:lineRule="auto"/>
        <w:ind w:left="2552" w:hanging="2552"/>
        <w:rPr>
          <w:rFonts w:asciiTheme="minorHAnsi" w:hAnsiTheme="minorHAnsi" w:cstheme="minorHAnsi"/>
          <w:bCs/>
          <w:sz w:val="22"/>
          <w:szCs w:val="22"/>
        </w:rPr>
      </w:pPr>
      <w:r w:rsidRPr="002C30DD">
        <w:rPr>
          <w:rFonts w:asciiTheme="minorHAnsi" w:hAnsiTheme="minorHAnsi" w:cstheme="minorHAnsi"/>
          <w:bCs/>
          <w:sz w:val="22"/>
          <w:szCs w:val="22"/>
        </w:rPr>
        <w:tab/>
        <w:t>Michelle Royle</w:t>
      </w:r>
      <w:r w:rsidRPr="002C30DD">
        <w:rPr>
          <w:rFonts w:asciiTheme="minorHAnsi" w:hAnsiTheme="minorHAnsi" w:cstheme="minorHAnsi"/>
          <w:bCs/>
          <w:sz w:val="22"/>
          <w:szCs w:val="22"/>
        </w:rPr>
        <w:tab/>
        <w:t>Staff Governor</w:t>
      </w:r>
      <w:r w:rsidR="005643D4">
        <w:rPr>
          <w:rFonts w:asciiTheme="minorHAnsi" w:hAnsiTheme="minorHAnsi" w:cstheme="minorHAnsi"/>
          <w:bCs/>
          <w:sz w:val="22"/>
          <w:szCs w:val="22"/>
        </w:rPr>
        <w:t xml:space="preserve"> (Part)</w:t>
      </w:r>
    </w:p>
    <w:p w14:paraId="63DD58DC" w14:textId="731D49F8" w:rsidR="008B6E1E" w:rsidRDefault="003D5A0C" w:rsidP="00B13EED">
      <w:pPr>
        <w:tabs>
          <w:tab w:val="left" w:pos="4820"/>
        </w:tabs>
        <w:spacing w:line="276" w:lineRule="auto"/>
        <w:ind w:left="2552" w:hanging="2552"/>
        <w:rPr>
          <w:rFonts w:asciiTheme="minorHAnsi" w:hAnsiTheme="minorHAnsi" w:cstheme="minorHAnsi"/>
          <w:bCs/>
          <w:sz w:val="22"/>
          <w:szCs w:val="22"/>
        </w:rPr>
      </w:pPr>
      <w:r w:rsidRPr="002C30DD">
        <w:rPr>
          <w:rFonts w:asciiTheme="minorHAnsi" w:hAnsiTheme="minorHAnsi" w:cstheme="minorHAnsi"/>
          <w:bCs/>
          <w:sz w:val="22"/>
          <w:szCs w:val="22"/>
        </w:rPr>
        <w:tab/>
      </w:r>
      <w:r w:rsidR="008B6E1E">
        <w:rPr>
          <w:rFonts w:asciiTheme="minorHAnsi" w:hAnsiTheme="minorHAnsi" w:cstheme="minorHAnsi"/>
          <w:bCs/>
          <w:sz w:val="22"/>
          <w:szCs w:val="22"/>
        </w:rPr>
        <w:t>Rob Higgins</w:t>
      </w:r>
      <w:r w:rsidR="008B6E1E">
        <w:rPr>
          <w:rFonts w:asciiTheme="minorHAnsi" w:hAnsiTheme="minorHAnsi" w:cstheme="minorHAnsi"/>
          <w:bCs/>
          <w:sz w:val="22"/>
          <w:szCs w:val="22"/>
        </w:rPr>
        <w:tab/>
        <w:t>Governor</w:t>
      </w:r>
    </w:p>
    <w:p w14:paraId="5D24B269" w14:textId="2DFE1FDF" w:rsidR="008B6E1E" w:rsidRDefault="008B6E1E" w:rsidP="00B13EED">
      <w:pPr>
        <w:tabs>
          <w:tab w:val="left" w:pos="4820"/>
        </w:tabs>
        <w:spacing w:line="276" w:lineRule="auto"/>
        <w:ind w:left="2552" w:hanging="2552"/>
        <w:rPr>
          <w:rFonts w:asciiTheme="minorHAnsi" w:hAnsiTheme="minorHAnsi" w:cstheme="minorHAnsi"/>
          <w:bCs/>
          <w:sz w:val="22"/>
          <w:szCs w:val="22"/>
        </w:rPr>
      </w:pPr>
      <w:r>
        <w:rPr>
          <w:rFonts w:asciiTheme="minorHAnsi" w:hAnsiTheme="minorHAnsi" w:cstheme="minorHAnsi"/>
          <w:bCs/>
          <w:sz w:val="22"/>
          <w:szCs w:val="22"/>
        </w:rPr>
        <w:tab/>
        <w:t>Connor Lloyd</w:t>
      </w:r>
      <w:r>
        <w:rPr>
          <w:rFonts w:asciiTheme="minorHAnsi" w:hAnsiTheme="minorHAnsi" w:cstheme="minorHAnsi"/>
          <w:bCs/>
          <w:sz w:val="22"/>
          <w:szCs w:val="22"/>
        </w:rPr>
        <w:tab/>
        <w:t>Student Governo</w:t>
      </w:r>
      <w:r w:rsidR="00B13EED">
        <w:rPr>
          <w:rFonts w:asciiTheme="minorHAnsi" w:hAnsiTheme="minorHAnsi" w:cstheme="minorHAnsi"/>
          <w:bCs/>
          <w:sz w:val="22"/>
          <w:szCs w:val="22"/>
        </w:rPr>
        <w:t>r</w:t>
      </w:r>
    </w:p>
    <w:p w14:paraId="0CB75FEF" w14:textId="091986F5" w:rsidR="00C4227A" w:rsidRPr="002C30DD" w:rsidRDefault="00463661" w:rsidP="00B13EED">
      <w:pPr>
        <w:tabs>
          <w:tab w:val="left" w:pos="4820"/>
        </w:tabs>
        <w:spacing w:line="276" w:lineRule="auto"/>
        <w:ind w:left="2552" w:hanging="2552"/>
        <w:rPr>
          <w:rFonts w:asciiTheme="minorHAnsi" w:hAnsiTheme="minorHAnsi" w:cstheme="minorHAnsi"/>
          <w:bCs/>
          <w:sz w:val="22"/>
          <w:szCs w:val="22"/>
        </w:rPr>
      </w:pPr>
      <w:r>
        <w:rPr>
          <w:rFonts w:asciiTheme="minorHAnsi" w:hAnsiTheme="minorHAnsi" w:cstheme="minorHAnsi"/>
          <w:bCs/>
          <w:sz w:val="22"/>
          <w:szCs w:val="22"/>
        </w:rPr>
        <w:tab/>
      </w:r>
      <w:r w:rsidR="00FE3129" w:rsidRPr="002C30DD">
        <w:rPr>
          <w:rFonts w:asciiTheme="minorHAnsi" w:hAnsiTheme="minorHAnsi" w:cstheme="minorHAnsi"/>
          <w:bCs/>
          <w:sz w:val="22"/>
          <w:szCs w:val="22"/>
        </w:rPr>
        <w:tab/>
      </w:r>
      <w:r w:rsidR="0063218E" w:rsidRPr="002C30DD">
        <w:rPr>
          <w:rFonts w:asciiTheme="minorHAnsi" w:hAnsiTheme="minorHAnsi" w:cstheme="minorHAnsi"/>
          <w:bCs/>
          <w:sz w:val="22"/>
          <w:szCs w:val="22"/>
        </w:rPr>
        <w:t xml:space="preserve"> </w:t>
      </w:r>
      <w:r w:rsidR="00DA7494" w:rsidRPr="002C30DD">
        <w:rPr>
          <w:rFonts w:asciiTheme="minorHAnsi" w:hAnsiTheme="minorHAnsi" w:cstheme="minorHAnsi"/>
          <w:bCs/>
          <w:sz w:val="22"/>
          <w:szCs w:val="22"/>
        </w:rPr>
        <w:tab/>
      </w:r>
      <w:r w:rsidR="00FE3129" w:rsidRPr="002C30DD">
        <w:rPr>
          <w:rFonts w:asciiTheme="minorHAnsi" w:hAnsiTheme="minorHAnsi" w:cstheme="minorHAnsi"/>
          <w:bCs/>
          <w:sz w:val="22"/>
          <w:szCs w:val="22"/>
        </w:rPr>
        <w:t xml:space="preserve">                  </w:t>
      </w:r>
      <w:r w:rsidR="00100033" w:rsidRPr="002C30DD">
        <w:rPr>
          <w:rFonts w:asciiTheme="minorHAnsi" w:hAnsiTheme="minorHAnsi" w:cstheme="minorHAnsi"/>
          <w:bCs/>
          <w:sz w:val="22"/>
          <w:szCs w:val="22"/>
        </w:rPr>
        <w:t xml:space="preserve">                            </w:t>
      </w:r>
    </w:p>
    <w:p w14:paraId="71E7FDC8" w14:textId="77777777" w:rsidR="003D5A0C" w:rsidRPr="002C30DD" w:rsidRDefault="00CF4DE0" w:rsidP="002C30DD">
      <w:pPr>
        <w:tabs>
          <w:tab w:val="left" w:pos="4820"/>
        </w:tabs>
        <w:spacing w:line="276" w:lineRule="auto"/>
        <w:ind w:left="2552" w:hanging="2552"/>
        <w:rPr>
          <w:rFonts w:asciiTheme="minorHAnsi" w:hAnsiTheme="minorHAnsi" w:cstheme="minorHAnsi"/>
          <w:sz w:val="22"/>
          <w:szCs w:val="22"/>
        </w:rPr>
      </w:pPr>
      <w:r w:rsidRPr="002C30DD">
        <w:rPr>
          <w:rFonts w:asciiTheme="minorHAnsi" w:hAnsiTheme="minorHAnsi" w:cstheme="minorHAnsi"/>
          <w:b/>
          <w:sz w:val="22"/>
          <w:szCs w:val="22"/>
        </w:rPr>
        <w:t>In Attendance</w:t>
      </w:r>
      <w:bookmarkStart w:id="1" w:name="OLE_LINK1"/>
      <w:r w:rsidR="00F906F5" w:rsidRPr="002C30DD">
        <w:rPr>
          <w:rFonts w:asciiTheme="minorHAnsi" w:hAnsiTheme="minorHAnsi" w:cstheme="minorHAnsi"/>
          <w:sz w:val="22"/>
          <w:szCs w:val="22"/>
        </w:rPr>
        <w:t>:</w:t>
      </w:r>
      <w:r w:rsidR="00A12215" w:rsidRPr="002C30DD">
        <w:rPr>
          <w:rFonts w:asciiTheme="minorHAnsi" w:hAnsiTheme="minorHAnsi" w:cstheme="minorHAnsi"/>
          <w:b/>
          <w:sz w:val="22"/>
          <w:szCs w:val="22"/>
        </w:rPr>
        <w:tab/>
      </w:r>
      <w:bookmarkEnd w:id="1"/>
      <w:r w:rsidR="003D5A0C" w:rsidRPr="002C30DD">
        <w:rPr>
          <w:rFonts w:asciiTheme="minorHAnsi" w:hAnsiTheme="minorHAnsi" w:cstheme="minorHAnsi"/>
          <w:sz w:val="22"/>
          <w:szCs w:val="22"/>
        </w:rPr>
        <w:t xml:space="preserve">Rachel James </w:t>
      </w:r>
      <w:r w:rsidR="003D5A0C" w:rsidRPr="002C30DD">
        <w:rPr>
          <w:rFonts w:asciiTheme="minorHAnsi" w:hAnsiTheme="minorHAnsi" w:cstheme="minorHAnsi"/>
          <w:sz w:val="22"/>
          <w:szCs w:val="22"/>
        </w:rPr>
        <w:tab/>
      </w:r>
      <w:r w:rsidR="00463661">
        <w:rPr>
          <w:rFonts w:asciiTheme="minorHAnsi" w:hAnsiTheme="minorHAnsi" w:cstheme="minorHAnsi"/>
          <w:sz w:val="22"/>
          <w:szCs w:val="22"/>
        </w:rPr>
        <w:t xml:space="preserve"> </w:t>
      </w:r>
      <w:r w:rsidR="003D5A0C" w:rsidRPr="002C30DD">
        <w:rPr>
          <w:rFonts w:asciiTheme="minorHAnsi" w:hAnsiTheme="minorHAnsi" w:cstheme="minorHAnsi"/>
          <w:sz w:val="22"/>
          <w:szCs w:val="22"/>
        </w:rPr>
        <w:t>Deputy Principal</w:t>
      </w:r>
    </w:p>
    <w:p w14:paraId="6BFFD711" w14:textId="77777777" w:rsidR="001B1900" w:rsidRPr="002C30DD" w:rsidRDefault="0051254C" w:rsidP="002C30DD">
      <w:pPr>
        <w:tabs>
          <w:tab w:val="left" w:pos="4820"/>
        </w:tabs>
        <w:spacing w:line="276" w:lineRule="auto"/>
        <w:ind w:left="2552" w:hanging="2552"/>
        <w:rPr>
          <w:rFonts w:asciiTheme="minorHAnsi" w:hAnsiTheme="minorHAnsi" w:cstheme="minorHAnsi"/>
          <w:sz w:val="22"/>
          <w:szCs w:val="22"/>
        </w:rPr>
      </w:pPr>
      <w:r w:rsidRPr="002C30DD">
        <w:rPr>
          <w:rFonts w:asciiTheme="minorHAnsi" w:hAnsiTheme="minorHAnsi" w:cstheme="minorHAnsi"/>
          <w:sz w:val="22"/>
          <w:szCs w:val="22"/>
        </w:rPr>
        <w:tab/>
      </w:r>
      <w:r w:rsidR="00A317F3" w:rsidRPr="002C30DD">
        <w:rPr>
          <w:rFonts w:asciiTheme="minorHAnsi" w:hAnsiTheme="minorHAnsi" w:cstheme="minorHAnsi"/>
          <w:sz w:val="22"/>
          <w:szCs w:val="22"/>
        </w:rPr>
        <w:t>Sue Holden</w:t>
      </w:r>
      <w:r w:rsidR="00A317F3" w:rsidRPr="002C30DD">
        <w:rPr>
          <w:rFonts w:asciiTheme="minorHAnsi" w:hAnsiTheme="minorHAnsi" w:cstheme="minorHAnsi"/>
          <w:sz w:val="22"/>
          <w:szCs w:val="22"/>
        </w:rPr>
        <w:tab/>
        <w:t xml:space="preserve"> Asst. Principal HE and Higher Skills</w:t>
      </w:r>
    </w:p>
    <w:p w14:paraId="50EA994A" w14:textId="5F0847E0" w:rsidR="003D5A0C" w:rsidRDefault="00463661" w:rsidP="00463661">
      <w:pPr>
        <w:tabs>
          <w:tab w:val="left" w:pos="4820"/>
        </w:tabs>
        <w:spacing w:line="276" w:lineRule="auto"/>
        <w:rPr>
          <w:rFonts w:asciiTheme="minorHAnsi" w:hAnsiTheme="minorHAnsi" w:cstheme="minorHAnsi"/>
          <w:sz w:val="22"/>
          <w:szCs w:val="22"/>
        </w:rPr>
      </w:pPr>
      <w:r>
        <w:rPr>
          <w:rFonts w:asciiTheme="minorHAnsi" w:hAnsiTheme="minorHAnsi" w:cstheme="minorHAnsi"/>
          <w:sz w:val="22"/>
          <w:szCs w:val="22"/>
        </w:rPr>
        <w:t xml:space="preserve">                                                   Jess </w:t>
      </w:r>
      <w:proofErr w:type="spellStart"/>
      <w:r>
        <w:rPr>
          <w:rFonts w:asciiTheme="minorHAnsi" w:hAnsiTheme="minorHAnsi" w:cstheme="minorHAnsi"/>
          <w:sz w:val="22"/>
          <w:szCs w:val="22"/>
        </w:rPr>
        <w:t>Thersby</w:t>
      </w:r>
      <w:proofErr w:type="spellEnd"/>
      <w:r>
        <w:rPr>
          <w:rFonts w:asciiTheme="minorHAnsi" w:hAnsiTheme="minorHAnsi" w:cstheme="minorHAnsi"/>
          <w:sz w:val="22"/>
          <w:szCs w:val="22"/>
        </w:rPr>
        <w:tab/>
        <w:t xml:space="preserve"> Vice Principal Quality</w:t>
      </w:r>
    </w:p>
    <w:p w14:paraId="3422CF5A" w14:textId="23E65DDC" w:rsidR="0087721F" w:rsidRDefault="0087721F" w:rsidP="002C30DD">
      <w:pPr>
        <w:tabs>
          <w:tab w:val="left" w:pos="4820"/>
        </w:tabs>
        <w:spacing w:line="276" w:lineRule="auto"/>
        <w:ind w:left="2552" w:hanging="2552"/>
        <w:rPr>
          <w:rFonts w:asciiTheme="minorHAnsi" w:hAnsiTheme="minorHAnsi" w:cstheme="minorHAnsi"/>
          <w:sz w:val="22"/>
          <w:szCs w:val="22"/>
        </w:rPr>
      </w:pPr>
      <w:r>
        <w:rPr>
          <w:rFonts w:asciiTheme="minorHAnsi" w:hAnsiTheme="minorHAnsi" w:cstheme="minorHAnsi"/>
          <w:sz w:val="22"/>
          <w:szCs w:val="22"/>
        </w:rPr>
        <w:tab/>
      </w:r>
      <w:r w:rsidR="00880759">
        <w:rPr>
          <w:rFonts w:asciiTheme="minorHAnsi" w:hAnsiTheme="minorHAnsi" w:cstheme="minorHAnsi"/>
          <w:sz w:val="22"/>
          <w:szCs w:val="22"/>
        </w:rPr>
        <w:t>Linzi Atkinson</w:t>
      </w:r>
      <w:r w:rsidR="00880759">
        <w:rPr>
          <w:rFonts w:asciiTheme="minorHAnsi" w:hAnsiTheme="minorHAnsi" w:cstheme="minorHAnsi"/>
          <w:sz w:val="22"/>
          <w:szCs w:val="22"/>
        </w:rPr>
        <w:tab/>
        <w:t xml:space="preserve"> Director of Marketing</w:t>
      </w:r>
      <w:r w:rsidR="00B13EED">
        <w:rPr>
          <w:rFonts w:asciiTheme="minorHAnsi" w:hAnsiTheme="minorHAnsi" w:cstheme="minorHAnsi"/>
          <w:sz w:val="22"/>
          <w:szCs w:val="22"/>
        </w:rPr>
        <w:t xml:space="preserve"> (Part)</w:t>
      </w:r>
    </w:p>
    <w:p w14:paraId="6C0CABA4" w14:textId="60BA21A5" w:rsidR="00B13EED" w:rsidRDefault="00B13EED" w:rsidP="002C30DD">
      <w:pPr>
        <w:tabs>
          <w:tab w:val="left" w:pos="4820"/>
        </w:tabs>
        <w:spacing w:line="276" w:lineRule="auto"/>
        <w:ind w:left="2552" w:hanging="2552"/>
        <w:rPr>
          <w:rFonts w:asciiTheme="minorHAnsi" w:hAnsiTheme="minorHAnsi" w:cstheme="minorHAnsi"/>
          <w:sz w:val="22"/>
          <w:szCs w:val="22"/>
        </w:rPr>
      </w:pPr>
      <w:r>
        <w:rPr>
          <w:rFonts w:asciiTheme="minorHAnsi" w:hAnsiTheme="minorHAnsi" w:cstheme="minorHAnsi"/>
          <w:sz w:val="22"/>
          <w:szCs w:val="22"/>
        </w:rPr>
        <w:tab/>
        <w:t>Chelle Charlesworth</w:t>
      </w:r>
      <w:r>
        <w:rPr>
          <w:rFonts w:asciiTheme="minorHAnsi" w:hAnsiTheme="minorHAnsi" w:cstheme="minorHAnsi"/>
          <w:sz w:val="22"/>
          <w:szCs w:val="22"/>
        </w:rPr>
        <w:tab/>
        <w:t xml:space="preserve"> Director of E&amp;M, ESOL (Part)</w:t>
      </w:r>
    </w:p>
    <w:p w14:paraId="7150B94C" w14:textId="4C34F4E9" w:rsidR="00B13EED" w:rsidRDefault="00B13EED" w:rsidP="002C30DD">
      <w:pPr>
        <w:tabs>
          <w:tab w:val="left" w:pos="4820"/>
        </w:tabs>
        <w:spacing w:line="276" w:lineRule="auto"/>
        <w:ind w:left="2552" w:hanging="2552"/>
        <w:rPr>
          <w:rFonts w:asciiTheme="minorHAnsi" w:hAnsiTheme="minorHAnsi" w:cstheme="minorHAnsi"/>
          <w:sz w:val="22"/>
          <w:szCs w:val="22"/>
        </w:rPr>
      </w:pPr>
      <w:r>
        <w:rPr>
          <w:rFonts w:asciiTheme="minorHAnsi" w:hAnsiTheme="minorHAnsi" w:cstheme="minorHAnsi"/>
          <w:sz w:val="22"/>
          <w:szCs w:val="22"/>
        </w:rPr>
        <w:tab/>
        <w:t>Chloe Tracey</w:t>
      </w:r>
      <w:r>
        <w:rPr>
          <w:rFonts w:asciiTheme="minorHAnsi" w:hAnsiTheme="minorHAnsi" w:cstheme="minorHAnsi"/>
          <w:sz w:val="22"/>
          <w:szCs w:val="22"/>
        </w:rPr>
        <w:tab/>
        <w:t xml:space="preserve"> Safeguarding and Welfare Manager (Part)</w:t>
      </w:r>
    </w:p>
    <w:p w14:paraId="34036535" w14:textId="55F0E694" w:rsidR="00B13EED" w:rsidRPr="002C30DD" w:rsidRDefault="00B13EED" w:rsidP="002C30DD">
      <w:pPr>
        <w:tabs>
          <w:tab w:val="left" w:pos="4820"/>
        </w:tabs>
        <w:spacing w:line="276" w:lineRule="auto"/>
        <w:ind w:left="2552" w:hanging="2552"/>
        <w:rPr>
          <w:rFonts w:asciiTheme="minorHAnsi" w:hAnsiTheme="minorHAnsi" w:cstheme="minorHAnsi"/>
          <w:sz w:val="22"/>
          <w:szCs w:val="22"/>
        </w:rPr>
      </w:pPr>
      <w:r>
        <w:rPr>
          <w:rFonts w:asciiTheme="minorHAnsi" w:hAnsiTheme="minorHAnsi" w:cstheme="minorHAnsi"/>
          <w:sz w:val="22"/>
          <w:szCs w:val="22"/>
        </w:rPr>
        <w:tab/>
        <w:t xml:space="preserve">Milly Smith </w:t>
      </w:r>
      <w:r>
        <w:rPr>
          <w:rFonts w:asciiTheme="minorHAnsi" w:hAnsiTheme="minorHAnsi" w:cstheme="minorHAnsi"/>
          <w:sz w:val="22"/>
          <w:szCs w:val="22"/>
        </w:rPr>
        <w:tab/>
        <w:t xml:space="preserve"> Head of ALS (Part)</w:t>
      </w:r>
    </w:p>
    <w:p w14:paraId="6650B175" w14:textId="77777777" w:rsidR="00210FF1" w:rsidRPr="002C30DD" w:rsidRDefault="00210FF1" w:rsidP="002C30DD">
      <w:pPr>
        <w:tabs>
          <w:tab w:val="left" w:pos="4820"/>
        </w:tabs>
        <w:spacing w:line="276" w:lineRule="auto"/>
        <w:ind w:left="2552" w:hanging="2552"/>
        <w:rPr>
          <w:rFonts w:asciiTheme="minorHAnsi" w:hAnsiTheme="minorHAnsi" w:cstheme="minorHAnsi"/>
          <w:sz w:val="22"/>
          <w:szCs w:val="22"/>
        </w:rPr>
      </w:pPr>
      <w:r w:rsidRPr="002C30DD">
        <w:rPr>
          <w:rFonts w:asciiTheme="minorHAnsi" w:hAnsiTheme="minorHAnsi" w:cstheme="minorHAnsi"/>
          <w:sz w:val="22"/>
          <w:szCs w:val="22"/>
        </w:rPr>
        <w:tab/>
        <w:t>Janet Frost</w:t>
      </w:r>
      <w:r w:rsidRPr="002C30DD">
        <w:rPr>
          <w:rFonts w:asciiTheme="minorHAnsi" w:hAnsiTheme="minorHAnsi" w:cstheme="minorHAnsi"/>
          <w:sz w:val="22"/>
          <w:szCs w:val="22"/>
        </w:rPr>
        <w:tab/>
        <w:t>Clerk to the Corporation</w:t>
      </w:r>
    </w:p>
    <w:p w14:paraId="40B4CC44" w14:textId="77777777" w:rsidR="0025542B" w:rsidRPr="002C30DD" w:rsidRDefault="0063218E" w:rsidP="002C30DD">
      <w:pPr>
        <w:tabs>
          <w:tab w:val="left" w:pos="4820"/>
        </w:tabs>
        <w:spacing w:line="276" w:lineRule="auto"/>
        <w:ind w:left="2552" w:hanging="2552"/>
        <w:rPr>
          <w:rFonts w:asciiTheme="minorHAnsi" w:hAnsiTheme="minorHAnsi" w:cstheme="minorHAnsi"/>
          <w:sz w:val="22"/>
          <w:szCs w:val="22"/>
        </w:rPr>
      </w:pPr>
      <w:r w:rsidRPr="002C30DD">
        <w:rPr>
          <w:rFonts w:asciiTheme="minorHAnsi" w:hAnsiTheme="minorHAnsi" w:cstheme="minorHAnsi"/>
          <w:sz w:val="22"/>
          <w:szCs w:val="22"/>
        </w:rPr>
        <w:tab/>
        <w:t xml:space="preserve"> </w:t>
      </w:r>
    </w:p>
    <w:p w14:paraId="4AE39AF2" w14:textId="6C26E266" w:rsidR="003B44D7" w:rsidRDefault="009074FF" w:rsidP="003B44D7">
      <w:pPr>
        <w:tabs>
          <w:tab w:val="left" w:pos="4820"/>
        </w:tabs>
        <w:spacing w:line="276" w:lineRule="auto"/>
        <w:ind w:left="2552" w:hanging="2552"/>
        <w:rPr>
          <w:rFonts w:asciiTheme="minorHAnsi" w:hAnsiTheme="minorHAnsi" w:cstheme="minorHAnsi"/>
          <w:bCs/>
          <w:sz w:val="22"/>
          <w:szCs w:val="22"/>
        </w:rPr>
      </w:pPr>
      <w:r w:rsidRPr="002C30DD">
        <w:rPr>
          <w:rFonts w:asciiTheme="minorHAnsi" w:hAnsiTheme="minorHAnsi" w:cstheme="minorHAnsi"/>
          <w:b/>
          <w:sz w:val="22"/>
          <w:szCs w:val="22"/>
        </w:rPr>
        <w:t>Apologies</w:t>
      </w:r>
      <w:r w:rsidR="0043356A" w:rsidRPr="002C30DD">
        <w:rPr>
          <w:rFonts w:asciiTheme="minorHAnsi" w:hAnsiTheme="minorHAnsi" w:cstheme="minorHAnsi"/>
          <w:bCs/>
          <w:sz w:val="22"/>
          <w:szCs w:val="22"/>
        </w:rPr>
        <w:t xml:space="preserve"> </w:t>
      </w:r>
      <w:r w:rsidR="00210FF1" w:rsidRPr="002C30DD">
        <w:rPr>
          <w:rFonts w:asciiTheme="minorHAnsi" w:hAnsiTheme="minorHAnsi" w:cstheme="minorHAnsi"/>
          <w:bCs/>
          <w:sz w:val="22"/>
          <w:szCs w:val="22"/>
        </w:rPr>
        <w:tab/>
      </w:r>
      <w:r w:rsidR="008B6E1E">
        <w:rPr>
          <w:rFonts w:asciiTheme="minorHAnsi" w:hAnsiTheme="minorHAnsi" w:cstheme="minorHAnsi"/>
          <w:bCs/>
          <w:sz w:val="22"/>
          <w:szCs w:val="22"/>
        </w:rPr>
        <w:t>Karen Wright</w:t>
      </w:r>
      <w:r w:rsidR="003B44D7">
        <w:rPr>
          <w:rFonts w:asciiTheme="minorHAnsi" w:hAnsiTheme="minorHAnsi" w:cstheme="minorHAnsi"/>
          <w:bCs/>
          <w:sz w:val="22"/>
          <w:szCs w:val="22"/>
        </w:rPr>
        <w:tab/>
        <w:t>Governor</w:t>
      </w:r>
    </w:p>
    <w:p w14:paraId="18BC0651" w14:textId="6A1FF2CE" w:rsidR="003B44D7" w:rsidRPr="002C30DD" w:rsidRDefault="003B44D7" w:rsidP="003B44D7">
      <w:pPr>
        <w:tabs>
          <w:tab w:val="left" w:pos="4820"/>
        </w:tabs>
        <w:spacing w:line="276" w:lineRule="auto"/>
        <w:ind w:left="2552" w:hanging="2552"/>
        <w:rPr>
          <w:rFonts w:asciiTheme="minorHAnsi" w:hAnsiTheme="minorHAnsi" w:cstheme="minorHAnsi"/>
          <w:bCs/>
          <w:sz w:val="22"/>
          <w:szCs w:val="22"/>
        </w:rPr>
      </w:pPr>
      <w:r>
        <w:rPr>
          <w:rFonts w:asciiTheme="minorHAnsi" w:hAnsiTheme="minorHAnsi" w:cstheme="minorHAnsi"/>
          <w:bCs/>
          <w:sz w:val="22"/>
          <w:szCs w:val="22"/>
        </w:rPr>
        <w:tab/>
      </w:r>
      <w:r w:rsidR="008B6E1E">
        <w:rPr>
          <w:rFonts w:asciiTheme="minorHAnsi" w:hAnsiTheme="minorHAnsi" w:cstheme="minorHAnsi"/>
          <w:bCs/>
          <w:sz w:val="22"/>
          <w:szCs w:val="22"/>
        </w:rPr>
        <w:t>Carol Whitworth</w:t>
      </w:r>
      <w:r>
        <w:rPr>
          <w:rFonts w:asciiTheme="minorHAnsi" w:hAnsiTheme="minorHAnsi" w:cstheme="minorHAnsi"/>
          <w:bCs/>
          <w:sz w:val="22"/>
          <w:szCs w:val="22"/>
        </w:rPr>
        <w:tab/>
        <w:t>Governor</w:t>
      </w:r>
    </w:p>
    <w:p w14:paraId="730D22B8" w14:textId="004B0116" w:rsidR="003D5A0C" w:rsidRPr="00A47237" w:rsidRDefault="003D5A0C" w:rsidP="00463661">
      <w:pPr>
        <w:tabs>
          <w:tab w:val="left" w:pos="4820"/>
        </w:tabs>
        <w:spacing w:line="276" w:lineRule="auto"/>
        <w:ind w:left="2552" w:hanging="2552"/>
        <w:rPr>
          <w:rFonts w:asciiTheme="minorHAnsi" w:hAnsiTheme="minorHAnsi" w:cstheme="minorHAnsi"/>
          <w:bCs/>
          <w:sz w:val="22"/>
          <w:szCs w:val="22"/>
        </w:rPr>
      </w:pPr>
    </w:p>
    <w:bookmarkEnd w:id="0"/>
    <w:p w14:paraId="73C27DE1" w14:textId="7EDB39A3" w:rsidR="0087721F" w:rsidRPr="003B44D7" w:rsidRDefault="0087721F" w:rsidP="003B44D7">
      <w:pPr>
        <w:tabs>
          <w:tab w:val="left" w:pos="4820"/>
        </w:tabs>
        <w:spacing w:line="276" w:lineRule="auto"/>
        <w:rPr>
          <w:rFonts w:asciiTheme="minorHAnsi" w:hAnsiTheme="minorHAnsi" w:cstheme="minorHAnsi"/>
          <w:sz w:val="22"/>
          <w:szCs w:val="22"/>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
        <w:gridCol w:w="8599"/>
        <w:gridCol w:w="283"/>
      </w:tblGrid>
      <w:tr w:rsidR="002C30DD" w:rsidRPr="00FA1B53" w14:paraId="1D3DB3BD" w14:textId="77777777" w:rsidTr="00654E62">
        <w:tc>
          <w:tcPr>
            <w:tcW w:w="757" w:type="dxa"/>
          </w:tcPr>
          <w:p w14:paraId="614A56A9" w14:textId="776DBE50" w:rsidR="00CD361B" w:rsidRPr="00FA1B53" w:rsidRDefault="002968B8" w:rsidP="00FA1B53">
            <w:pPr>
              <w:tabs>
                <w:tab w:val="left" w:pos="4820"/>
              </w:tabs>
              <w:spacing w:line="276" w:lineRule="auto"/>
              <w:rPr>
                <w:rFonts w:asciiTheme="minorHAnsi" w:hAnsiTheme="minorHAnsi" w:cstheme="minorHAnsi"/>
                <w:b/>
                <w:sz w:val="22"/>
                <w:szCs w:val="22"/>
              </w:rPr>
            </w:pPr>
            <w:r>
              <w:rPr>
                <w:rFonts w:asciiTheme="minorHAnsi" w:hAnsiTheme="minorHAnsi" w:cstheme="minorHAnsi"/>
                <w:b/>
                <w:sz w:val="22"/>
                <w:szCs w:val="22"/>
              </w:rPr>
              <w:t>59</w:t>
            </w:r>
            <w:r w:rsidR="00C21E27" w:rsidRPr="00FA1B53">
              <w:rPr>
                <w:rFonts w:asciiTheme="minorHAnsi" w:hAnsiTheme="minorHAnsi" w:cstheme="minorHAnsi"/>
                <w:b/>
                <w:sz w:val="22"/>
                <w:szCs w:val="22"/>
              </w:rPr>
              <w:t>/2</w:t>
            </w:r>
            <w:r w:rsidR="00463661" w:rsidRPr="00FA1B53">
              <w:rPr>
                <w:rFonts w:asciiTheme="minorHAnsi" w:hAnsiTheme="minorHAnsi" w:cstheme="minorHAnsi"/>
                <w:b/>
                <w:sz w:val="22"/>
                <w:szCs w:val="22"/>
              </w:rPr>
              <w:t>5</w:t>
            </w:r>
          </w:p>
        </w:tc>
        <w:tc>
          <w:tcPr>
            <w:tcW w:w="8599" w:type="dxa"/>
          </w:tcPr>
          <w:p w14:paraId="7BEB79D7" w14:textId="14A5EC2C" w:rsidR="00CD361B" w:rsidRPr="00FA1B53" w:rsidRDefault="00C21E27" w:rsidP="00FA1B53">
            <w:pPr>
              <w:tabs>
                <w:tab w:val="left" w:pos="4820"/>
              </w:tabs>
              <w:spacing w:line="276" w:lineRule="auto"/>
              <w:rPr>
                <w:rFonts w:asciiTheme="minorHAnsi" w:hAnsiTheme="minorHAnsi" w:cstheme="minorHAnsi"/>
                <w:sz w:val="22"/>
                <w:szCs w:val="22"/>
              </w:rPr>
            </w:pPr>
            <w:r w:rsidRPr="00FA1B53">
              <w:rPr>
                <w:rFonts w:asciiTheme="minorHAnsi" w:hAnsiTheme="minorHAnsi" w:cstheme="minorHAnsi"/>
                <w:b/>
                <w:bCs/>
                <w:sz w:val="22"/>
                <w:szCs w:val="22"/>
                <w:u w:val="single"/>
              </w:rPr>
              <w:t xml:space="preserve">Welcome and </w:t>
            </w:r>
            <w:r w:rsidR="00CD361B" w:rsidRPr="00FA1B53">
              <w:rPr>
                <w:rFonts w:asciiTheme="minorHAnsi" w:hAnsiTheme="minorHAnsi" w:cstheme="minorHAnsi"/>
                <w:b/>
                <w:bCs/>
                <w:sz w:val="22"/>
                <w:szCs w:val="22"/>
                <w:u w:val="single"/>
              </w:rPr>
              <w:t>Declaration of Conflicts of Interest</w:t>
            </w:r>
          </w:p>
        </w:tc>
        <w:tc>
          <w:tcPr>
            <w:tcW w:w="283" w:type="dxa"/>
          </w:tcPr>
          <w:p w14:paraId="13AE3541" w14:textId="77777777" w:rsidR="00CD361B" w:rsidRPr="00FA1B53" w:rsidRDefault="00CD361B" w:rsidP="00FA1B53">
            <w:pPr>
              <w:tabs>
                <w:tab w:val="left" w:pos="4820"/>
              </w:tabs>
              <w:spacing w:line="276" w:lineRule="auto"/>
              <w:rPr>
                <w:rFonts w:asciiTheme="minorHAnsi" w:hAnsiTheme="minorHAnsi" w:cstheme="minorHAnsi"/>
                <w:b/>
                <w:bCs/>
                <w:sz w:val="22"/>
                <w:szCs w:val="22"/>
                <w:u w:val="single"/>
              </w:rPr>
            </w:pPr>
          </w:p>
        </w:tc>
      </w:tr>
      <w:tr w:rsidR="002C30DD" w:rsidRPr="00C94C29" w14:paraId="59AE783D" w14:textId="77777777" w:rsidTr="00654E62">
        <w:tc>
          <w:tcPr>
            <w:tcW w:w="757" w:type="dxa"/>
          </w:tcPr>
          <w:p w14:paraId="63252B2E" w14:textId="77777777" w:rsidR="00CD361B" w:rsidRPr="00C94C29" w:rsidRDefault="00CD361B" w:rsidP="00C94C29">
            <w:pPr>
              <w:tabs>
                <w:tab w:val="left" w:pos="4820"/>
              </w:tabs>
              <w:spacing w:line="276" w:lineRule="auto"/>
              <w:rPr>
                <w:rFonts w:asciiTheme="minorHAnsi" w:hAnsiTheme="minorHAnsi" w:cstheme="minorHAnsi"/>
                <w:b/>
                <w:sz w:val="22"/>
                <w:szCs w:val="22"/>
              </w:rPr>
            </w:pPr>
          </w:p>
        </w:tc>
        <w:tc>
          <w:tcPr>
            <w:tcW w:w="8599" w:type="dxa"/>
          </w:tcPr>
          <w:p w14:paraId="1011A7E6" w14:textId="77777777" w:rsidR="0087721F" w:rsidRPr="00C94C29" w:rsidRDefault="00C21E27" w:rsidP="00C94C29">
            <w:pPr>
              <w:tabs>
                <w:tab w:val="left" w:pos="4820"/>
              </w:tabs>
              <w:spacing w:line="276" w:lineRule="auto"/>
              <w:rPr>
                <w:rFonts w:asciiTheme="minorHAnsi" w:hAnsiTheme="minorHAnsi" w:cstheme="minorHAnsi"/>
                <w:sz w:val="22"/>
                <w:szCs w:val="22"/>
              </w:rPr>
            </w:pPr>
            <w:r w:rsidRPr="00C94C29">
              <w:rPr>
                <w:rFonts w:asciiTheme="minorHAnsi" w:hAnsiTheme="minorHAnsi" w:cstheme="minorHAnsi"/>
                <w:sz w:val="22"/>
                <w:szCs w:val="22"/>
              </w:rPr>
              <w:t>The Chair welcomed all members to the meeting</w:t>
            </w:r>
            <w:r w:rsidR="006B400C" w:rsidRPr="00C94C29">
              <w:rPr>
                <w:rFonts w:asciiTheme="minorHAnsi" w:hAnsiTheme="minorHAnsi" w:cstheme="minorHAnsi"/>
                <w:sz w:val="22"/>
                <w:szCs w:val="22"/>
              </w:rPr>
              <w:t>.</w:t>
            </w:r>
            <w:r w:rsidR="005E4E4F" w:rsidRPr="00C94C29">
              <w:rPr>
                <w:rFonts w:asciiTheme="minorHAnsi" w:hAnsiTheme="minorHAnsi" w:cstheme="minorHAnsi"/>
                <w:sz w:val="22"/>
                <w:szCs w:val="22"/>
              </w:rPr>
              <w:t xml:space="preserve"> </w:t>
            </w:r>
          </w:p>
          <w:p w14:paraId="41079283" w14:textId="782D916D" w:rsidR="00567914" w:rsidRPr="00C94C29" w:rsidRDefault="00567914" w:rsidP="00C94C29">
            <w:pPr>
              <w:tabs>
                <w:tab w:val="left" w:pos="4820"/>
              </w:tabs>
              <w:spacing w:line="276" w:lineRule="auto"/>
              <w:rPr>
                <w:rFonts w:asciiTheme="minorHAnsi" w:hAnsiTheme="minorHAnsi" w:cstheme="minorHAnsi"/>
                <w:sz w:val="22"/>
                <w:szCs w:val="22"/>
              </w:rPr>
            </w:pPr>
            <w:r w:rsidRPr="00C94C29">
              <w:rPr>
                <w:rFonts w:asciiTheme="minorHAnsi" w:hAnsiTheme="minorHAnsi" w:cstheme="minorHAnsi"/>
                <w:sz w:val="22"/>
                <w:szCs w:val="22"/>
              </w:rPr>
              <w:t>There were no declarations of interest by any member present relating to the current agenda.</w:t>
            </w:r>
          </w:p>
        </w:tc>
        <w:tc>
          <w:tcPr>
            <w:tcW w:w="283" w:type="dxa"/>
          </w:tcPr>
          <w:p w14:paraId="5A8C7697" w14:textId="77777777" w:rsidR="00CD361B" w:rsidRPr="00C94C29" w:rsidRDefault="00CD361B" w:rsidP="00C94C29">
            <w:pPr>
              <w:tabs>
                <w:tab w:val="left" w:pos="4820"/>
              </w:tabs>
              <w:spacing w:line="276" w:lineRule="auto"/>
              <w:rPr>
                <w:rFonts w:asciiTheme="minorHAnsi" w:hAnsiTheme="minorHAnsi" w:cstheme="minorHAnsi"/>
                <w:bCs/>
                <w:sz w:val="22"/>
                <w:szCs w:val="22"/>
              </w:rPr>
            </w:pPr>
          </w:p>
        </w:tc>
      </w:tr>
      <w:tr w:rsidR="002C30DD" w:rsidRPr="00C94C29" w14:paraId="031C8472" w14:textId="77777777" w:rsidTr="00654E62">
        <w:tc>
          <w:tcPr>
            <w:tcW w:w="757" w:type="dxa"/>
          </w:tcPr>
          <w:p w14:paraId="15479FE5" w14:textId="77777777" w:rsidR="00CD361B" w:rsidRPr="00C94C29" w:rsidRDefault="00CD361B" w:rsidP="00C94C29">
            <w:pPr>
              <w:tabs>
                <w:tab w:val="left" w:pos="4820"/>
              </w:tabs>
              <w:spacing w:line="276" w:lineRule="auto"/>
              <w:rPr>
                <w:rFonts w:asciiTheme="minorHAnsi" w:hAnsiTheme="minorHAnsi" w:cstheme="minorHAnsi"/>
                <w:b/>
                <w:sz w:val="22"/>
                <w:szCs w:val="22"/>
              </w:rPr>
            </w:pPr>
          </w:p>
        </w:tc>
        <w:tc>
          <w:tcPr>
            <w:tcW w:w="8599" w:type="dxa"/>
          </w:tcPr>
          <w:p w14:paraId="77CDBE99" w14:textId="77777777" w:rsidR="00CD361B" w:rsidRPr="00C94C29" w:rsidRDefault="00CD361B" w:rsidP="00C94C29">
            <w:pPr>
              <w:tabs>
                <w:tab w:val="left" w:pos="4820"/>
              </w:tabs>
              <w:spacing w:line="276" w:lineRule="auto"/>
              <w:rPr>
                <w:rFonts w:asciiTheme="minorHAnsi" w:hAnsiTheme="minorHAnsi" w:cstheme="minorHAnsi"/>
                <w:bCs/>
                <w:sz w:val="22"/>
                <w:szCs w:val="22"/>
              </w:rPr>
            </w:pPr>
          </w:p>
        </w:tc>
        <w:tc>
          <w:tcPr>
            <w:tcW w:w="283" w:type="dxa"/>
          </w:tcPr>
          <w:p w14:paraId="2B15EC71" w14:textId="77777777" w:rsidR="00CD361B" w:rsidRPr="00C94C29" w:rsidRDefault="00CD361B" w:rsidP="00C94C29">
            <w:pPr>
              <w:tabs>
                <w:tab w:val="left" w:pos="4820"/>
              </w:tabs>
              <w:spacing w:line="276" w:lineRule="auto"/>
              <w:rPr>
                <w:rFonts w:asciiTheme="minorHAnsi" w:hAnsiTheme="minorHAnsi" w:cstheme="minorHAnsi"/>
                <w:bCs/>
                <w:sz w:val="22"/>
                <w:szCs w:val="22"/>
              </w:rPr>
            </w:pPr>
          </w:p>
        </w:tc>
      </w:tr>
      <w:tr w:rsidR="002C30DD" w:rsidRPr="00C94C29" w14:paraId="735DD713" w14:textId="77777777" w:rsidTr="00654E62">
        <w:tc>
          <w:tcPr>
            <w:tcW w:w="757" w:type="dxa"/>
          </w:tcPr>
          <w:p w14:paraId="7811B146" w14:textId="37F6C7FD" w:rsidR="00CD361B" w:rsidRPr="00C94C29" w:rsidRDefault="00567914" w:rsidP="00C94C29">
            <w:pPr>
              <w:tabs>
                <w:tab w:val="left" w:pos="482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60</w:t>
            </w:r>
            <w:r w:rsidR="00540DBA" w:rsidRPr="00C94C29">
              <w:rPr>
                <w:rFonts w:asciiTheme="minorHAnsi" w:hAnsiTheme="minorHAnsi" w:cstheme="minorHAnsi"/>
                <w:b/>
                <w:sz w:val="22"/>
                <w:szCs w:val="22"/>
              </w:rPr>
              <w:t>/2</w:t>
            </w:r>
            <w:r w:rsidR="00463661" w:rsidRPr="00C94C29">
              <w:rPr>
                <w:rFonts w:asciiTheme="minorHAnsi" w:hAnsiTheme="minorHAnsi" w:cstheme="minorHAnsi"/>
                <w:b/>
                <w:sz w:val="22"/>
                <w:szCs w:val="22"/>
              </w:rPr>
              <w:t>5</w:t>
            </w:r>
          </w:p>
        </w:tc>
        <w:tc>
          <w:tcPr>
            <w:tcW w:w="8599" w:type="dxa"/>
          </w:tcPr>
          <w:p w14:paraId="59CABC8C" w14:textId="77777777" w:rsidR="009F3484" w:rsidRPr="00C94C29" w:rsidRDefault="00CD361B" w:rsidP="00C94C29">
            <w:pPr>
              <w:pStyle w:val="Default"/>
              <w:spacing w:line="276" w:lineRule="auto"/>
              <w:rPr>
                <w:rFonts w:asciiTheme="minorHAnsi" w:hAnsiTheme="minorHAnsi" w:cstheme="minorHAnsi"/>
                <w:bCs/>
                <w:color w:val="auto"/>
                <w:sz w:val="22"/>
                <w:szCs w:val="22"/>
              </w:rPr>
            </w:pPr>
            <w:r w:rsidRPr="00C94C29">
              <w:rPr>
                <w:rFonts w:asciiTheme="minorHAnsi" w:hAnsiTheme="minorHAnsi" w:cstheme="minorHAnsi"/>
                <w:b/>
                <w:bCs/>
                <w:color w:val="auto"/>
                <w:sz w:val="22"/>
                <w:szCs w:val="22"/>
                <w:u w:val="single"/>
              </w:rPr>
              <w:t>Apologies</w:t>
            </w:r>
            <w:r w:rsidR="009F3484" w:rsidRPr="00C94C29">
              <w:rPr>
                <w:rFonts w:asciiTheme="minorHAnsi" w:hAnsiTheme="minorHAnsi" w:cstheme="minorHAnsi"/>
                <w:bCs/>
                <w:color w:val="auto"/>
                <w:sz w:val="22"/>
                <w:szCs w:val="22"/>
              </w:rPr>
              <w:t xml:space="preserve"> </w:t>
            </w:r>
          </w:p>
          <w:p w14:paraId="51B029D7" w14:textId="51077242" w:rsidR="00CD361B" w:rsidRPr="00C94C29" w:rsidRDefault="0087721F" w:rsidP="00C94C29">
            <w:pPr>
              <w:pStyle w:val="Default"/>
              <w:spacing w:line="276" w:lineRule="auto"/>
              <w:rPr>
                <w:rFonts w:asciiTheme="minorHAnsi" w:hAnsiTheme="minorHAnsi" w:cstheme="minorHAnsi"/>
                <w:color w:val="auto"/>
                <w:sz w:val="22"/>
                <w:szCs w:val="22"/>
              </w:rPr>
            </w:pPr>
            <w:r w:rsidRPr="00C94C29">
              <w:rPr>
                <w:rFonts w:asciiTheme="minorHAnsi" w:hAnsiTheme="minorHAnsi" w:cstheme="minorHAnsi"/>
                <w:color w:val="auto"/>
                <w:sz w:val="22"/>
                <w:szCs w:val="22"/>
              </w:rPr>
              <w:t>A</w:t>
            </w:r>
            <w:r w:rsidR="00463661" w:rsidRPr="00C94C29">
              <w:rPr>
                <w:rFonts w:asciiTheme="minorHAnsi" w:hAnsiTheme="minorHAnsi" w:cstheme="minorHAnsi"/>
                <w:color w:val="auto"/>
                <w:sz w:val="22"/>
                <w:szCs w:val="22"/>
              </w:rPr>
              <w:t xml:space="preserve">pologies </w:t>
            </w:r>
            <w:r w:rsidRPr="00C94C29">
              <w:rPr>
                <w:rFonts w:asciiTheme="minorHAnsi" w:hAnsiTheme="minorHAnsi" w:cstheme="minorHAnsi"/>
                <w:color w:val="auto"/>
                <w:sz w:val="22"/>
                <w:szCs w:val="22"/>
              </w:rPr>
              <w:t xml:space="preserve">had been </w:t>
            </w:r>
            <w:r w:rsidR="00463661" w:rsidRPr="00C94C29">
              <w:rPr>
                <w:rFonts w:asciiTheme="minorHAnsi" w:hAnsiTheme="minorHAnsi" w:cstheme="minorHAnsi"/>
                <w:color w:val="auto"/>
                <w:sz w:val="22"/>
                <w:szCs w:val="22"/>
              </w:rPr>
              <w:t xml:space="preserve">received </w:t>
            </w:r>
            <w:r w:rsidRPr="00C94C29">
              <w:rPr>
                <w:rFonts w:asciiTheme="minorHAnsi" w:hAnsiTheme="minorHAnsi" w:cstheme="minorHAnsi"/>
                <w:color w:val="auto"/>
                <w:sz w:val="22"/>
                <w:szCs w:val="22"/>
              </w:rPr>
              <w:t>and accepted from governor</w:t>
            </w:r>
            <w:r w:rsidR="000561A5">
              <w:rPr>
                <w:rFonts w:asciiTheme="minorHAnsi" w:hAnsiTheme="minorHAnsi" w:cstheme="minorHAnsi"/>
                <w:color w:val="auto"/>
                <w:sz w:val="22"/>
                <w:szCs w:val="22"/>
              </w:rPr>
              <w:t>s</w:t>
            </w:r>
            <w:r w:rsidR="003B44D7" w:rsidRPr="00C94C29">
              <w:rPr>
                <w:rFonts w:asciiTheme="minorHAnsi" w:hAnsiTheme="minorHAnsi" w:cstheme="minorHAnsi"/>
                <w:color w:val="auto"/>
                <w:sz w:val="22"/>
                <w:szCs w:val="22"/>
              </w:rPr>
              <w:t xml:space="preserve"> </w:t>
            </w:r>
            <w:r w:rsidR="00567914" w:rsidRPr="00C94C29">
              <w:rPr>
                <w:rFonts w:asciiTheme="minorHAnsi" w:hAnsiTheme="minorHAnsi" w:cstheme="minorHAnsi"/>
                <w:color w:val="auto"/>
                <w:sz w:val="22"/>
                <w:szCs w:val="22"/>
              </w:rPr>
              <w:t xml:space="preserve">Karen Wright and Carol Whitworth. </w:t>
            </w:r>
          </w:p>
        </w:tc>
        <w:tc>
          <w:tcPr>
            <w:tcW w:w="283" w:type="dxa"/>
          </w:tcPr>
          <w:p w14:paraId="6E41F4EB" w14:textId="77777777" w:rsidR="00CD361B" w:rsidRPr="00C94C29" w:rsidRDefault="00CD361B" w:rsidP="00C94C29">
            <w:pPr>
              <w:pStyle w:val="Default"/>
              <w:spacing w:line="276" w:lineRule="auto"/>
              <w:rPr>
                <w:rFonts w:asciiTheme="minorHAnsi" w:hAnsiTheme="minorHAnsi" w:cstheme="minorHAnsi"/>
                <w:b/>
                <w:bCs/>
                <w:color w:val="auto"/>
                <w:sz w:val="22"/>
                <w:szCs w:val="22"/>
                <w:u w:val="single"/>
              </w:rPr>
            </w:pPr>
          </w:p>
        </w:tc>
      </w:tr>
      <w:tr w:rsidR="002C30DD" w:rsidRPr="00C94C29" w14:paraId="7B0FD688" w14:textId="77777777" w:rsidTr="00654E62">
        <w:tc>
          <w:tcPr>
            <w:tcW w:w="757" w:type="dxa"/>
          </w:tcPr>
          <w:p w14:paraId="7210EFE8" w14:textId="77777777" w:rsidR="00CD361B" w:rsidRPr="00C94C29" w:rsidRDefault="00CD361B" w:rsidP="00C94C29">
            <w:pPr>
              <w:tabs>
                <w:tab w:val="left" w:pos="4820"/>
              </w:tabs>
              <w:spacing w:line="276" w:lineRule="auto"/>
              <w:rPr>
                <w:rFonts w:asciiTheme="minorHAnsi" w:hAnsiTheme="minorHAnsi" w:cstheme="minorHAnsi"/>
                <w:b/>
                <w:sz w:val="22"/>
                <w:szCs w:val="22"/>
              </w:rPr>
            </w:pPr>
          </w:p>
        </w:tc>
        <w:tc>
          <w:tcPr>
            <w:tcW w:w="8599" w:type="dxa"/>
          </w:tcPr>
          <w:p w14:paraId="0ED088CD" w14:textId="77777777" w:rsidR="00CD361B" w:rsidRPr="00C94C29" w:rsidRDefault="00CD361B" w:rsidP="00C94C29">
            <w:pPr>
              <w:tabs>
                <w:tab w:val="left" w:pos="4820"/>
              </w:tabs>
              <w:spacing w:line="276" w:lineRule="auto"/>
              <w:rPr>
                <w:rFonts w:asciiTheme="minorHAnsi" w:hAnsiTheme="minorHAnsi" w:cstheme="minorHAnsi"/>
                <w:b/>
                <w:bCs/>
                <w:sz w:val="22"/>
                <w:szCs w:val="22"/>
                <w:u w:val="single"/>
              </w:rPr>
            </w:pPr>
          </w:p>
        </w:tc>
        <w:tc>
          <w:tcPr>
            <w:tcW w:w="283" w:type="dxa"/>
          </w:tcPr>
          <w:p w14:paraId="711CDB24" w14:textId="77777777" w:rsidR="00CD361B" w:rsidRPr="00C94C29" w:rsidRDefault="00CD361B" w:rsidP="00C94C29">
            <w:pPr>
              <w:tabs>
                <w:tab w:val="left" w:pos="4820"/>
              </w:tabs>
              <w:spacing w:line="276" w:lineRule="auto"/>
              <w:rPr>
                <w:rFonts w:asciiTheme="minorHAnsi" w:hAnsiTheme="minorHAnsi" w:cstheme="minorHAnsi"/>
                <w:b/>
                <w:bCs/>
                <w:sz w:val="22"/>
                <w:szCs w:val="22"/>
                <w:u w:val="single"/>
              </w:rPr>
            </w:pPr>
          </w:p>
        </w:tc>
      </w:tr>
      <w:tr w:rsidR="002C30DD" w:rsidRPr="00C94C29" w14:paraId="61E2080E" w14:textId="77777777" w:rsidTr="00654E62">
        <w:tc>
          <w:tcPr>
            <w:tcW w:w="757" w:type="dxa"/>
          </w:tcPr>
          <w:p w14:paraId="29A61352" w14:textId="25EB6F86" w:rsidR="00CD361B" w:rsidRPr="00C94C29" w:rsidRDefault="00567914" w:rsidP="00C94C29">
            <w:pPr>
              <w:tabs>
                <w:tab w:val="left" w:pos="482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61</w:t>
            </w:r>
            <w:r w:rsidR="00540DBA" w:rsidRPr="00C94C29">
              <w:rPr>
                <w:rFonts w:asciiTheme="minorHAnsi" w:hAnsiTheme="minorHAnsi" w:cstheme="minorHAnsi"/>
                <w:b/>
                <w:sz w:val="22"/>
                <w:szCs w:val="22"/>
              </w:rPr>
              <w:t>/2</w:t>
            </w:r>
            <w:r w:rsidR="00463661" w:rsidRPr="00C94C29">
              <w:rPr>
                <w:rFonts w:asciiTheme="minorHAnsi" w:hAnsiTheme="minorHAnsi" w:cstheme="minorHAnsi"/>
                <w:b/>
                <w:sz w:val="22"/>
                <w:szCs w:val="22"/>
              </w:rPr>
              <w:t>5</w:t>
            </w:r>
          </w:p>
        </w:tc>
        <w:tc>
          <w:tcPr>
            <w:tcW w:w="8599" w:type="dxa"/>
          </w:tcPr>
          <w:p w14:paraId="63400AA0" w14:textId="77777777" w:rsidR="00CD361B" w:rsidRPr="00C94C29" w:rsidRDefault="00CD361B" w:rsidP="00C94C29">
            <w:pPr>
              <w:spacing w:line="276" w:lineRule="auto"/>
              <w:ind w:left="709" w:hanging="709"/>
              <w:rPr>
                <w:rFonts w:asciiTheme="minorHAnsi" w:hAnsiTheme="minorHAnsi" w:cstheme="minorHAnsi"/>
                <w:b/>
                <w:bCs/>
                <w:sz w:val="22"/>
                <w:szCs w:val="22"/>
                <w:u w:val="single"/>
              </w:rPr>
            </w:pPr>
            <w:r w:rsidRPr="00C94C29">
              <w:rPr>
                <w:rFonts w:asciiTheme="minorHAnsi" w:hAnsiTheme="minorHAnsi" w:cstheme="minorHAnsi"/>
                <w:b/>
                <w:bCs/>
                <w:sz w:val="22"/>
                <w:szCs w:val="22"/>
                <w:u w:val="single"/>
              </w:rPr>
              <w:t>Minutes of the previous meeting</w:t>
            </w:r>
          </w:p>
          <w:p w14:paraId="2AE49429" w14:textId="4395DB9E" w:rsidR="00174C49" w:rsidRPr="00C94C29" w:rsidRDefault="00CD361B" w:rsidP="00C94C29">
            <w:pPr>
              <w:tabs>
                <w:tab w:val="left" w:pos="4820"/>
              </w:tabs>
              <w:spacing w:line="276" w:lineRule="auto"/>
              <w:ind w:right="-319"/>
              <w:rPr>
                <w:rFonts w:asciiTheme="minorHAnsi" w:hAnsiTheme="minorHAnsi" w:cstheme="minorHAnsi"/>
                <w:sz w:val="22"/>
                <w:szCs w:val="22"/>
              </w:rPr>
            </w:pPr>
            <w:r w:rsidRPr="00C94C29">
              <w:rPr>
                <w:rFonts w:asciiTheme="minorHAnsi" w:hAnsiTheme="minorHAnsi" w:cstheme="minorHAnsi"/>
                <w:sz w:val="22"/>
                <w:szCs w:val="22"/>
              </w:rPr>
              <w:t xml:space="preserve">The minutes of the meeting held on </w:t>
            </w:r>
            <w:r w:rsidR="00567914" w:rsidRPr="00C94C29">
              <w:rPr>
                <w:rFonts w:asciiTheme="minorHAnsi" w:hAnsiTheme="minorHAnsi" w:cstheme="minorHAnsi"/>
                <w:sz w:val="22"/>
                <w:szCs w:val="22"/>
              </w:rPr>
              <w:t>16 March 2026</w:t>
            </w:r>
            <w:r w:rsidR="000B1FFC" w:rsidRPr="00C94C29">
              <w:rPr>
                <w:rFonts w:asciiTheme="minorHAnsi" w:hAnsiTheme="minorHAnsi" w:cstheme="minorHAnsi"/>
                <w:sz w:val="22"/>
                <w:szCs w:val="22"/>
              </w:rPr>
              <w:t xml:space="preserve"> h</w:t>
            </w:r>
            <w:r w:rsidRPr="00C94C29">
              <w:rPr>
                <w:rFonts w:asciiTheme="minorHAnsi" w:hAnsiTheme="minorHAnsi" w:cstheme="minorHAnsi"/>
                <w:sz w:val="22"/>
                <w:szCs w:val="22"/>
              </w:rPr>
              <w:t xml:space="preserve">ad been previously circulated </w:t>
            </w:r>
          </w:p>
          <w:p w14:paraId="1E14C249" w14:textId="77777777" w:rsidR="00CD361B" w:rsidRPr="00C94C29" w:rsidRDefault="00CD361B" w:rsidP="00C94C29">
            <w:pPr>
              <w:tabs>
                <w:tab w:val="left" w:pos="4820"/>
              </w:tabs>
              <w:spacing w:line="276" w:lineRule="auto"/>
              <w:ind w:right="-319"/>
              <w:rPr>
                <w:rFonts w:asciiTheme="minorHAnsi" w:hAnsiTheme="minorHAnsi" w:cstheme="minorHAnsi"/>
                <w:sz w:val="22"/>
                <w:szCs w:val="22"/>
              </w:rPr>
            </w:pPr>
            <w:r w:rsidRPr="00C94C29">
              <w:rPr>
                <w:rFonts w:asciiTheme="minorHAnsi" w:hAnsiTheme="minorHAnsi" w:cstheme="minorHAnsi"/>
                <w:sz w:val="22"/>
                <w:szCs w:val="22"/>
              </w:rPr>
              <w:t xml:space="preserve">to all members.  </w:t>
            </w:r>
          </w:p>
          <w:p w14:paraId="1D6E38BF" w14:textId="77777777" w:rsidR="00CD361B" w:rsidRPr="00C94C29" w:rsidRDefault="00CD361B" w:rsidP="00C94C29">
            <w:pPr>
              <w:tabs>
                <w:tab w:val="left" w:pos="4820"/>
              </w:tabs>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It was </w:t>
            </w:r>
            <w:r w:rsidRPr="00C94C29">
              <w:rPr>
                <w:rFonts w:asciiTheme="minorHAnsi" w:hAnsiTheme="minorHAnsi" w:cstheme="minorHAnsi"/>
                <w:b/>
                <w:sz w:val="22"/>
                <w:szCs w:val="22"/>
              </w:rPr>
              <w:t xml:space="preserve">RESOLVED </w:t>
            </w:r>
            <w:r w:rsidRPr="00C94C29">
              <w:rPr>
                <w:rFonts w:asciiTheme="minorHAnsi" w:hAnsiTheme="minorHAnsi" w:cstheme="minorHAnsi"/>
                <w:sz w:val="22"/>
                <w:szCs w:val="22"/>
              </w:rPr>
              <w:t xml:space="preserve">that </w:t>
            </w:r>
            <w:r w:rsidR="00DD046C" w:rsidRPr="00C94C29">
              <w:rPr>
                <w:rFonts w:asciiTheme="minorHAnsi" w:hAnsiTheme="minorHAnsi" w:cstheme="minorHAnsi"/>
                <w:sz w:val="22"/>
                <w:szCs w:val="22"/>
              </w:rPr>
              <w:t xml:space="preserve">members approved </w:t>
            </w:r>
            <w:r w:rsidRPr="00C94C29">
              <w:rPr>
                <w:rFonts w:asciiTheme="minorHAnsi" w:hAnsiTheme="minorHAnsi" w:cstheme="minorHAnsi"/>
                <w:sz w:val="22"/>
                <w:szCs w:val="22"/>
              </w:rPr>
              <w:t>the minutes</w:t>
            </w:r>
            <w:r w:rsidR="00DD046C" w:rsidRPr="00C94C29">
              <w:rPr>
                <w:rFonts w:asciiTheme="minorHAnsi" w:hAnsiTheme="minorHAnsi" w:cstheme="minorHAnsi"/>
                <w:sz w:val="22"/>
                <w:szCs w:val="22"/>
              </w:rPr>
              <w:t xml:space="preserve"> and confirmed they</w:t>
            </w:r>
            <w:r w:rsidRPr="00C94C29">
              <w:rPr>
                <w:rFonts w:asciiTheme="minorHAnsi" w:hAnsiTheme="minorHAnsi" w:cstheme="minorHAnsi"/>
                <w:sz w:val="22"/>
                <w:szCs w:val="22"/>
              </w:rPr>
              <w:t xml:space="preserve"> reflected a tru</w:t>
            </w:r>
            <w:r w:rsidR="00DD046C" w:rsidRPr="00C94C29">
              <w:rPr>
                <w:rFonts w:asciiTheme="minorHAnsi" w:hAnsiTheme="minorHAnsi" w:cstheme="minorHAnsi"/>
                <w:sz w:val="22"/>
                <w:szCs w:val="22"/>
              </w:rPr>
              <w:t>e record of the meeting</w:t>
            </w:r>
            <w:r w:rsidRPr="00C94C29">
              <w:rPr>
                <w:rFonts w:asciiTheme="minorHAnsi" w:hAnsiTheme="minorHAnsi" w:cstheme="minorHAnsi"/>
                <w:sz w:val="22"/>
                <w:szCs w:val="22"/>
              </w:rPr>
              <w:t xml:space="preserve">. </w:t>
            </w:r>
          </w:p>
        </w:tc>
        <w:tc>
          <w:tcPr>
            <w:tcW w:w="283" w:type="dxa"/>
          </w:tcPr>
          <w:p w14:paraId="2883C324" w14:textId="77777777" w:rsidR="00CD361B" w:rsidRPr="00C94C29" w:rsidRDefault="00CD361B" w:rsidP="00C94C29">
            <w:pPr>
              <w:spacing w:line="276" w:lineRule="auto"/>
              <w:ind w:left="709" w:hanging="709"/>
              <w:rPr>
                <w:rFonts w:asciiTheme="minorHAnsi" w:hAnsiTheme="minorHAnsi" w:cstheme="minorHAnsi"/>
                <w:b/>
                <w:bCs/>
                <w:sz w:val="22"/>
                <w:szCs w:val="22"/>
                <w:u w:val="single"/>
              </w:rPr>
            </w:pPr>
          </w:p>
        </w:tc>
      </w:tr>
      <w:tr w:rsidR="002C30DD" w:rsidRPr="00C94C29" w14:paraId="715E1D49" w14:textId="77777777" w:rsidTr="00654E62">
        <w:tc>
          <w:tcPr>
            <w:tcW w:w="757" w:type="dxa"/>
          </w:tcPr>
          <w:p w14:paraId="375BE1F8" w14:textId="77777777" w:rsidR="00CD361B" w:rsidRPr="00C94C29" w:rsidRDefault="00CD361B" w:rsidP="00C94C29">
            <w:pPr>
              <w:tabs>
                <w:tab w:val="left" w:pos="4820"/>
              </w:tabs>
              <w:spacing w:line="276" w:lineRule="auto"/>
              <w:rPr>
                <w:rFonts w:asciiTheme="minorHAnsi" w:hAnsiTheme="minorHAnsi" w:cstheme="minorHAnsi"/>
                <w:b/>
                <w:sz w:val="22"/>
                <w:szCs w:val="22"/>
              </w:rPr>
            </w:pPr>
          </w:p>
        </w:tc>
        <w:tc>
          <w:tcPr>
            <w:tcW w:w="8599" w:type="dxa"/>
          </w:tcPr>
          <w:p w14:paraId="5AF8BB9D" w14:textId="77777777" w:rsidR="00CD361B" w:rsidRPr="00C94C29" w:rsidRDefault="00CD361B" w:rsidP="00C94C29">
            <w:pPr>
              <w:spacing w:line="276" w:lineRule="auto"/>
              <w:ind w:left="709" w:hanging="709"/>
              <w:rPr>
                <w:rFonts w:asciiTheme="minorHAnsi" w:hAnsiTheme="minorHAnsi" w:cstheme="minorHAnsi"/>
                <w:b/>
                <w:bCs/>
                <w:sz w:val="22"/>
                <w:szCs w:val="22"/>
                <w:u w:val="single"/>
              </w:rPr>
            </w:pPr>
          </w:p>
        </w:tc>
        <w:tc>
          <w:tcPr>
            <w:tcW w:w="283" w:type="dxa"/>
          </w:tcPr>
          <w:p w14:paraId="13424BAE" w14:textId="77777777" w:rsidR="00CD361B" w:rsidRPr="00C94C29" w:rsidRDefault="00CD361B" w:rsidP="00C94C29">
            <w:pPr>
              <w:spacing w:line="276" w:lineRule="auto"/>
              <w:ind w:left="709" w:hanging="709"/>
              <w:rPr>
                <w:rFonts w:asciiTheme="minorHAnsi" w:hAnsiTheme="minorHAnsi" w:cstheme="minorHAnsi"/>
                <w:b/>
                <w:bCs/>
                <w:sz w:val="22"/>
                <w:szCs w:val="22"/>
                <w:u w:val="single"/>
              </w:rPr>
            </w:pPr>
          </w:p>
        </w:tc>
      </w:tr>
      <w:tr w:rsidR="00CD361B" w:rsidRPr="00C94C29" w14:paraId="04551CAE" w14:textId="77777777" w:rsidTr="00654E62">
        <w:tc>
          <w:tcPr>
            <w:tcW w:w="757" w:type="dxa"/>
          </w:tcPr>
          <w:p w14:paraId="429679DF" w14:textId="271E5EFA" w:rsidR="00CD361B" w:rsidRPr="00C94C29" w:rsidRDefault="00567914" w:rsidP="00C94C29">
            <w:pPr>
              <w:tabs>
                <w:tab w:val="left" w:pos="482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62</w:t>
            </w:r>
            <w:r w:rsidR="00C21E27" w:rsidRPr="00C94C29">
              <w:rPr>
                <w:rFonts w:asciiTheme="minorHAnsi" w:hAnsiTheme="minorHAnsi" w:cstheme="minorHAnsi"/>
                <w:b/>
                <w:sz w:val="22"/>
                <w:szCs w:val="22"/>
              </w:rPr>
              <w:t>/2</w:t>
            </w:r>
            <w:r w:rsidR="00745A51" w:rsidRPr="00C94C29">
              <w:rPr>
                <w:rFonts w:asciiTheme="minorHAnsi" w:hAnsiTheme="minorHAnsi" w:cstheme="minorHAnsi"/>
                <w:b/>
                <w:sz w:val="22"/>
                <w:szCs w:val="22"/>
              </w:rPr>
              <w:t>5</w:t>
            </w:r>
          </w:p>
        </w:tc>
        <w:tc>
          <w:tcPr>
            <w:tcW w:w="8599" w:type="dxa"/>
          </w:tcPr>
          <w:p w14:paraId="21CE3FB3" w14:textId="77777777" w:rsidR="00CD361B" w:rsidRPr="00C94C29" w:rsidRDefault="00CD361B" w:rsidP="00C94C29">
            <w:pPr>
              <w:spacing w:line="276" w:lineRule="auto"/>
              <w:rPr>
                <w:rFonts w:asciiTheme="minorHAnsi" w:hAnsiTheme="minorHAnsi" w:cstheme="minorHAnsi"/>
                <w:b/>
                <w:sz w:val="22"/>
                <w:szCs w:val="22"/>
                <w:u w:val="single"/>
              </w:rPr>
            </w:pPr>
            <w:r w:rsidRPr="00C94C29">
              <w:rPr>
                <w:rFonts w:asciiTheme="minorHAnsi" w:hAnsiTheme="minorHAnsi" w:cstheme="minorHAnsi"/>
                <w:b/>
                <w:sz w:val="22"/>
                <w:szCs w:val="22"/>
                <w:u w:val="single"/>
              </w:rPr>
              <w:t>Matters Arising from the Minutes</w:t>
            </w:r>
          </w:p>
          <w:p w14:paraId="006E67C9" w14:textId="77777777" w:rsidR="00BF0B55" w:rsidRPr="00C94C29" w:rsidRDefault="00F16B86" w:rsidP="00C94C29">
            <w:pPr>
              <w:spacing w:line="276" w:lineRule="auto"/>
              <w:rPr>
                <w:rFonts w:asciiTheme="minorHAnsi" w:eastAsiaTheme="minorEastAsia" w:hAnsiTheme="minorHAnsi" w:cstheme="minorHAnsi"/>
                <w:sz w:val="22"/>
                <w:szCs w:val="22"/>
                <w:lang w:eastAsia="en-GB"/>
              </w:rPr>
            </w:pPr>
            <w:r w:rsidRPr="00C94C29">
              <w:rPr>
                <w:rFonts w:asciiTheme="minorHAnsi" w:eastAsiaTheme="minorEastAsia" w:hAnsiTheme="minorHAnsi" w:cstheme="minorHAnsi"/>
                <w:sz w:val="22"/>
                <w:szCs w:val="22"/>
                <w:lang w:eastAsia="en-GB"/>
              </w:rPr>
              <w:t>None</w:t>
            </w:r>
            <w:r w:rsidR="00C21E27" w:rsidRPr="00C94C29">
              <w:rPr>
                <w:rFonts w:asciiTheme="minorHAnsi" w:eastAsiaTheme="minorEastAsia" w:hAnsiTheme="minorHAnsi" w:cstheme="minorHAnsi"/>
                <w:sz w:val="22"/>
                <w:szCs w:val="22"/>
                <w:lang w:eastAsia="en-GB"/>
              </w:rPr>
              <w:t xml:space="preserve"> reporte</w:t>
            </w:r>
            <w:r w:rsidR="00174C49" w:rsidRPr="00C94C29">
              <w:rPr>
                <w:rFonts w:asciiTheme="minorHAnsi" w:eastAsiaTheme="minorEastAsia" w:hAnsiTheme="minorHAnsi" w:cstheme="minorHAnsi"/>
                <w:sz w:val="22"/>
                <w:szCs w:val="22"/>
                <w:lang w:eastAsia="en-GB"/>
              </w:rPr>
              <w:t>d</w:t>
            </w:r>
          </w:p>
        </w:tc>
        <w:tc>
          <w:tcPr>
            <w:tcW w:w="283" w:type="dxa"/>
          </w:tcPr>
          <w:p w14:paraId="26902E83" w14:textId="77777777" w:rsidR="00CD361B" w:rsidRPr="00C94C29" w:rsidRDefault="00CD361B" w:rsidP="00C94C29">
            <w:pPr>
              <w:spacing w:line="276" w:lineRule="auto"/>
              <w:rPr>
                <w:rFonts w:asciiTheme="minorHAnsi" w:hAnsiTheme="minorHAnsi" w:cstheme="minorHAnsi"/>
                <w:b/>
                <w:sz w:val="22"/>
                <w:szCs w:val="22"/>
                <w:u w:val="single"/>
              </w:rPr>
            </w:pPr>
          </w:p>
        </w:tc>
      </w:tr>
    </w:tbl>
    <w:p w14:paraId="5039E9F5" w14:textId="77777777" w:rsidR="006B400C" w:rsidRPr="00C94C29" w:rsidRDefault="006B400C" w:rsidP="00C94C29">
      <w:pPr>
        <w:tabs>
          <w:tab w:val="left" w:pos="1134"/>
        </w:tabs>
        <w:spacing w:line="276" w:lineRule="auto"/>
        <w:rPr>
          <w:rFonts w:asciiTheme="minorHAnsi" w:hAnsiTheme="minorHAnsi" w:cstheme="minorHAnsi"/>
          <w:b/>
          <w:bCs/>
          <w:sz w:val="22"/>
          <w:szCs w:val="22"/>
        </w:rPr>
      </w:pPr>
    </w:p>
    <w:tbl>
      <w:tblPr>
        <w:tblStyle w:val="TableGrid"/>
        <w:tblW w:w="9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647"/>
        <w:gridCol w:w="363"/>
      </w:tblGrid>
      <w:tr w:rsidR="002C30DD" w:rsidRPr="00C94C29" w14:paraId="20AE271D" w14:textId="77777777" w:rsidTr="00AE585E">
        <w:tc>
          <w:tcPr>
            <w:tcW w:w="851" w:type="dxa"/>
          </w:tcPr>
          <w:p w14:paraId="58D13AAD" w14:textId="4D47FA27" w:rsidR="00BB6ACF" w:rsidRPr="00C94C29" w:rsidRDefault="00567914"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63</w:t>
            </w:r>
            <w:r w:rsidR="00C21E27" w:rsidRPr="00C94C29">
              <w:rPr>
                <w:rFonts w:asciiTheme="minorHAnsi" w:eastAsiaTheme="minorHAnsi" w:hAnsiTheme="minorHAnsi" w:cstheme="minorHAnsi"/>
                <w:b/>
                <w:sz w:val="22"/>
                <w:szCs w:val="22"/>
              </w:rPr>
              <w:t>/</w:t>
            </w:r>
            <w:r w:rsidR="00BC428E" w:rsidRPr="00C94C29">
              <w:rPr>
                <w:rFonts w:asciiTheme="minorHAnsi" w:eastAsiaTheme="minorHAnsi" w:hAnsiTheme="minorHAnsi" w:cstheme="minorHAnsi"/>
                <w:b/>
                <w:sz w:val="22"/>
                <w:szCs w:val="22"/>
              </w:rPr>
              <w:t>2</w:t>
            </w:r>
            <w:r w:rsidR="00745A51" w:rsidRPr="00C94C29">
              <w:rPr>
                <w:rFonts w:asciiTheme="minorHAnsi" w:eastAsiaTheme="minorHAnsi" w:hAnsiTheme="minorHAnsi" w:cstheme="minorHAnsi"/>
                <w:b/>
                <w:sz w:val="22"/>
                <w:szCs w:val="22"/>
              </w:rPr>
              <w:t>5</w:t>
            </w:r>
          </w:p>
        </w:tc>
        <w:tc>
          <w:tcPr>
            <w:tcW w:w="8647" w:type="dxa"/>
          </w:tcPr>
          <w:p w14:paraId="6DC4D8C2" w14:textId="77777777" w:rsidR="00BB6ACF" w:rsidRPr="008701CE" w:rsidRDefault="00BB6ACF" w:rsidP="00C94C29">
            <w:pPr>
              <w:tabs>
                <w:tab w:val="left" w:pos="2160"/>
                <w:tab w:val="left" w:pos="5040"/>
              </w:tabs>
              <w:spacing w:line="276" w:lineRule="auto"/>
              <w:rPr>
                <w:rFonts w:asciiTheme="minorHAnsi" w:hAnsiTheme="minorHAnsi" w:cstheme="minorHAnsi"/>
                <w:b/>
                <w:bCs/>
                <w:sz w:val="22"/>
                <w:szCs w:val="22"/>
              </w:rPr>
            </w:pPr>
            <w:r w:rsidRPr="008701CE">
              <w:rPr>
                <w:rFonts w:asciiTheme="minorHAnsi" w:hAnsiTheme="minorHAnsi" w:cstheme="minorHAnsi"/>
                <w:b/>
                <w:bCs/>
                <w:sz w:val="22"/>
                <w:szCs w:val="22"/>
                <w:u w:val="single"/>
              </w:rPr>
              <w:t>Rolling Action List Update</w:t>
            </w:r>
            <w:r w:rsidRPr="008701CE">
              <w:rPr>
                <w:rFonts w:asciiTheme="minorHAnsi" w:hAnsiTheme="minorHAnsi" w:cstheme="minorHAnsi"/>
                <w:b/>
                <w:bCs/>
                <w:sz w:val="22"/>
                <w:szCs w:val="22"/>
              </w:rPr>
              <w:t xml:space="preserve">  </w:t>
            </w:r>
          </w:p>
          <w:p w14:paraId="01E22E9A" w14:textId="664E39B3" w:rsidR="00C94C29" w:rsidRPr="008701CE" w:rsidRDefault="008701CE" w:rsidP="008701CE">
            <w:pPr>
              <w:pStyle w:val="ListParagraph"/>
              <w:numPr>
                <w:ilvl w:val="0"/>
                <w:numId w:val="18"/>
              </w:numPr>
              <w:spacing w:line="276" w:lineRule="auto"/>
              <w:rPr>
                <w:rFonts w:asciiTheme="minorHAnsi" w:hAnsiTheme="minorHAnsi" w:cstheme="minorHAnsi"/>
                <w:b/>
                <w:sz w:val="22"/>
                <w:szCs w:val="22"/>
              </w:rPr>
            </w:pPr>
            <w:r w:rsidRPr="008701CE">
              <w:rPr>
                <w:rFonts w:asciiTheme="minorHAnsi" w:hAnsiTheme="minorHAnsi" w:cstheme="minorHAnsi"/>
                <w:b/>
                <w:sz w:val="22"/>
                <w:szCs w:val="22"/>
              </w:rPr>
              <w:t xml:space="preserve">16 March 2026 Min 46/26 </w:t>
            </w:r>
            <w:r w:rsidR="00C94C29" w:rsidRPr="008701CE">
              <w:rPr>
                <w:rFonts w:asciiTheme="minorHAnsi" w:hAnsiTheme="minorHAnsi" w:cstheme="minorHAnsi"/>
                <w:b/>
                <w:sz w:val="22"/>
                <w:szCs w:val="22"/>
              </w:rPr>
              <w:t>Data Dashboard</w:t>
            </w:r>
          </w:p>
          <w:p w14:paraId="4BF837E6" w14:textId="5D227674" w:rsidR="00C94C29" w:rsidRPr="008701CE" w:rsidRDefault="00C94C29" w:rsidP="008701CE">
            <w:pPr>
              <w:spacing w:line="276" w:lineRule="auto"/>
              <w:ind w:left="741"/>
              <w:rPr>
                <w:rFonts w:asciiTheme="minorHAnsi" w:hAnsiTheme="minorHAnsi" w:cstheme="minorHAnsi"/>
                <w:b/>
                <w:bCs/>
                <w:sz w:val="22"/>
                <w:szCs w:val="22"/>
              </w:rPr>
            </w:pPr>
            <w:r w:rsidRPr="008701CE">
              <w:rPr>
                <w:rFonts w:asciiTheme="minorHAnsi" w:hAnsiTheme="minorHAnsi" w:cstheme="minorHAnsi"/>
                <w:bCs/>
                <w:sz w:val="22"/>
                <w:szCs w:val="22"/>
              </w:rPr>
              <w:lastRenderedPageBreak/>
              <w:t xml:space="preserve">The next iteration of the data to include breakdown for 16-18, Apprenticeships, Adult and HE for Measure 7 - Attendance and Measure - 8 Retention.  </w:t>
            </w:r>
          </w:p>
          <w:p w14:paraId="31B272CB" w14:textId="5DFFB1E8" w:rsidR="00C94C29" w:rsidRPr="008701CE" w:rsidRDefault="008701CE" w:rsidP="008701CE">
            <w:pPr>
              <w:spacing w:line="276" w:lineRule="auto"/>
              <w:ind w:left="741"/>
              <w:rPr>
                <w:rFonts w:asciiTheme="minorHAnsi" w:hAnsiTheme="minorHAnsi" w:cstheme="minorHAnsi"/>
                <w:b/>
                <w:bCs/>
                <w:sz w:val="22"/>
                <w:szCs w:val="22"/>
              </w:rPr>
            </w:pPr>
            <w:r w:rsidRPr="008701CE">
              <w:rPr>
                <w:rFonts w:asciiTheme="minorHAnsi" w:hAnsiTheme="minorHAnsi" w:cstheme="minorHAnsi"/>
                <w:b/>
                <w:bCs/>
                <w:sz w:val="22"/>
                <w:szCs w:val="22"/>
              </w:rPr>
              <w:t>It was RESOLVED this action was complete.</w:t>
            </w:r>
          </w:p>
          <w:p w14:paraId="2F0FF822" w14:textId="77777777" w:rsidR="008701CE" w:rsidRPr="008701CE" w:rsidRDefault="008701CE" w:rsidP="00C94C29">
            <w:pPr>
              <w:spacing w:line="276" w:lineRule="auto"/>
              <w:rPr>
                <w:rFonts w:asciiTheme="minorHAnsi" w:hAnsiTheme="minorHAnsi" w:cstheme="minorHAnsi"/>
                <w:b/>
                <w:bCs/>
                <w:sz w:val="22"/>
                <w:szCs w:val="22"/>
              </w:rPr>
            </w:pPr>
          </w:p>
          <w:p w14:paraId="2F9A5DFE" w14:textId="491E618B" w:rsidR="008701CE" w:rsidRPr="008701CE" w:rsidRDefault="008701CE" w:rsidP="008701CE">
            <w:pPr>
              <w:pStyle w:val="ListParagraph"/>
              <w:numPr>
                <w:ilvl w:val="0"/>
                <w:numId w:val="18"/>
              </w:numPr>
              <w:spacing w:line="276" w:lineRule="auto"/>
              <w:rPr>
                <w:rFonts w:asciiTheme="minorHAnsi" w:hAnsiTheme="minorHAnsi" w:cstheme="minorHAnsi"/>
                <w:b/>
                <w:bCs/>
                <w:sz w:val="22"/>
                <w:szCs w:val="22"/>
              </w:rPr>
            </w:pPr>
            <w:r w:rsidRPr="008701CE">
              <w:rPr>
                <w:rFonts w:asciiTheme="minorHAnsi" w:hAnsiTheme="minorHAnsi" w:cstheme="minorHAnsi"/>
                <w:b/>
                <w:bCs/>
                <w:sz w:val="22"/>
                <w:szCs w:val="22"/>
              </w:rPr>
              <w:t xml:space="preserve">16 March 2026 Min 49/25 - Work Experience </w:t>
            </w:r>
          </w:p>
          <w:p w14:paraId="0AFFDCC5" w14:textId="2D90DD96" w:rsidR="008701CE" w:rsidRPr="008701CE" w:rsidRDefault="008701CE" w:rsidP="008701CE">
            <w:pPr>
              <w:pStyle w:val="ListParagraph"/>
              <w:spacing w:line="276" w:lineRule="auto"/>
              <w:rPr>
                <w:rFonts w:asciiTheme="minorHAnsi" w:hAnsiTheme="minorHAnsi" w:cstheme="minorHAnsi"/>
                <w:sz w:val="22"/>
                <w:szCs w:val="22"/>
              </w:rPr>
            </w:pPr>
            <w:r w:rsidRPr="008701CE">
              <w:rPr>
                <w:rFonts w:asciiTheme="minorHAnsi" w:hAnsiTheme="minorHAnsi" w:cstheme="minorHAnsi"/>
                <w:sz w:val="22"/>
                <w:szCs w:val="22"/>
              </w:rPr>
              <w:t>The webinar and resources relating to work experience for SEND students be circulated to the SEND Link governor following the meeting.</w:t>
            </w:r>
          </w:p>
          <w:p w14:paraId="33BC897B" w14:textId="7BD065A3" w:rsidR="00190C14" w:rsidRPr="00C94C29" w:rsidRDefault="008701CE" w:rsidP="008701CE">
            <w:pPr>
              <w:pStyle w:val="ListParagraph"/>
              <w:spacing w:line="276" w:lineRule="auto"/>
              <w:rPr>
                <w:rFonts w:asciiTheme="minorHAnsi" w:hAnsiTheme="minorHAnsi" w:cstheme="minorHAnsi"/>
                <w:b/>
                <w:bCs/>
                <w:sz w:val="22"/>
                <w:szCs w:val="22"/>
              </w:rPr>
            </w:pPr>
            <w:r w:rsidRPr="008701CE">
              <w:rPr>
                <w:rFonts w:asciiTheme="minorHAnsi" w:hAnsiTheme="minorHAnsi" w:cstheme="minorHAnsi"/>
                <w:b/>
                <w:bCs/>
                <w:sz w:val="22"/>
                <w:szCs w:val="22"/>
              </w:rPr>
              <w:t>It was RESOLVED this action was complete.</w:t>
            </w:r>
          </w:p>
        </w:tc>
        <w:tc>
          <w:tcPr>
            <w:tcW w:w="363" w:type="dxa"/>
          </w:tcPr>
          <w:p w14:paraId="62F30906" w14:textId="77777777" w:rsidR="00BB6ACF" w:rsidRPr="00C94C29" w:rsidRDefault="00BB6ACF" w:rsidP="00C94C29">
            <w:pPr>
              <w:tabs>
                <w:tab w:val="left" w:pos="2160"/>
                <w:tab w:val="left" w:pos="5040"/>
              </w:tabs>
              <w:spacing w:line="276" w:lineRule="auto"/>
              <w:rPr>
                <w:rFonts w:asciiTheme="minorHAnsi" w:hAnsiTheme="minorHAnsi" w:cstheme="minorHAnsi"/>
                <w:b/>
                <w:bCs/>
                <w:sz w:val="22"/>
                <w:szCs w:val="22"/>
                <w:u w:val="single"/>
              </w:rPr>
            </w:pPr>
          </w:p>
        </w:tc>
      </w:tr>
      <w:tr w:rsidR="002C30DD" w:rsidRPr="00C94C29" w14:paraId="1A601C04" w14:textId="77777777" w:rsidTr="00AE585E">
        <w:tc>
          <w:tcPr>
            <w:tcW w:w="851" w:type="dxa"/>
          </w:tcPr>
          <w:p w14:paraId="541F47A5" w14:textId="77777777" w:rsidR="00BB6ACF" w:rsidRPr="00C94C29" w:rsidRDefault="00BB6ACF"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356A33AD" w14:textId="77777777" w:rsidR="00207AAA" w:rsidRPr="00C94C29" w:rsidRDefault="00207AAA" w:rsidP="00C94C29">
            <w:pPr>
              <w:spacing w:line="276" w:lineRule="auto"/>
              <w:rPr>
                <w:rFonts w:asciiTheme="minorHAnsi" w:hAnsiTheme="minorHAnsi" w:cstheme="minorHAnsi"/>
                <w:sz w:val="22"/>
                <w:szCs w:val="22"/>
              </w:rPr>
            </w:pPr>
          </w:p>
        </w:tc>
        <w:tc>
          <w:tcPr>
            <w:tcW w:w="363" w:type="dxa"/>
          </w:tcPr>
          <w:p w14:paraId="464D3110" w14:textId="77777777" w:rsidR="00BB6ACF" w:rsidRPr="00C94C29" w:rsidRDefault="00BB6ACF" w:rsidP="00C94C29">
            <w:pPr>
              <w:tabs>
                <w:tab w:val="left" w:pos="2160"/>
                <w:tab w:val="left" w:pos="5040"/>
              </w:tabs>
              <w:spacing w:line="276" w:lineRule="auto"/>
              <w:rPr>
                <w:rFonts w:asciiTheme="minorHAnsi" w:hAnsiTheme="minorHAnsi" w:cstheme="minorHAnsi"/>
                <w:bCs/>
                <w:sz w:val="22"/>
                <w:szCs w:val="22"/>
              </w:rPr>
            </w:pPr>
          </w:p>
        </w:tc>
      </w:tr>
      <w:tr w:rsidR="00EA2587" w:rsidRPr="00C94C29" w14:paraId="47521519" w14:textId="77777777" w:rsidTr="00AE585E">
        <w:tc>
          <w:tcPr>
            <w:tcW w:w="851" w:type="dxa"/>
          </w:tcPr>
          <w:p w14:paraId="3D3131C8" w14:textId="7FCF45ED" w:rsidR="00EA2587" w:rsidRPr="00C94C29" w:rsidRDefault="00EA2587"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64/25</w:t>
            </w:r>
          </w:p>
        </w:tc>
        <w:tc>
          <w:tcPr>
            <w:tcW w:w="8647" w:type="dxa"/>
          </w:tcPr>
          <w:p w14:paraId="2A645DA1" w14:textId="77777777" w:rsidR="00EA2587" w:rsidRPr="00C94C29" w:rsidRDefault="00EA2587" w:rsidP="00C94C29">
            <w:pPr>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u w:val="single"/>
              </w:rPr>
              <w:t xml:space="preserve">SEND / Inclusion Presentation </w:t>
            </w:r>
            <w:r w:rsidRPr="00C94C29">
              <w:rPr>
                <w:rFonts w:asciiTheme="minorHAnsi" w:hAnsiTheme="minorHAnsi" w:cstheme="minorHAnsi"/>
                <w:b/>
                <w:bCs/>
                <w:sz w:val="22"/>
                <w:szCs w:val="22"/>
              </w:rPr>
              <w:t>(Item 6)</w:t>
            </w:r>
          </w:p>
          <w:p w14:paraId="45F2004C" w14:textId="77777777" w:rsidR="00D10033" w:rsidRPr="00C94C29" w:rsidRDefault="00B65161"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Milly Smith, Head of ALS, provided a detailed report on the inclusion offer delivered to the students of Oldham College.  The presentation provided assurance that a broad and comprehensive offer is delivered that is tailored to ensure all students are able to gain the skills and knowledge to succeed in their chosen pathway.  The presentation</w:t>
            </w:r>
            <w:r w:rsidR="00D10033" w:rsidRPr="00C94C29">
              <w:rPr>
                <w:rFonts w:asciiTheme="minorHAnsi" w:hAnsiTheme="minorHAnsi" w:cstheme="minorHAnsi"/>
                <w:sz w:val="22"/>
                <w:szCs w:val="22"/>
              </w:rPr>
              <w:t xml:space="preserve"> </w:t>
            </w:r>
            <w:proofErr w:type="gramStart"/>
            <w:r w:rsidR="00D10033" w:rsidRPr="00C94C29">
              <w:rPr>
                <w:rFonts w:asciiTheme="minorHAnsi" w:hAnsiTheme="minorHAnsi" w:cstheme="minorHAnsi"/>
                <w:sz w:val="22"/>
                <w:szCs w:val="22"/>
              </w:rPr>
              <w:t>noted</w:t>
            </w:r>
            <w:r w:rsidRPr="00C94C29">
              <w:rPr>
                <w:rFonts w:asciiTheme="minorHAnsi" w:hAnsiTheme="minorHAnsi" w:cstheme="minorHAnsi"/>
                <w:sz w:val="22"/>
                <w:szCs w:val="22"/>
              </w:rPr>
              <w:t>:-</w:t>
            </w:r>
            <w:proofErr w:type="gramEnd"/>
          </w:p>
          <w:p w14:paraId="5B4B550A" w14:textId="77777777" w:rsidR="00D10033" w:rsidRPr="00C94C29" w:rsidRDefault="00D10033" w:rsidP="00C94C29">
            <w:pPr>
              <w:pStyle w:val="ListParagraph"/>
              <w:numPr>
                <w:ilvl w:val="0"/>
                <w:numId w:val="12"/>
              </w:numPr>
              <w:spacing w:line="276" w:lineRule="auto"/>
              <w:rPr>
                <w:rFonts w:asciiTheme="minorHAnsi" w:hAnsiTheme="minorHAnsi" w:cstheme="minorHAnsi"/>
                <w:sz w:val="22"/>
                <w:szCs w:val="22"/>
              </w:rPr>
            </w:pPr>
            <w:r w:rsidRPr="00C94C29">
              <w:rPr>
                <w:rFonts w:asciiTheme="minorHAnsi" w:hAnsiTheme="minorHAnsi" w:cstheme="minorHAnsi"/>
                <w:sz w:val="22"/>
                <w:szCs w:val="22"/>
              </w:rPr>
              <w:t>A strengthened transition programme for learners with SEND and High Needs now begins from Year 10, improving learner support, placement decisions and progression outcomes. Retention for learners with EHCPs has improved and 10 learners with EHCPs progressed to Higher Education this year (15% of EHCP leavers). Early enrolment in July will be offered to learners with EHCPs, Care Experienced learners and those at risk of becoming NEET.</w:t>
            </w:r>
          </w:p>
          <w:p w14:paraId="3AD2B4CD" w14:textId="77777777" w:rsidR="00D10033" w:rsidRPr="00C94C29" w:rsidRDefault="00D10033" w:rsidP="00C94C29">
            <w:pPr>
              <w:pStyle w:val="ListParagraph"/>
              <w:numPr>
                <w:ilvl w:val="0"/>
                <w:numId w:val="12"/>
              </w:num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 Inclusive practice has been enhanced through embedded staff training, including induction, CPD and faculty-based development focused on supporting learners with Autism, ADHD and Dyslexia.</w:t>
            </w:r>
          </w:p>
          <w:p w14:paraId="6C1BEB1A" w14:textId="77777777" w:rsidR="00D10033" w:rsidRPr="00C94C29" w:rsidRDefault="00D10033" w:rsidP="00C94C29">
            <w:pPr>
              <w:pStyle w:val="ListParagraph"/>
              <w:numPr>
                <w:ilvl w:val="0"/>
                <w:numId w:val="12"/>
              </w:num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A new Inclusion Hub will open next academic year, bringing together specialist support services, assistive technology, dyslexia support and English and Maths specialists to improve access to interventions, promote learner independence and strengthen inclusive practice across the College. </w:t>
            </w:r>
            <w:hyperlink r:id="rId8" w:history="1"/>
            <w:r w:rsidRPr="00C94C29">
              <w:rPr>
                <w:rFonts w:asciiTheme="minorHAnsi" w:hAnsiTheme="minorHAnsi" w:cstheme="minorHAnsi"/>
                <w:sz w:val="22"/>
                <w:szCs w:val="22"/>
              </w:rPr>
              <w:t xml:space="preserve"> </w:t>
            </w:r>
          </w:p>
          <w:p w14:paraId="5BF58D7F" w14:textId="77777777" w:rsidR="00D10033" w:rsidRPr="00C94C29" w:rsidRDefault="00D10033" w:rsidP="00C94C29">
            <w:pPr>
              <w:pStyle w:val="ListParagraph"/>
              <w:numPr>
                <w:ilvl w:val="0"/>
                <w:numId w:val="12"/>
              </w:num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An Inclusion Dashboard and Toolkit have been developed to provide staff with learner inclusion data, SEND guidance, referral pathways and inclusive teaching strategies, supporting targeted interventions and consistent practice across the College. </w:t>
            </w:r>
          </w:p>
          <w:p w14:paraId="0D404693" w14:textId="77777777" w:rsidR="00D10033" w:rsidRPr="00C94C29" w:rsidRDefault="00D10033" w:rsidP="00C94C29">
            <w:pPr>
              <w:pStyle w:val="ListParagraph"/>
              <w:numPr>
                <w:ilvl w:val="0"/>
                <w:numId w:val="12"/>
              </w:numPr>
              <w:spacing w:line="276" w:lineRule="auto"/>
              <w:rPr>
                <w:rFonts w:asciiTheme="minorHAnsi" w:hAnsiTheme="minorHAnsi" w:cstheme="minorHAnsi"/>
                <w:sz w:val="22"/>
                <w:szCs w:val="22"/>
              </w:rPr>
            </w:pPr>
            <w:r w:rsidRPr="00C94C29">
              <w:rPr>
                <w:rFonts w:asciiTheme="minorHAnsi" w:hAnsiTheme="minorHAnsi" w:cstheme="minorHAnsi"/>
                <w:sz w:val="22"/>
                <w:szCs w:val="22"/>
              </w:rPr>
              <w:t>Assistive Technology continues to expand, with around 115 learners regularly using AT in lessons. The service now operates as a universal offer and has contributed to greater learner independence, improved achievement and stronger inclusive practice</w:t>
            </w:r>
          </w:p>
          <w:p w14:paraId="32E64304" w14:textId="75E03FF4" w:rsidR="00D10033" w:rsidRPr="00C94C29" w:rsidRDefault="00D10033" w:rsidP="00C94C29">
            <w:pPr>
              <w:pStyle w:val="ListParagraph"/>
              <w:numPr>
                <w:ilvl w:val="0"/>
                <w:numId w:val="12"/>
              </w:numPr>
              <w:spacing w:line="276" w:lineRule="auto"/>
              <w:rPr>
                <w:rFonts w:asciiTheme="minorHAnsi" w:hAnsiTheme="minorHAnsi" w:cstheme="minorHAnsi"/>
                <w:sz w:val="22"/>
                <w:szCs w:val="22"/>
              </w:rPr>
            </w:pPr>
            <w:r w:rsidRPr="00C94C29">
              <w:rPr>
                <w:rFonts w:asciiTheme="minorHAnsi" w:hAnsiTheme="minorHAnsi" w:cstheme="minorHAnsi"/>
                <w:sz w:val="22"/>
                <w:szCs w:val="22"/>
              </w:rPr>
              <w:t>Work is progressing to strengthen support for Young Carers and Care Experienced learners, including the establishment of a staff working group, development of peer support networks, extension of enhanced transition activities, and expansion of wellbeing and emotional literacy support.</w:t>
            </w:r>
          </w:p>
          <w:p w14:paraId="3D2C7D8B" w14:textId="77777777" w:rsidR="00A75EEE" w:rsidRPr="00C94C29" w:rsidRDefault="00A75EEE" w:rsidP="00C94C29">
            <w:pPr>
              <w:pStyle w:val="ListParagraph"/>
              <w:spacing w:line="276" w:lineRule="auto"/>
              <w:rPr>
                <w:rFonts w:asciiTheme="minorHAnsi" w:hAnsiTheme="minorHAnsi" w:cstheme="minorHAnsi"/>
                <w:sz w:val="22"/>
                <w:szCs w:val="22"/>
              </w:rPr>
            </w:pPr>
          </w:p>
          <w:p w14:paraId="72992901" w14:textId="4F9AFC9E" w:rsidR="00D10033" w:rsidRPr="00C94C29" w:rsidRDefault="00D10033"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In discussion members explored how the data for students with EHCPs is collated, assessed and shared to ensure the student</w:t>
            </w:r>
            <w:r w:rsidR="00705B20" w:rsidRPr="00C94C29">
              <w:rPr>
                <w:rFonts w:asciiTheme="minorHAnsi" w:hAnsiTheme="minorHAnsi" w:cstheme="minorHAnsi"/>
                <w:sz w:val="22"/>
                <w:szCs w:val="22"/>
              </w:rPr>
              <w:t xml:space="preserve"> is achieving their potential.  Assurance was </w:t>
            </w:r>
            <w:r w:rsidR="00A75EEE" w:rsidRPr="00C94C29">
              <w:rPr>
                <w:rFonts w:asciiTheme="minorHAnsi" w:hAnsiTheme="minorHAnsi" w:cstheme="minorHAnsi"/>
                <w:sz w:val="22"/>
                <w:szCs w:val="22"/>
              </w:rPr>
              <w:t>given by MS as she explained</w:t>
            </w:r>
            <w:r w:rsidR="00705B20" w:rsidRPr="00C94C29">
              <w:rPr>
                <w:rFonts w:asciiTheme="minorHAnsi" w:hAnsiTheme="minorHAnsi" w:cstheme="minorHAnsi"/>
                <w:sz w:val="22"/>
                <w:szCs w:val="22"/>
              </w:rPr>
              <w:t xml:space="preserve"> the systems</w:t>
            </w:r>
            <w:r w:rsidR="00A75EEE" w:rsidRPr="00C94C29">
              <w:rPr>
                <w:rFonts w:asciiTheme="minorHAnsi" w:hAnsiTheme="minorHAnsi" w:cstheme="minorHAnsi"/>
                <w:sz w:val="22"/>
                <w:szCs w:val="22"/>
              </w:rPr>
              <w:t>, the</w:t>
            </w:r>
            <w:r w:rsidR="00705B20" w:rsidRPr="00C94C29">
              <w:rPr>
                <w:rFonts w:asciiTheme="minorHAnsi" w:hAnsiTheme="minorHAnsi" w:cstheme="minorHAnsi"/>
                <w:sz w:val="22"/>
                <w:szCs w:val="22"/>
              </w:rPr>
              <w:t xml:space="preserve"> monitoring of data</w:t>
            </w:r>
            <w:r w:rsidR="00A75EEE" w:rsidRPr="00C94C29">
              <w:rPr>
                <w:rFonts w:asciiTheme="minorHAnsi" w:hAnsiTheme="minorHAnsi" w:cstheme="minorHAnsi"/>
                <w:sz w:val="22"/>
                <w:szCs w:val="22"/>
              </w:rPr>
              <w:t xml:space="preserve"> that takes place and</w:t>
            </w:r>
            <w:r w:rsidR="00705B20" w:rsidRPr="00C94C29">
              <w:rPr>
                <w:rFonts w:asciiTheme="minorHAnsi" w:hAnsiTheme="minorHAnsi" w:cstheme="minorHAnsi"/>
                <w:sz w:val="22"/>
                <w:szCs w:val="22"/>
              </w:rPr>
              <w:t xml:space="preserve"> noting the quality assurance checks that run alongside these.</w:t>
            </w:r>
          </w:p>
          <w:p w14:paraId="313DDCDC" w14:textId="77777777" w:rsidR="00A75EEE" w:rsidRPr="00C94C29" w:rsidRDefault="00A75EEE" w:rsidP="00C94C29">
            <w:pPr>
              <w:spacing w:line="276" w:lineRule="auto"/>
              <w:rPr>
                <w:rFonts w:asciiTheme="minorHAnsi" w:hAnsiTheme="minorHAnsi" w:cstheme="minorHAnsi"/>
                <w:sz w:val="22"/>
                <w:szCs w:val="22"/>
              </w:rPr>
            </w:pPr>
          </w:p>
          <w:p w14:paraId="5EB32759" w14:textId="2784EB26" w:rsidR="00705B20" w:rsidRPr="00C94C29" w:rsidRDefault="00705B20"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The Link Governor for SEND (SM) provided examples of student development that he had seen first-hand on his recent visit adding that inclusion is embedded across college through the support that is offered.  SM further added that </w:t>
            </w:r>
            <w:r w:rsidR="00A75EEE" w:rsidRPr="00C94C29">
              <w:rPr>
                <w:rFonts w:asciiTheme="minorHAnsi" w:hAnsiTheme="minorHAnsi" w:cstheme="minorHAnsi"/>
                <w:sz w:val="22"/>
                <w:szCs w:val="22"/>
              </w:rPr>
              <w:t xml:space="preserve">the comprehensive staff development programme ensures inclusive practice is embedded across all areas of the college. </w:t>
            </w:r>
          </w:p>
          <w:p w14:paraId="78D53CA8" w14:textId="77777777" w:rsidR="00A75EEE" w:rsidRPr="00C94C29" w:rsidRDefault="00A75EEE" w:rsidP="00C94C29">
            <w:pPr>
              <w:spacing w:line="276" w:lineRule="auto"/>
              <w:rPr>
                <w:rFonts w:asciiTheme="minorHAnsi" w:hAnsiTheme="minorHAnsi" w:cstheme="minorHAnsi"/>
                <w:sz w:val="22"/>
                <w:szCs w:val="22"/>
              </w:rPr>
            </w:pPr>
          </w:p>
          <w:p w14:paraId="0E5696B8" w14:textId="54B6833A" w:rsidR="00705B20" w:rsidRPr="00C94C29" w:rsidRDefault="00705B20"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The Chair thanked MS for her detailed report.</w:t>
            </w:r>
          </w:p>
          <w:p w14:paraId="234F942F" w14:textId="54460C81" w:rsidR="00B65161" w:rsidRPr="00C94C29" w:rsidRDefault="00B65161" w:rsidP="00C94C29">
            <w:pPr>
              <w:spacing w:line="276" w:lineRule="auto"/>
              <w:rPr>
                <w:rFonts w:asciiTheme="minorHAnsi" w:hAnsiTheme="minorHAnsi" w:cstheme="minorHAnsi"/>
                <w:sz w:val="22"/>
                <w:szCs w:val="22"/>
              </w:rPr>
            </w:pPr>
          </w:p>
        </w:tc>
        <w:tc>
          <w:tcPr>
            <w:tcW w:w="363" w:type="dxa"/>
          </w:tcPr>
          <w:p w14:paraId="0070983A" w14:textId="77777777" w:rsidR="00EA2587" w:rsidRDefault="00EA2587" w:rsidP="00C94C29">
            <w:pPr>
              <w:tabs>
                <w:tab w:val="left" w:pos="2160"/>
                <w:tab w:val="left" w:pos="5040"/>
              </w:tabs>
              <w:spacing w:line="276" w:lineRule="auto"/>
              <w:rPr>
                <w:rFonts w:asciiTheme="minorHAnsi" w:hAnsiTheme="minorHAnsi" w:cstheme="minorHAnsi"/>
                <w:bCs/>
                <w:sz w:val="22"/>
                <w:szCs w:val="22"/>
              </w:rPr>
            </w:pPr>
          </w:p>
          <w:p w14:paraId="01B17DC4"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59101043"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14FED3FA"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79E3BCB8"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14982ACE"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4E04C557"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0F07D856"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01B6FF3B"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5A4A5FFB"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26CB52E8"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492ADF86"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540D891C"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2A734148"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5EC41053"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4FB34C02"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0B4D30E2"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11845218"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7CFAF3B5"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2278039D"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40E66E49"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21339737"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62E3437A"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03627160"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1BE79CA6"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588B979A"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09245C93"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4916C971"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0F329BE6"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5213B4E6"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r>
              <w:rPr>
                <w:rFonts w:asciiTheme="minorHAnsi" w:hAnsiTheme="minorHAnsi" w:cstheme="minorHAnsi"/>
                <w:bCs/>
                <w:sz w:val="22"/>
                <w:szCs w:val="22"/>
              </w:rPr>
              <w:t>C</w:t>
            </w:r>
          </w:p>
          <w:p w14:paraId="4C5B0218"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02DC5CCA"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6D480091"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1446579C"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145059D8" w14:textId="77777777" w:rsidR="000561A5" w:rsidRDefault="000561A5" w:rsidP="00C94C29">
            <w:pPr>
              <w:tabs>
                <w:tab w:val="left" w:pos="2160"/>
                <w:tab w:val="left" w:pos="5040"/>
              </w:tabs>
              <w:spacing w:line="276" w:lineRule="auto"/>
              <w:rPr>
                <w:rFonts w:asciiTheme="minorHAnsi" w:hAnsiTheme="minorHAnsi" w:cstheme="minorHAnsi"/>
                <w:bCs/>
                <w:sz w:val="22"/>
                <w:szCs w:val="22"/>
              </w:rPr>
            </w:pPr>
          </w:p>
          <w:p w14:paraId="3EF49056" w14:textId="23936F3E" w:rsidR="000561A5" w:rsidRPr="00C94C29" w:rsidRDefault="000561A5" w:rsidP="00C94C29">
            <w:pPr>
              <w:tabs>
                <w:tab w:val="left" w:pos="2160"/>
                <w:tab w:val="left" w:pos="5040"/>
              </w:tabs>
              <w:spacing w:line="276" w:lineRule="auto"/>
              <w:rPr>
                <w:rFonts w:asciiTheme="minorHAnsi" w:hAnsiTheme="minorHAnsi" w:cstheme="minorHAnsi"/>
                <w:bCs/>
                <w:sz w:val="22"/>
                <w:szCs w:val="22"/>
              </w:rPr>
            </w:pPr>
          </w:p>
        </w:tc>
      </w:tr>
      <w:tr w:rsidR="00EA2587" w:rsidRPr="00C94C29" w14:paraId="294ED5AF" w14:textId="77777777" w:rsidTr="00AE585E">
        <w:tc>
          <w:tcPr>
            <w:tcW w:w="851" w:type="dxa"/>
          </w:tcPr>
          <w:p w14:paraId="07FED82B" w14:textId="77777777" w:rsidR="00EA2587" w:rsidRPr="00C94C29" w:rsidRDefault="00EA2587" w:rsidP="00C94C29">
            <w:pPr>
              <w:tabs>
                <w:tab w:val="left" w:pos="2160"/>
                <w:tab w:val="left" w:pos="5040"/>
              </w:tabs>
              <w:spacing w:line="276" w:lineRule="auto"/>
              <w:rPr>
                <w:rFonts w:asciiTheme="minorHAnsi" w:eastAsiaTheme="minorHAnsi" w:hAnsiTheme="minorHAnsi" w:cstheme="minorHAnsi"/>
                <w:b/>
                <w:sz w:val="22"/>
                <w:szCs w:val="22"/>
              </w:rPr>
            </w:pPr>
          </w:p>
          <w:p w14:paraId="5A6F1825" w14:textId="77777777" w:rsidR="0048100A" w:rsidRPr="00C94C29" w:rsidRDefault="0048100A" w:rsidP="00C94C29">
            <w:pPr>
              <w:tabs>
                <w:tab w:val="left" w:pos="2160"/>
                <w:tab w:val="left" w:pos="5040"/>
              </w:tabs>
              <w:spacing w:line="276" w:lineRule="auto"/>
              <w:rPr>
                <w:rFonts w:asciiTheme="minorHAnsi" w:eastAsiaTheme="minorHAnsi" w:hAnsiTheme="minorHAnsi" w:cstheme="minorHAnsi"/>
                <w:b/>
                <w:sz w:val="22"/>
                <w:szCs w:val="22"/>
              </w:rPr>
            </w:pPr>
          </w:p>
          <w:p w14:paraId="47EE7453" w14:textId="4F9CB548" w:rsidR="0048100A" w:rsidRPr="00C94C29" w:rsidRDefault="0048100A"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65/25</w:t>
            </w:r>
          </w:p>
        </w:tc>
        <w:tc>
          <w:tcPr>
            <w:tcW w:w="8647" w:type="dxa"/>
          </w:tcPr>
          <w:p w14:paraId="0355E56E" w14:textId="77777777" w:rsidR="00EA2587" w:rsidRPr="00C94C29" w:rsidRDefault="005643D4" w:rsidP="00C94C29">
            <w:pPr>
              <w:spacing w:line="276" w:lineRule="auto"/>
              <w:jc w:val="center"/>
              <w:rPr>
                <w:rFonts w:asciiTheme="minorHAnsi" w:hAnsiTheme="minorHAnsi" w:cstheme="minorHAnsi"/>
                <w:b/>
                <w:bCs/>
                <w:sz w:val="22"/>
                <w:szCs w:val="22"/>
              </w:rPr>
            </w:pPr>
            <w:r w:rsidRPr="00C94C29">
              <w:rPr>
                <w:rFonts w:asciiTheme="minorHAnsi" w:hAnsiTheme="minorHAnsi" w:cstheme="minorHAnsi"/>
                <w:b/>
                <w:bCs/>
                <w:sz w:val="22"/>
                <w:szCs w:val="22"/>
              </w:rPr>
              <w:t>4.20pm - Milly Smith retired from the meeting</w:t>
            </w:r>
          </w:p>
          <w:p w14:paraId="73978086" w14:textId="77777777" w:rsidR="0048100A" w:rsidRPr="00C94C29" w:rsidRDefault="0048100A"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 </w:t>
            </w:r>
          </w:p>
          <w:p w14:paraId="764EA582" w14:textId="1481AA71" w:rsidR="0048100A" w:rsidRPr="00C94C29" w:rsidRDefault="0048100A" w:rsidP="00C94C29">
            <w:pPr>
              <w:spacing w:line="276" w:lineRule="auto"/>
              <w:rPr>
                <w:rFonts w:asciiTheme="minorHAnsi" w:hAnsiTheme="minorHAnsi" w:cstheme="minorHAnsi"/>
                <w:b/>
                <w:bCs/>
                <w:sz w:val="22"/>
                <w:szCs w:val="22"/>
                <w:u w:val="single"/>
              </w:rPr>
            </w:pPr>
            <w:r w:rsidRPr="00C94C29">
              <w:rPr>
                <w:rFonts w:asciiTheme="minorHAnsi" w:hAnsiTheme="minorHAnsi" w:cstheme="minorHAnsi"/>
                <w:b/>
                <w:bCs/>
                <w:sz w:val="22"/>
                <w:szCs w:val="22"/>
                <w:u w:val="single"/>
              </w:rPr>
              <w:t>Change in Sequence of Reporting</w:t>
            </w:r>
          </w:p>
          <w:p w14:paraId="10B3A1F7" w14:textId="162A781D" w:rsidR="0048100A" w:rsidRPr="00C94C29" w:rsidRDefault="0048100A"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The Chair proposed that Item 10.3 GCSE Maths and English Presentation be brought forward on the agenda.  </w:t>
            </w:r>
          </w:p>
          <w:p w14:paraId="21F17496" w14:textId="08AB932C" w:rsidR="0048100A" w:rsidRPr="00C94C29" w:rsidRDefault="0048100A" w:rsidP="00C94C29">
            <w:pPr>
              <w:spacing w:line="276" w:lineRule="auto"/>
              <w:rPr>
                <w:rFonts w:asciiTheme="minorHAnsi" w:hAnsiTheme="minorHAnsi" w:cstheme="minorHAnsi"/>
                <w:b/>
                <w:bCs/>
                <w:sz w:val="22"/>
                <w:szCs w:val="22"/>
              </w:rPr>
            </w:pPr>
            <w:r w:rsidRPr="00C94C29">
              <w:rPr>
                <w:rFonts w:asciiTheme="minorHAnsi" w:hAnsiTheme="minorHAnsi" w:cstheme="minorHAnsi"/>
                <w:sz w:val="22"/>
                <w:szCs w:val="22"/>
              </w:rPr>
              <w:t>Members approved the change the sequence of reporting</w:t>
            </w:r>
            <w:r w:rsidRPr="00C94C29">
              <w:rPr>
                <w:rFonts w:asciiTheme="minorHAnsi" w:hAnsiTheme="minorHAnsi" w:cstheme="minorHAnsi"/>
                <w:b/>
                <w:bCs/>
                <w:sz w:val="22"/>
                <w:szCs w:val="22"/>
              </w:rPr>
              <w:t>.</w:t>
            </w:r>
          </w:p>
        </w:tc>
        <w:tc>
          <w:tcPr>
            <w:tcW w:w="363" w:type="dxa"/>
          </w:tcPr>
          <w:p w14:paraId="47126F91" w14:textId="77777777" w:rsidR="00EA2587" w:rsidRPr="00C94C29" w:rsidRDefault="00EA2587" w:rsidP="00C94C29">
            <w:pPr>
              <w:tabs>
                <w:tab w:val="left" w:pos="2160"/>
                <w:tab w:val="left" w:pos="5040"/>
              </w:tabs>
              <w:spacing w:line="276" w:lineRule="auto"/>
              <w:rPr>
                <w:rFonts w:asciiTheme="minorHAnsi" w:hAnsiTheme="minorHAnsi" w:cstheme="minorHAnsi"/>
                <w:bCs/>
                <w:sz w:val="22"/>
                <w:szCs w:val="22"/>
              </w:rPr>
            </w:pPr>
          </w:p>
        </w:tc>
      </w:tr>
      <w:tr w:rsidR="0048100A" w:rsidRPr="00C94C29" w14:paraId="682178F1" w14:textId="77777777" w:rsidTr="00AE585E">
        <w:tc>
          <w:tcPr>
            <w:tcW w:w="851" w:type="dxa"/>
          </w:tcPr>
          <w:p w14:paraId="650749C1" w14:textId="77777777" w:rsidR="0048100A" w:rsidRPr="00C94C29" w:rsidRDefault="0048100A"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63A55B0F" w14:textId="77777777" w:rsidR="0048100A" w:rsidRPr="00C94C29" w:rsidRDefault="0048100A" w:rsidP="00C94C29">
            <w:pPr>
              <w:spacing w:line="276" w:lineRule="auto"/>
              <w:jc w:val="center"/>
              <w:rPr>
                <w:rFonts w:asciiTheme="minorHAnsi" w:hAnsiTheme="minorHAnsi" w:cstheme="minorHAnsi"/>
                <w:b/>
                <w:bCs/>
                <w:sz w:val="22"/>
                <w:szCs w:val="22"/>
              </w:rPr>
            </w:pPr>
          </w:p>
        </w:tc>
        <w:tc>
          <w:tcPr>
            <w:tcW w:w="363" w:type="dxa"/>
          </w:tcPr>
          <w:p w14:paraId="59A34882" w14:textId="77777777" w:rsidR="0048100A" w:rsidRPr="00C94C29" w:rsidRDefault="0048100A" w:rsidP="00C94C29">
            <w:pPr>
              <w:tabs>
                <w:tab w:val="left" w:pos="2160"/>
                <w:tab w:val="left" w:pos="5040"/>
              </w:tabs>
              <w:spacing w:line="276" w:lineRule="auto"/>
              <w:rPr>
                <w:rFonts w:asciiTheme="minorHAnsi" w:hAnsiTheme="minorHAnsi" w:cstheme="minorHAnsi"/>
                <w:bCs/>
                <w:sz w:val="22"/>
                <w:szCs w:val="22"/>
              </w:rPr>
            </w:pPr>
          </w:p>
        </w:tc>
      </w:tr>
      <w:tr w:rsidR="00746D8B" w:rsidRPr="00C94C29" w14:paraId="10253E22" w14:textId="77777777" w:rsidTr="00AE585E">
        <w:tc>
          <w:tcPr>
            <w:tcW w:w="851" w:type="dxa"/>
          </w:tcPr>
          <w:p w14:paraId="356BFC75" w14:textId="2731978A" w:rsidR="00746D8B" w:rsidRPr="00C94C29" w:rsidRDefault="00746D8B"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66/25</w:t>
            </w:r>
          </w:p>
        </w:tc>
        <w:tc>
          <w:tcPr>
            <w:tcW w:w="8647" w:type="dxa"/>
          </w:tcPr>
          <w:p w14:paraId="2CB32B08" w14:textId="2F3BD5E7" w:rsidR="00746D8B" w:rsidRPr="00C94C29" w:rsidRDefault="00F46BD2" w:rsidP="00C94C29">
            <w:pPr>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u w:val="single"/>
              </w:rPr>
              <w:t>English and Maths Strategy 2026-27</w:t>
            </w:r>
            <w:r w:rsidR="00021383" w:rsidRPr="00C94C29">
              <w:rPr>
                <w:rFonts w:asciiTheme="minorHAnsi" w:hAnsiTheme="minorHAnsi" w:cstheme="minorHAnsi"/>
                <w:b/>
                <w:bCs/>
                <w:sz w:val="22"/>
                <w:szCs w:val="22"/>
              </w:rPr>
              <w:t xml:space="preserve"> (Item 10.3)</w:t>
            </w:r>
          </w:p>
          <w:p w14:paraId="6E1785EA" w14:textId="0F43C61B" w:rsidR="00513CF1" w:rsidRPr="00C94C29" w:rsidRDefault="00F46BD2"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Chelle Charlesworth, Director of English and Maths provided a detailed report on the </w:t>
            </w:r>
            <w:r w:rsidR="00A67B59" w:rsidRPr="00C94C29">
              <w:rPr>
                <w:rFonts w:asciiTheme="minorHAnsi" w:hAnsiTheme="minorHAnsi" w:cstheme="minorHAnsi"/>
                <w:sz w:val="22"/>
                <w:szCs w:val="22"/>
              </w:rPr>
              <w:t>English and Maths Strategy 2026-27.</w:t>
            </w:r>
            <w:r w:rsidR="00513CF1" w:rsidRPr="00C94C29">
              <w:rPr>
                <w:rFonts w:asciiTheme="minorHAnsi" w:hAnsiTheme="minorHAnsi" w:cstheme="minorHAnsi"/>
                <w:sz w:val="22"/>
                <w:szCs w:val="22"/>
              </w:rPr>
              <w:t xml:space="preserve">  It was reported the strategy will align with the n</w:t>
            </w:r>
            <w:r w:rsidR="00513CF1" w:rsidRPr="00513CF1">
              <w:rPr>
                <w:rFonts w:asciiTheme="minorHAnsi" w:hAnsiTheme="minorHAnsi" w:cstheme="minorHAnsi"/>
                <w:sz w:val="22"/>
                <w:szCs w:val="22"/>
              </w:rPr>
              <w:t>ational policy direction</w:t>
            </w:r>
            <w:r w:rsidR="00513CF1" w:rsidRPr="00C94C29">
              <w:rPr>
                <w:rFonts w:asciiTheme="minorHAnsi" w:hAnsiTheme="minorHAnsi" w:cstheme="minorHAnsi"/>
                <w:sz w:val="22"/>
                <w:szCs w:val="22"/>
              </w:rPr>
              <w:t xml:space="preserve">, </w:t>
            </w:r>
            <w:r w:rsidR="00513CF1" w:rsidRPr="00513CF1">
              <w:rPr>
                <w:rFonts w:asciiTheme="minorHAnsi" w:hAnsiTheme="minorHAnsi" w:cstheme="minorHAnsi"/>
                <w:sz w:val="22"/>
                <w:szCs w:val="22"/>
              </w:rPr>
              <w:t>Ofsted inspection reform</w:t>
            </w:r>
            <w:r w:rsidR="00513CF1" w:rsidRPr="00C94C29">
              <w:rPr>
                <w:rFonts w:asciiTheme="minorHAnsi" w:hAnsiTheme="minorHAnsi" w:cstheme="minorHAnsi"/>
                <w:sz w:val="22"/>
                <w:szCs w:val="22"/>
              </w:rPr>
              <w:t xml:space="preserve">, the </w:t>
            </w:r>
            <w:r w:rsidR="00513CF1" w:rsidRPr="00513CF1">
              <w:rPr>
                <w:rFonts w:asciiTheme="minorHAnsi" w:hAnsiTheme="minorHAnsi" w:cstheme="minorHAnsi"/>
                <w:sz w:val="22"/>
                <w:szCs w:val="22"/>
              </w:rPr>
              <w:t>Government White Paper</w:t>
            </w:r>
            <w:r w:rsidR="00513CF1" w:rsidRPr="00C94C29">
              <w:rPr>
                <w:rFonts w:asciiTheme="minorHAnsi" w:hAnsiTheme="minorHAnsi" w:cstheme="minorHAnsi"/>
                <w:sz w:val="22"/>
                <w:szCs w:val="22"/>
              </w:rPr>
              <w:t xml:space="preserve"> and </w:t>
            </w:r>
            <w:r w:rsidR="00513CF1" w:rsidRPr="00513CF1">
              <w:rPr>
                <w:rFonts w:asciiTheme="minorHAnsi" w:hAnsiTheme="minorHAnsi" w:cstheme="minorHAnsi"/>
                <w:sz w:val="22"/>
                <w:szCs w:val="22"/>
              </w:rPr>
              <w:t>Curriculum and Assessment Review</w:t>
            </w:r>
            <w:r w:rsidR="00513CF1" w:rsidRPr="00C94C29">
              <w:rPr>
                <w:rFonts w:asciiTheme="minorHAnsi" w:hAnsiTheme="minorHAnsi" w:cstheme="minorHAnsi"/>
                <w:sz w:val="22"/>
                <w:szCs w:val="22"/>
              </w:rPr>
              <w:t xml:space="preserve">.  She advised this </w:t>
            </w:r>
            <w:r w:rsidR="00513CF1" w:rsidRPr="00513CF1">
              <w:rPr>
                <w:rFonts w:asciiTheme="minorHAnsi" w:hAnsiTheme="minorHAnsi" w:cstheme="minorHAnsi"/>
                <w:sz w:val="22"/>
                <w:szCs w:val="22"/>
              </w:rPr>
              <w:t>GCSE-first approach creates</w:t>
            </w:r>
            <w:r w:rsidR="00513CF1" w:rsidRPr="00C94C29">
              <w:rPr>
                <w:rFonts w:asciiTheme="minorHAnsi" w:hAnsiTheme="minorHAnsi" w:cstheme="minorHAnsi"/>
                <w:sz w:val="22"/>
                <w:szCs w:val="22"/>
              </w:rPr>
              <w:t xml:space="preserve"> h</w:t>
            </w:r>
            <w:r w:rsidR="00513CF1" w:rsidRPr="00513CF1">
              <w:rPr>
                <w:rFonts w:asciiTheme="minorHAnsi" w:hAnsiTheme="minorHAnsi" w:cstheme="minorHAnsi"/>
                <w:sz w:val="22"/>
                <w:szCs w:val="22"/>
              </w:rPr>
              <w:t xml:space="preserve">igher ambition for </w:t>
            </w:r>
            <w:r w:rsidR="00513CF1" w:rsidRPr="00C94C29">
              <w:rPr>
                <w:rFonts w:asciiTheme="minorHAnsi" w:hAnsiTheme="minorHAnsi" w:cstheme="minorHAnsi"/>
                <w:sz w:val="22"/>
                <w:szCs w:val="22"/>
              </w:rPr>
              <w:t>our</w:t>
            </w:r>
            <w:r w:rsidR="00513CF1" w:rsidRPr="00513CF1">
              <w:rPr>
                <w:rFonts w:asciiTheme="minorHAnsi" w:hAnsiTheme="minorHAnsi" w:cstheme="minorHAnsi"/>
                <w:sz w:val="22"/>
                <w:szCs w:val="22"/>
              </w:rPr>
              <w:t xml:space="preserve"> learners</w:t>
            </w:r>
            <w:r w:rsidR="00513CF1" w:rsidRPr="00C94C29">
              <w:rPr>
                <w:rFonts w:asciiTheme="minorHAnsi" w:hAnsiTheme="minorHAnsi" w:cstheme="minorHAnsi"/>
                <w:sz w:val="22"/>
                <w:szCs w:val="22"/>
              </w:rPr>
              <w:t xml:space="preserve">, improved </w:t>
            </w:r>
            <w:r w:rsidR="00513CF1" w:rsidRPr="00513CF1">
              <w:rPr>
                <w:rFonts w:asciiTheme="minorHAnsi" w:hAnsiTheme="minorHAnsi" w:cstheme="minorHAnsi"/>
                <w:sz w:val="22"/>
                <w:szCs w:val="22"/>
              </w:rPr>
              <w:t>progress monitoring</w:t>
            </w:r>
            <w:r w:rsidR="00513CF1" w:rsidRPr="00C94C29">
              <w:rPr>
                <w:rFonts w:asciiTheme="minorHAnsi" w:hAnsiTheme="minorHAnsi" w:cstheme="minorHAnsi"/>
                <w:sz w:val="22"/>
                <w:szCs w:val="22"/>
              </w:rPr>
              <w:t>, s</w:t>
            </w:r>
            <w:r w:rsidR="00513CF1" w:rsidRPr="00513CF1">
              <w:rPr>
                <w:rFonts w:asciiTheme="minorHAnsi" w:hAnsiTheme="minorHAnsi" w:cstheme="minorHAnsi"/>
                <w:sz w:val="22"/>
                <w:szCs w:val="22"/>
              </w:rPr>
              <w:t>tronger learner outcomes</w:t>
            </w:r>
            <w:r w:rsidR="00513CF1" w:rsidRPr="00C94C29">
              <w:rPr>
                <w:rFonts w:asciiTheme="minorHAnsi" w:hAnsiTheme="minorHAnsi" w:cstheme="minorHAnsi"/>
                <w:sz w:val="22"/>
                <w:szCs w:val="22"/>
              </w:rPr>
              <w:t xml:space="preserve"> and gr</w:t>
            </w:r>
            <w:r w:rsidR="00513CF1" w:rsidRPr="00513CF1">
              <w:rPr>
                <w:rFonts w:asciiTheme="minorHAnsi" w:hAnsiTheme="minorHAnsi" w:cstheme="minorHAnsi"/>
                <w:sz w:val="22"/>
                <w:szCs w:val="22"/>
              </w:rPr>
              <w:t>eater curriculum consistency</w:t>
            </w:r>
            <w:r w:rsidR="00513CF1" w:rsidRPr="00C94C29">
              <w:rPr>
                <w:rFonts w:asciiTheme="minorHAnsi" w:hAnsiTheme="minorHAnsi" w:cstheme="minorHAnsi"/>
                <w:sz w:val="22"/>
                <w:szCs w:val="22"/>
              </w:rPr>
              <w:t>.</w:t>
            </w:r>
          </w:p>
          <w:p w14:paraId="25101682" w14:textId="34A31232" w:rsidR="00513CF1" w:rsidRPr="00C94C29" w:rsidRDefault="00513CF1"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It was reported the strategic approach will </w:t>
            </w:r>
            <w:r w:rsidRPr="00513CF1">
              <w:rPr>
                <w:rFonts w:asciiTheme="minorHAnsi" w:hAnsiTheme="minorHAnsi" w:cstheme="minorHAnsi"/>
                <w:sz w:val="22"/>
                <w:szCs w:val="22"/>
              </w:rPr>
              <w:t>create a consistent, ambitious and measurable English and Maths strategy that improves learner outcomes and positions Oldham College strongly in the alignment of the national picture for English and Maths and is ready to pivot to any changes in national qualification reform and change. </w:t>
            </w:r>
          </w:p>
          <w:p w14:paraId="50C0455A" w14:textId="17932393" w:rsidR="00EA7D76" w:rsidRPr="00EA7D76" w:rsidRDefault="00EA7D76" w:rsidP="00EA7D76">
            <w:pPr>
              <w:spacing w:line="300" w:lineRule="atLeast"/>
              <w:rPr>
                <w:rFonts w:ascii="Segoe UI" w:hAnsi="Segoe UI" w:cs="Segoe UI"/>
                <w:sz w:val="21"/>
                <w:szCs w:val="21"/>
                <w:lang w:eastAsia="en-GB"/>
              </w:rPr>
            </w:pPr>
            <w:r w:rsidRPr="00EA7D76">
              <w:rPr>
                <w:rFonts w:ascii="Segoe UI" w:hAnsi="Segoe UI" w:cs="Segoe UI"/>
                <w:sz w:val="21"/>
                <w:szCs w:val="21"/>
                <w:lang w:eastAsia="en-GB"/>
              </w:rPr>
              <w:t xml:space="preserve">Members considered the approach and explored the progression journey for students at different stages of their learning, including how progress would be measured and the expectations placed on learners. In response to </w:t>
            </w:r>
            <w:r w:rsidR="00EF4E24">
              <w:rPr>
                <w:rFonts w:ascii="Segoe UI" w:hAnsi="Segoe UI" w:cs="Segoe UI"/>
                <w:sz w:val="21"/>
                <w:szCs w:val="21"/>
                <w:lang w:eastAsia="en-GB"/>
              </w:rPr>
              <w:t>m</w:t>
            </w:r>
            <w:r w:rsidRPr="00EA7D76">
              <w:rPr>
                <w:rFonts w:ascii="Segoe UI" w:hAnsi="Segoe UI" w:cs="Segoe UI"/>
                <w:sz w:val="21"/>
                <w:szCs w:val="21"/>
                <w:lang w:eastAsia="en-GB"/>
              </w:rPr>
              <w:t>embers' questioning, assurance was provided that the proposed approach, together with strengthened progress monitoring and earlier identification of learners requiring additional support, was expected to lead to improved learner progress and outcomes. Members were assured that performance would be closely monitored to ensure the anticipated improvements were being realised.</w:t>
            </w:r>
          </w:p>
          <w:p w14:paraId="1D6E8FDE" w14:textId="77777777" w:rsidR="00EA7D76" w:rsidRPr="00C94C29" w:rsidRDefault="00EA7D76" w:rsidP="00C94C29">
            <w:pPr>
              <w:spacing w:line="276" w:lineRule="auto"/>
              <w:rPr>
                <w:rFonts w:asciiTheme="minorHAnsi" w:hAnsiTheme="minorHAnsi" w:cstheme="minorHAnsi"/>
                <w:sz w:val="22"/>
                <w:szCs w:val="22"/>
              </w:rPr>
            </w:pPr>
          </w:p>
          <w:p w14:paraId="0AC0DDCA" w14:textId="01DB9794" w:rsidR="00A67B59" w:rsidRPr="00C94C29" w:rsidRDefault="00021383" w:rsidP="00C94C29">
            <w:pPr>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 xml:space="preserve">It was RESOLVED that members supported the approach and approved the English and Maths Strategy for 2026/27. </w:t>
            </w:r>
          </w:p>
        </w:tc>
        <w:tc>
          <w:tcPr>
            <w:tcW w:w="363" w:type="dxa"/>
          </w:tcPr>
          <w:p w14:paraId="24093439" w14:textId="77777777" w:rsidR="00746D8B" w:rsidRPr="00C94C29" w:rsidRDefault="00746D8B" w:rsidP="00C94C29">
            <w:pPr>
              <w:tabs>
                <w:tab w:val="left" w:pos="2160"/>
                <w:tab w:val="left" w:pos="5040"/>
              </w:tabs>
              <w:spacing w:line="276" w:lineRule="auto"/>
              <w:rPr>
                <w:rFonts w:asciiTheme="minorHAnsi" w:hAnsiTheme="minorHAnsi" w:cstheme="minorHAnsi"/>
                <w:bCs/>
                <w:sz w:val="22"/>
                <w:szCs w:val="22"/>
              </w:rPr>
            </w:pPr>
          </w:p>
        </w:tc>
      </w:tr>
      <w:tr w:rsidR="00746D8B" w:rsidRPr="00C94C29" w14:paraId="2C211F52" w14:textId="77777777" w:rsidTr="00AE585E">
        <w:tc>
          <w:tcPr>
            <w:tcW w:w="851" w:type="dxa"/>
          </w:tcPr>
          <w:p w14:paraId="2D25AC72" w14:textId="77777777" w:rsidR="00746D8B" w:rsidRPr="00C94C29" w:rsidRDefault="00746D8B"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5903E855" w14:textId="77777777" w:rsidR="00746D8B" w:rsidRDefault="00746D8B" w:rsidP="00C94C29">
            <w:pPr>
              <w:spacing w:line="276" w:lineRule="auto"/>
              <w:rPr>
                <w:rFonts w:asciiTheme="minorHAnsi" w:hAnsiTheme="minorHAnsi" w:cstheme="minorHAnsi"/>
                <w:b/>
                <w:bCs/>
                <w:sz w:val="22"/>
                <w:szCs w:val="22"/>
              </w:rPr>
            </w:pPr>
          </w:p>
          <w:p w14:paraId="206077EE" w14:textId="64D22DDD" w:rsidR="005D004C" w:rsidRDefault="005D004C" w:rsidP="005D004C">
            <w:pPr>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4.30pm - Chelle Charlesworth retired from the meeting</w:t>
            </w:r>
          </w:p>
          <w:p w14:paraId="19556E67" w14:textId="77777777" w:rsidR="005D004C" w:rsidRPr="00C94C29" w:rsidRDefault="005D004C" w:rsidP="00C94C29">
            <w:pPr>
              <w:spacing w:line="276" w:lineRule="auto"/>
              <w:rPr>
                <w:rFonts w:asciiTheme="minorHAnsi" w:hAnsiTheme="minorHAnsi" w:cstheme="minorHAnsi"/>
                <w:b/>
                <w:bCs/>
                <w:sz w:val="22"/>
                <w:szCs w:val="22"/>
              </w:rPr>
            </w:pPr>
          </w:p>
        </w:tc>
        <w:tc>
          <w:tcPr>
            <w:tcW w:w="363" w:type="dxa"/>
          </w:tcPr>
          <w:p w14:paraId="7D7928DA" w14:textId="77777777" w:rsidR="00746D8B" w:rsidRPr="00C94C29" w:rsidRDefault="00746D8B" w:rsidP="00C94C29">
            <w:pPr>
              <w:tabs>
                <w:tab w:val="left" w:pos="2160"/>
                <w:tab w:val="left" w:pos="5040"/>
              </w:tabs>
              <w:spacing w:line="276" w:lineRule="auto"/>
              <w:rPr>
                <w:rFonts w:asciiTheme="minorHAnsi" w:hAnsiTheme="minorHAnsi" w:cstheme="minorHAnsi"/>
                <w:bCs/>
                <w:sz w:val="22"/>
                <w:szCs w:val="22"/>
              </w:rPr>
            </w:pPr>
          </w:p>
        </w:tc>
      </w:tr>
      <w:tr w:rsidR="002C30DD" w:rsidRPr="00C94C29" w14:paraId="56C03D29" w14:textId="77777777" w:rsidTr="00436851">
        <w:trPr>
          <w:trHeight w:val="709"/>
        </w:trPr>
        <w:tc>
          <w:tcPr>
            <w:tcW w:w="851" w:type="dxa"/>
          </w:tcPr>
          <w:p w14:paraId="741F79D3" w14:textId="5FE175A5" w:rsidR="00576D93" w:rsidRPr="00C94C29" w:rsidRDefault="000B02B6"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6</w:t>
            </w:r>
            <w:r w:rsidR="00021383" w:rsidRPr="00C94C29">
              <w:rPr>
                <w:rFonts w:asciiTheme="minorHAnsi" w:eastAsiaTheme="minorHAnsi" w:hAnsiTheme="minorHAnsi" w:cstheme="minorHAnsi"/>
                <w:b/>
                <w:sz w:val="22"/>
                <w:szCs w:val="22"/>
              </w:rPr>
              <w:t>7</w:t>
            </w:r>
            <w:r w:rsidR="00E36452" w:rsidRPr="00C94C29">
              <w:rPr>
                <w:rFonts w:asciiTheme="minorHAnsi" w:eastAsiaTheme="minorHAnsi" w:hAnsiTheme="minorHAnsi" w:cstheme="minorHAnsi"/>
                <w:b/>
                <w:sz w:val="22"/>
                <w:szCs w:val="22"/>
              </w:rPr>
              <w:t>/2</w:t>
            </w:r>
            <w:r w:rsidR="00745A51" w:rsidRPr="00C94C29">
              <w:rPr>
                <w:rFonts w:asciiTheme="minorHAnsi" w:eastAsiaTheme="minorHAnsi" w:hAnsiTheme="minorHAnsi" w:cstheme="minorHAnsi"/>
                <w:b/>
                <w:sz w:val="22"/>
                <w:szCs w:val="22"/>
              </w:rPr>
              <w:t>5</w:t>
            </w:r>
          </w:p>
        </w:tc>
        <w:tc>
          <w:tcPr>
            <w:tcW w:w="8647" w:type="dxa"/>
          </w:tcPr>
          <w:p w14:paraId="62A85EBC" w14:textId="77777777" w:rsidR="003B3A30" w:rsidRPr="00C94C29" w:rsidRDefault="003A1801"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u w:val="single"/>
              </w:rPr>
              <w:t xml:space="preserve">Safeguarding </w:t>
            </w:r>
            <w:r w:rsidR="00236C36" w:rsidRPr="00C94C29">
              <w:rPr>
                <w:rFonts w:asciiTheme="minorHAnsi" w:hAnsiTheme="minorHAnsi" w:cstheme="minorHAnsi"/>
                <w:b/>
                <w:bCs/>
                <w:sz w:val="22"/>
                <w:szCs w:val="22"/>
                <w:u w:val="single"/>
              </w:rPr>
              <w:t xml:space="preserve">and </w:t>
            </w:r>
            <w:r w:rsidR="00942258" w:rsidRPr="00C94C29">
              <w:rPr>
                <w:rFonts w:asciiTheme="minorHAnsi" w:hAnsiTheme="minorHAnsi" w:cstheme="minorHAnsi"/>
                <w:b/>
                <w:bCs/>
                <w:sz w:val="22"/>
                <w:szCs w:val="22"/>
                <w:u w:val="single"/>
              </w:rPr>
              <w:t>Wellbeing</w:t>
            </w:r>
            <w:r w:rsidR="00745A51" w:rsidRPr="00C94C29">
              <w:rPr>
                <w:rFonts w:asciiTheme="minorHAnsi" w:hAnsiTheme="minorHAnsi" w:cstheme="minorHAnsi"/>
                <w:b/>
                <w:bCs/>
                <w:sz w:val="22"/>
                <w:szCs w:val="22"/>
                <w:u w:val="single"/>
              </w:rPr>
              <w:t xml:space="preserve"> </w:t>
            </w:r>
            <w:r w:rsidR="00236C36" w:rsidRPr="00C94C29">
              <w:rPr>
                <w:rFonts w:asciiTheme="minorHAnsi" w:hAnsiTheme="minorHAnsi" w:cstheme="minorHAnsi"/>
                <w:b/>
                <w:bCs/>
                <w:sz w:val="22"/>
                <w:szCs w:val="22"/>
                <w:u w:val="single"/>
              </w:rPr>
              <w:t xml:space="preserve">Report </w:t>
            </w:r>
            <w:r w:rsidR="003F2F00" w:rsidRPr="00C94C29">
              <w:rPr>
                <w:rFonts w:asciiTheme="minorHAnsi" w:hAnsiTheme="minorHAnsi" w:cstheme="minorHAnsi"/>
                <w:b/>
                <w:bCs/>
                <w:sz w:val="22"/>
                <w:szCs w:val="22"/>
              </w:rPr>
              <w:t>(I</w:t>
            </w:r>
            <w:r w:rsidR="00E36452" w:rsidRPr="00C94C29">
              <w:rPr>
                <w:rFonts w:asciiTheme="minorHAnsi" w:hAnsiTheme="minorHAnsi" w:cstheme="minorHAnsi"/>
                <w:b/>
                <w:bCs/>
                <w:sz w:val="22"/>
                <w:szCs w:val="22"/>
              </w:rPr>
              <w:t>te</w:t>
            </w:r>
            <w:r w:rsidR="000B02B6" w:rsidRPr="00C94C29">
              <w:rPr>
                <w:rFonts w:asciiTheme="minorHAnsi" w:hAnsiTheme="minorHAnsi" w:cstheme="minorHAnsi"/>
                <w:b/>
                <w:bCs/>
                <w:sz w:val="22"/>
                <w:szCs w:val="22"/>
              </w:rPr>
              <w:t>m 7</w:t>
            </w:r>
            <w:r w:rsidR="00E70959" w:rsidRPr="00C94C29">
              <w:rPr>
                <w:rFonts w:asciiTheme="minorHAnsi" w:hAnsiTheme="minorHAnsi" w:cstheme="minorHAnsi"/>
                <w:b/>
                <w:bCs/>
                <w:sz w:val="22"/>
                <w:szCs w:val="22"/>
              </w:rPr>
              <w:t>)</w:t>
            </w:r>
          </w:p>
          <w:p w14:paraId="4B314940" w14:textId="3289BFCD" w:rsidR="003B3A30" w:rsidRPr="00C94C29" w:rsidRDefault="003B3A30"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sz w:val="22"/>
                <w:szCs w:val="22"/>
              </w:rPr>
              <w:t>T</w:t>
            </w:r>
            <w:r w:rsidRPr="00C94C29">
              <w:rPr>
                <w:rFonts w:asciiTheme="minorHAnsi" w:hAnsiTheme="minorHAnsi" w:cstheme="minorHAnsi"/>
                <w:sz w:val="22"/>
                <w:szCs w:val="22"/>
                <w:lang w:eastAsia="en-GB"/>
              </w:rPr>
              <w:t xml:space="preserve">he Committee received the Safeguarding and Wellbeing Report presented by Chloe Tracey, Safeguarding and Welfare Manager. </w:t>
            </w:r>
            <w:r w:rsidR="00EF4E24">
              <w:rPr>
                <w:rFonts w:asciiTheme="minorHAnsi" w:hAnsiTheme="minorHAnsi" w:cstheme="minorHAnsi"/>
                <w:sz w:val="22"/>
                <w:szCs w:val="22"/>
                <w:lang w:eastAsia="en-GB"/>
              </w:rPr>
              <w:t>Members</w:t>
            </w:r>
            <w:r w:rsidRPr="00C94C29">
              <w:rPr>
                <w:rFonts w:asciiTheme="minorHAnsi" w:hAnsiTheme="minorHAnsi" w:cstheme="minorHAnsi"/>
                <w:sz w:val="22"/>
                <w:szCs w:val="22"/>
                <w:lang w:eastAsia="en-GB"/>
              </w:rPr>
              <w:t xml:space="preserve"> noted the continued proactive approach of the Safeguarding and Wellbeing Team in creating a safe, supportive and inclusive environment for learners, with a focus on early intervention, partnership working and staff development. </w:t>
            </w:r>
          </w:p>
          <w:p w14:paraId="75185271" w14:textId="2839606B" w:rsidR="00E56FD6" w:rsidRPr="00C94C29" w:rsidRDefault="003B3A30"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sz w:val="22"/>
                <w:szCs w:val="22"/>
                <w:lang w:eastAsia="en-GB"/>
              </w:rPr>
              <w:t xml:space="preserve">The Committee noted that year-to-date referrals for 2025/26 totalled 1,204, comprising 818 safeguarding referrals and 386 wellbeing referrals. Members were advised that referral figures </w:t>
            </w:r>
            <w:r w:rsidR="0024780D">
              <w:rPr>
                <w:rFonts w:asciiTheme="minorHAnsi" w:hAnsiTheme="minorHAnsi" w:cstheme="minorHAnsi"/>
                <w:sz w:val="22"/>
                <w:szCs w:val="22"/>
                <w:lang w:eastAsia="en-GB"/>
              </w:rPr>
              <w:t>we</w:t>
            </w:r>
            <w:r w:rsidRPr="00C94C29">
              <w:rPr>
                <w:rFonts w:asciiTheme="minorHAnsi" w:hAnsiTheme="minorHAnsi" w:cstheme="minorHAnsi"/>
                <w:sz w:val="22"/>
                <w:szCs w:val="22"/>
                <w:lang w:eastAsia="en-GB"/>
              </w:rPr>
              <w:t xml:space="preserve">re not directly comparable with the previous year due to changes in recording practices, including the separate tracking of Care Experienced Learners and the introduction of the enhanced wellbeing offer. The report highlighted key safeguarding concerns relating to suicidal ideation, substance use and sexual safeguarding issues, whilst wellbeing referrals were mainly linked to relationship breakdowns, housing issues and academic anxiety. </w:t>
            </w:r>
          </w:p>
          <w:p w14:paraId="72008299" w14:textId="06F9A6A3" w:rsidR="00E56FD6" w:rsidRPr="00C94C29" w:rsidRDefault="00E56FD6"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sz w:val="22"/>
                <w:szCs w:val="22"/>
              </w:rPr>
              <w:lastRenderedPageBreak/>
              <w:t>Members</w:t>
            </w:r>
            <w:r w:rsidR="003B3A30" w:rsidRPr="00C94C29">
              <w:rPr>
                <w:rFonts w:asciiTheme="minorHAnsi" w:hAnsiTheme="minorHAnsi" w:cstheme="minorHAnsi"/>
                <w:sz w:val="22"/>
                <w:szCs w:val="22"/>
                <w:lang w:eastAsia="en-GB"/>
              </w:rPr>
              <w:t xml:space="preserve"> welcomed the significant progress made in embedding Trauma Informed Practice across the College, noting that over 70% of staff had completed training and that the College </w:t>
            </w:r>
            <w:r w:rsidR="0024780D">
              <w:rPr>
                <w:rFonts w:asciiTheme="minorHAnsi" w:hAnsiTheme="minorHAnsi" w:cstheme="minorHAnsi"/>
                <w:sz w:val="22"/>
                <w:szCs w:val="22"/>
                <w:lang w:eastAsia="en-GB"/>
              </w:rPr>
              <w:t>wa</w:t>
            </w:r>
            <w:r w:rsidR="003B3A30" w:rsidRPr="00C94C29">
              <w:rPr>
                <w:rFonts w:asciiTheme="minorHAnsi" w:hAnsiTheme="minorHAnsi" w:cstheme="minorHAnsi"/>
                <w:sz w:val="22"/>
                <w:szCs w:val="22"/>
                <w:lang w:eastAsia="en-GB"/>
              </w:rPr>
              <w:t xml:space="preserve">s working towards accreditation in 2027. The Committee also noted the range of safeguarding and wellbeing staff development activities undertaken during the year, alongside innovations such as the AVA vulnerable learner identification chatbot. </w:t>
            </w:r>
          </w:p>
          <w:p w14:paraId="08074BBE" w14:textId="08B4E868" w:rsidR="003B3A30" w:rsidRDefault="003B3A30" w:rsidP="00C94C29">
            <w:pPr>
              <w:tabs>
                <w:tab w:val="left" w:pos="2160"/>
                <w:tab w:val="left" w:pos="5040"/>
              </w:tabs>
              <w:spacing w:line="276" w:lineRule="auto"/>
              <w:rPr>
                <w:rFonts w:asciiTheme="minorHAnsi" w:hAnsiTheme="minorHAnsi" w:cstheme="minorHAnsi"/>
                <w:sz w:val="22"/>
                <w:szCs w:val="22"/>
                <w:lang w:eastAsia="en-GB"/>
              </w:rPr>
            </w:pPr>
            <w:r w:rsidRPr="00C94C29">
              <w:rPr>
                <w:rFonts w:asciiTheme="minorHAnsi" w:hAnsiTheme="minorHAnsi" w:cstheme="minorHAnsi"/>
                <w:sz w:val="22"/>
                <w:szCs w:val="22"/>
                <w:lang w:eastAsia="en-GB"/>
              </w:rPr>
              <w:t xml:space="preserve">The Committee further noted developments to the learner education programme, including the expansion of safeguarding and wellbeing education across all learner groups, the introduction of a substance-use risk assessment in partnership with Early Break, continued support through the Care Corner initiative, and progress towards external accreditations including the Mental Health and Schools Award and NECCL reaccreditation. </w:t>
            </w:r>
            <w:r w:rsidR="00E56FD6" w:rsidRPr="00C94C29">
              <w:rPr>
                <w:rFonts w:asciiTheme="minorHAnsi" w:hAnsiTheme="minorHAnsi" w:cstheme="minorHAnsi"/>
                <w:sz w:val="22"/>
                <w:szCs w:val="22"/>
                <w:lang w:eastAsia="en-GB"/>
              </w:rPr>
              <w:t>It was</w:t>
            </w:r>
            <w:r w:rsidRPr="00C94C29">
              <w:rPr>
                <w:rFonts w:asciiTheme="minorHAnsi" w:hAnsiTheme="minorHAnsi" w:cstheme="minorHAnsi"/>
                <w:sz w:val="22"/>
                <w:szCs w:val="22"/>
                <w:lang w:eastAsia="en-GB"/>
              </w:rPr>
              <w:t xml:space="preserve"> also noted the continuing use of the </w:t>
            </w:r>
            <w:proofErr w:type="spellStart"/>
            <w:r w:rsidRPr="00C94C29">
              <w:rPr>
                <w:rFonts w:asciiTheme="minorHAnsi" w:hAnsiTheme="minorHAnsi" w:cstheme="minorHAnsi"/>
                <w:sz w:val="22"/>
                <w:szCs w:val="22"/>
                <w:lang w:eastAsia="en-GB"/>
              </w:rPr>
              <w:t>Smoothwall</w:t>
            </w:r>
            <w:proofErr w:type="spellEnd"/>
            <w:r w:rsidRPr="00C94C29">
              <w:rPr>
                <w:rFonts w:asciiTheme="minorHAnsi" w:hAnsiTheme="minorHAnsi" w:cstheme="minorHAnsi"/>
                <w:sz w:val="22"/>
                <w:szCs w:val="22"/>
                <w:lang w:eastAsia="en-GB"/>
              </w:rPr>
              <w:t xml:space="preserve"> digital monitoring system and plans to introduce a new parental support programme in partnership with NHS colleagues. </w:t>
            </w:r>
          </w:p>
          <w:p w14:paraId="7D6695C9" w14:textId="77777777" w:rsidR="001A13C3" w:rsidRDefault="001A13C3" w:rsidP="00C94C29">
            <w:pPr>
              <w:tabs>
                <w:tab w:val="left" w:pos="2160"/>
                <w:tab w:val="left" w:pos="5040"/>
              </w:tabs>
              <w:spacing w:line="276" w:lineRule="auto"/>
              <w:rPr>
                <w:rFonts w:asciiTheme="minorHAnsi" w:hAnsiTheme="minorHAnsi" w:cstheme="minorHAnsi"/>
                <w:sz w:val="22"/>
                <w:szCs w:val="22"/>
                <w:lang w:eastAsia="en-GB"/>
              </w:rPr>
            </w:pPr>
          </w:p>
          <w:p w14:paraId="64337CA0" w14:textId="77777777" w:rsidR="001A13C3" w:rsidRDefault="001A13C3" w:rsidP="001A13C3">
            <w:pPr>
              <w:spacing w:line="300" w:lineRule="atLeast"/>
              <w:rPr>
                <w:rFonts w:ascii="Segoe UI" w:hAnsi="Segoe UI" w:cs="Segoe UI"/>
                <w:sz w:val="21"/>
                <w:szCs w:val="21"/>
                <w:lang w:eastAsia="en-GB"/>
              </w:rPr>
            </w:pPr>
            <w:r w:rsidRPr="001A13C3">
              <w:rPr>
                <w:rFonts w:ascii="Segoe UI" w:hAnsi="Segoe UI" w:cs="Segoe UI"/>
                <w:sz w:val="21"/>
                <w:szCs w:val="21"/>
                <w:lang w:eastAsia="en-GB"/>
              </w:rPr>
              <w:t>Members sought assurance regarding the impact of the approach on learner outcomes. The Committee was assured that the increased focus on early identification and intervention, strengthened staff capability, enhanced learner education and greater partnership working would enable concerns to be identified and addressed at an earlier stage, supporting improved safeguarding and wellbeing outcomes for learners. Members were further assured that the impact of these interventions would continue to be monitored to ensure that the anticipated improvements were being achieved.</w:t>
            </w:r>
          </w:p>
          <w:p w14:paraId="52249463" w14:textId="1164D45C" w:rsidR="0042116B" w:rsidRPr="001A13C3" w:rsidRDefault="00E56FD6" w:rsidP="001A13C3">
            <w:pPr>
              <w:spacing w:line="300" w:lineRule="atLeast"/>
              <w:rPr>
                <w:rFonts w:ascii="Segoe UI" w:hAnsi="Segoe UI" w:cs="Segoe UI"/>
                <w:sz w:val="21"/>
                <w:szCs w:val="21"/>
                <w:lang w:eastAsia="en-GB"/>
              </w:rPr>
            </w:pPr>
            <w:r w:rsidRPr="00C94C29">
              <w:rPr>
                <w:rFonts w:asciiTheme="minorHAnsi" w:hAnsiTheme="minorHAnsi" w:cstheme="minorHAnsi"/>
                <w:b/>
                <w:bCs/>
                <w:sz w:val="22"/>
                <w:szCs w:val="22"/>
                <w:lang w:eastAsia="en-GB"/>
              </w:rPr>
              <w:t xml:space="preserve">It was RESOLVED that </w:t>
            </w:r>
            <w:r w:rsidR="003B3A30" w:rsidRPr="00C94C29">
              <w:rPr>
                <w:rFonts w:asciiTheme="minorHAnsi" w:hAnsiTheme="minorHAnsi" w:cstheme="minorHAnsi"/>
                <w:b/>
                <w:bCs/>
                <w:sz w:val="22"/>
                <w:szCs w:val="22"/>
                <w:lang w:eastAsia="en-GB"/>
              </w:rPr>
              <w:t>the Committee note</w:t>
            </w:r>
            <w:r w:rsidRPr="00C94C29">
              <w:rPr>
                <w:rFonts w:asciiTheme="minorHAnsi" w:hAnsiTheme="minorHAnsi" w:cstheme="minorHAnsi"/>
                <w:b/>
                <w:bCs/>
                <w:sz w:val="22"/>
                <w:szCs w:val="22"/>
                <w:lang w:eastAsia="en-GB"/>
              </w:rPr>
              <w:t>d</w:t>
            </w:r>
            <w:r w:rsidR="003B3A30" w:rsidRPr="00C94C29">
              <w:rPr>
                <w:rFonts w:asciiTheme="minorHAnsi" w:hAnsiTheme="minorHAnsi" w:cstheme="minorHAnsi"/>
                <w:b/>
                <w:bCs/>
                <w:sz w:val="22"/>
                <w:szCs w:val="22"/>
                <w:lang w:eastAsia="en-GB"/>
              </w:rPr>
              <w:t xml:space="preserve"> the contents of the Safeguarding and Wellbeing Report and the progress being made to support learner safety, wellbeing and inclusion across the College.</w:t>
            </w:r>
            <w:r w:rsidR="003B3A30" w:rsidRPr="00C94C29">
              <w:rPr>
                <w:rFonts w:asciiTheme="minorHAnsi" w:hAnsiTheme="minorHAnsi" w:cstheme="minorHAnsi"/>
                <w:sz w:val="22"/>
                <w:szCs w:val="22"/>
                <w:lang w:eastAsia="en-GB"/>
              </w:rPr>
              <w:t xml:space="preserve"> </w:t>
            </w:r>
          </w:p>
        </w:tc>
        <w:tc>
          <w:tcPr>
            <w:tcW w:w="363" w:type="dxa"/>
          </w:tcPr>
          <w:p w14:paraId="7F31114D" w14:textId="77777777" w:rsidR="00283342" w:rsidRDefault="00283342" w:rsidP="00C94C29">
            <w:pPr>
              <w:tabs>
                <w:tab w:val="left" w:pos="2160"/>
                <w:tab w:val="left" w:pos="5040"/>
              </w:tabs>
              <w:spacing w:line="276" w:lineRule="auto"/>
              <w:rPr>
                <w:rFonts w:asciiTheme="minorHAnsi" w:hAnsiTheme="minorHAnsi" w:cstheme="minorHAnsi"/>
                <w:bCs/>
                <w:sz w:val="22"/>
                <w:szCs w:val="22"/>
              </w:rPr>
            </w:pPr>
          </w:p>
          <w:p w14:paraId="5E19E4AE"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5F33516A"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A506415"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C4B3055"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528A0F2"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EC2A466"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ABB79F0"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755A031A"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72FFDCB"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7B4DE523"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50222004"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B18EEAC"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9C1BF7F"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36EF217"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3A3929F"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528A2F3"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05D7DF5"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AE25243"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4799A6C"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35710A51"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04E7F2E7"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5F4308E"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B4257E3"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01E7521"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00899B4D"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32D5FC13"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01C0A680" w14:textId="56343560" w:rsidR="00D73B50" w:rsidRPr="00C94C29" w:rsidRDefault="00D73B50" w:rsidP="00C94C29">
            <w:pPr>
              <w:tabs>
                <w:tab w:val="left" w:pos="2160"/>
                <w:tab w:val="left" w:pos="5040"/>
              </w:tabs>
              <w:spacing w:line="276" w:lineRule="auto"/>
              <w:rPr>
                <w:rFonts w:asciiTheme="minorHAnsi" w:hAnsiTheme="minorHAnsi" w:cstheme="minorHAnsi"/>
                <w:bCs/>
                <w:sz w:val="22"/>
                <w:szCs w:val="22"/>
              </w:rPr>
            </w:pPr>
            <w:r>
              <w:rPr>
                <w:rFonts w:asciiTheme="minorHAnsi" w:hAnsiTheme="minorHAnsi" w:cstheme="minorHAnsi"/>
                <w:bCs/>
                <w:sz w:val="22"/>
                <w:szCs w:val="22"/>
              </w:rPr>
              <w:t>C</w:t>
            </w:r>
          </w:p>
        </w:tc>
      </w:tr>
      <w:tr w:rsidR="002C30DD" w:rsidRPr="00C94C29" w14:paraId="7FCE1D2C" w14:textId="77777777" w:rsidTr="00AE585E">
        <w:trPr>
          <w:trHeight w:val="294"/>
        </w:trPr>
        <w:tc>
          <w:tcPr>
            <w:tcW w:w="851" w:type="dxa"/>
          </w:tcPr>
          <w:p w14:paraId="27F744BC" w14:textId="77777777" w:rsidR="00560FA5" w:rsidRPr="00C94C29" w:rsidRDefault="00560FA5" w:rsidP="00C94C29">
            <w:pPr>
              <w:tabs>
                <w:tab w:val="left" w:pos="2160"/>
                <w:tab w:val="left" w:pos="5040"/>
              </w:tabs>
              <w:spacing w:line="276" w:lineRule="auto"/>
              <w:rPr>
                <w:rFonts w:asciiTheme="minorHAnsi" w:eastAsiaTheme="minorHAnsi" w:hAnsiTheme="minorHAnsi" w:cstheme="minorHAnsi"/>
                <w:b/>
                <w:color w:val="FF0000"/>
                <w:sz w:val="22"/>
                <w:szCs w:val="22"/>
              </w:rPr>
            </w:pPr>
          </w:p>
        </w:tc>
        <w:tc>
          <w:tcPr>
            <w:tcW w:w="8647" w:type="dxa"/>
          </w:tcPr>
          <w:p w14:paraId="5414ADEC" w14:textId="77777777" w:rsidR="00560FA5" w:rsidRPr="00C94C29" w:rsidRDefault="00560FA5" w:rsidP="00C94C29">
            <w:pPr>
              <w:tabs>
                <w:tab w:val="left" w:pos="2160"/>
                <w:tab w:val="left" w:pos="5040"/>
              </w:tabs>
              <w:spacing w:line="276" w:lineRule="auto"/>
              <w:rPr>
                <w:rFonts w:asciiTheme="minorHAnsi" w:hAnsiTheme="minorHAnsi" w:cstheme="minorHAnsi"/>
                <w:b/>
                <w:bCs/>
                <w:color w:val="FF0000"/>
                <w:sz w:val="22"/>
                <w:szCs w:val="22"/>
              </w:rPr>
            </w:pPr>
          </w:p>
        </w:tc>
        <w:tc>
          <w:tcPr>
            <w:tcW w:w="363" w:type="dxa"/>
          </w:tcPr>
          <w:p w14:paraId="38611778" w14:textId="77777777" w:rsidR="00560FA5" w:rsidRPr="00C94C29" w:rsidRDefault="00560FA5" w:rsidP="00C94C29">
            <w:pPr>
              <w:tabs>
                <w:tab w:val="left" w:pos="2160"/>
                <w:tab w:val="left" w:pos="5040"/>
              </w:tabs>
              <w:spacing w:line="276" w:lineRule="auto"/>
              <w:rPr>
                <w:rFonts w:asciiTheme="minorHAnsi" w:hAnsiTheme="minorHAnsi" w:cstheme="minorHAnsi"/>
                <w:bCs/>
                <w:sz w:val="22"/>
                <w:szCs w:val="22"/>
              </w:rPr>
            </w:pPr>
          </w:p>
        </w:tc>
      </w:tr>
      <w:tr w:rsidR="005D004C" w:rsidRPr="00C94C29" w14:paraId="756FAD9C" w14:textId="77777777" w:rsidTr="00AE585E">
        <w:trPr>
          <w:trHeight w:val="294"/>
        </w:trPr>
        <w:tc>
          <w:tcPr>
            <w:tcW w:w="851" w:type="dxa"/>
          </w:tcPr>
          <w:p w14:paraId="2A48DEC2" w14:textId="77777777" w:rsidR="005D004C" w:rsidRPr="00C94C29" w:rsidRDefault="005D004C" w:rsidP="00C94C29">
            <w:pPr>
              <w:tabs>
                <w:tab w:val="left" w:pos="2160"/>
                <w:tab w:val="left" w:pos="5040"/>
              </w:tabs>
              <w:spacing w:line="276" w:lineRule="auto"/>
              <w:rPr>
                <w:rFonts w:asciiTheme="minorHAnsi" w:eastAsiaTheme="minorHAnsi" w:hAnsiTheme="minorHAnsi" w:cstheme="minorHAnsi"/>
                <w:b/>
                <w:color w:val="FF0000"/>
                <w:sz w:val="22"/>
                <w:szCs w:val="22"/>
              </w:rPr>
            </w:pPr>
          </w:p>
        </w:tc>
        <w:tc>
          <w:tcPr>
            <w:tcW w:w="8647" w:type="dxa"/>
          </w:tcPr>
          <w:p w14:paraId="489672B2" w14:textId="00BD64BB" w:rsidR="005D004C" w:rsidRPr="00C94C29" w:rsidRDefault="005D004C" w:rsidP="005D004C">
            <w:pPr>
              <w:tabs>
                <w:tab w:val="left" w:pos="2160"/>
                <w:tab w:val="left" w:pos="5040"/>
              </w:tabs>
              <w:spacing w:line="276" w:lineRule="auto"/>
              <w:jc w:val="center"/>
              <w:rPr>
                <w:rFonts w:asciiTheme="minorHAnsi" w:hAnsiTheme="minorHAnsi" w:cstheme="minorHAnsi"/>
                <w:b/>
                <w:bCs/>
                <w:color w:val="FF0000"/>
                <w:sz w:val="22"/>
                <w:szCs w:val="22"/>
              </w:rPr>
            </w:pPr>
            <w:r w:rsidRPr="005D004C">
              <w:rPr>
                <w:rFonts w:asciiTheme="minorHAnsi" w:hAnsiTheme="minorHAnsi" w:cstheme="minorHAnsi"/>
                <w:b/>
                <w:bCs/>
                <w:sz w:val="22"/>
                <w:szCs w:val="22"/>
              </w:rPr>
              <w:t>4.4</w:t>
            </w:r>
            <w:r>
              <w:rPr>
                <w:rFonts w:asciiTheme="minorHAnsi" w:hAnsiTheme="minorHAnsi" w:cstheme="minorHAnsi"/>
                <w:b/>
                <w:bCs/>
                <w:sz w:val="22"/>
                <w:szCs w:val="22"/>
              </w:rPr>
              <w:t>5</w:t>
            </w:r>
            <w:r w:rsidRPr="005D004C">
              <w:rPr>
                <w:rFonts w:asciiTheme="minorHAnsi" w:hAnsiTheme="minorHAnsi" w:cstheme="minorHAnsi"/>
                <w:b/>
                <w:bCs/>
                <w:sz w:val="22"/>
                <w:szCs w:val="22"/>
              </w:rPr>
              <w:t>pm – Chloe Tracey retired from the meeting</w:t>
            </w:r>
          </w:p>
        </w:tc>
        <w:tc>
          <w:tcPr>
            <w:tcW w:w="363" w:type="dxa"/>
          </w:tcPr>
          <w:p w14:paraId="4EBAF5AC" w14:textId="77777777" w:rsidR="005D004C" w:rsidRPr="00C94C29" w:rsidRDefault="005D004C" w:rsidP="00C94C29">
            <w:pPr>
              <w:tabs>
                <w:tab w:val="left" w:pos="2160"/>
                <w:tab w:val="left" w:pos="5040"/>
              </w:tabs>
              <w:spacing w:line="276" w:lineRule="auto"/>
              <w:rPr>
                <w:rFonts w:asciiTheme="minorHAnsi" w:hAnsiTheme="minorHAnsi" w:cstheme="minorHAnsi"/>
                <w:bCs/>
                <w:sz w:val="22"/>
                <w:szCs w:val="22"/>
              </w:rPr>
            </w:pPr>
          </w:p>
        </w:tc>
      </w:tr>
      <w:tr w:rsidR="005D004C" w:rsidRPr="00C94C29" w14:paraId="0A38536B" w14:textId="77777777" w:rsidTr="00AE585E">
        <w:trPr>
          <w:trHeight w:val="294"/>
        </w:trPr>
        <w:tc>
          <w:tcPr>
            <w:tcW w:w="851" w:type="dxa"/>
          </w:tcPr>
          <w:p w14:paraId="21D634C2" w14:textId="77777777" w:rsidR="005D004C" w:rsidRPr="00C94C29" w:rsidRDefault="005D004C" w:rsidP="00C94C29">
            <w:pPr>
              <w:tabs>
                <w:tab w:val="left" w:pos="2160"/>
                <w:tab w:val="left" w:pos="5040"/>
              </w:tabs>
              <w:spacing w:line="276" w:lineRule="auto"/>
              <w:rPr>
                <w:rFonts w:asciiTheme="minorHAnsi" w:eastAsiaTheme="minorHAnsi" w:hAnsiTheme="minorHAnsi" w:cstheme="minorHAnsi"/>
                <w:b/>
                <w:color w:val="FF0000"/>
                <w:sz w:val="22"/>
                <w:szCs w:val="22"/>
              </w:rPr>
            </w:pPr>
          </w:p>
        </w:tc>
        <w:tc>
          <w:tcPr>
            <w:tcW w:w="8647" w:type="dxa"/>
          </w:tcPr>
          <w:p w14:paraId="31B2BFE8" w14:textId="77777777" w:rsidR="005D004C" w:rsidRPr="00C94C29" w:rsidRDefault="005D004C" w:rsidP="00C94C29">
            <w:pPr>
              <w:tabs>
                <w:tab w:val="left" w:pos="2160"/>
                <w:tab w:val="left" w:pos="5040"/>
              </w:tabs>
              <w:spacing w:line="276" w:lineRule="auto"/>
              <w:rPr>
                <w:rFonts w:asciiTheme="minorHAnsi" w:hAnsiTheme="minorHAnsi" w:cstheme="minorHAnsi"/>
                <w:b/>
                <w:bCs/>
                <w:color w:val="FF0000"/>
                <w:sz w:val="22"/>
                <w:szCs w:val="22"/>
              </w:rPr>
            </w:pPr>
          </w:p>
        </w:tc>
        <w:tc>
          <w:tcPr>
            <w:tcW w:w="363" w:type="dxa"/>
          </w:tcPr>
          <w:p w14:paraId="3179016C" w14:textId="77777777" w:rsidR="005D004C" w:rsidRPr="00C94C29" w:rsidRDefault="005D004C" w:rsidP="00C94C29">
            <w:pPr>
              <w:tabs>
                <w:tab w:val="left" w:pos="2160"/>
                <w:tab w:val="left" w:pos="5040"/>
              </w:tabs>
              <w:spacing w:line="276" w:lineRule="auto"/>
              <w:rPr>
                <w:rFonts w:asciiTheme="minorHAnsi" w:hAnsiTheme="minorHAnsi" w:cstheme="minorHAnsi"/>
                <w:bCs/>
                <w:sz w:val="22"/>
                <w:szCs w:val="22"/>
              </w:rPr>
            </w:pPr>
          </w:p>
        </w:tc>
      </w:tr>
      <w:tr w:rsidR="000D7999" w:rsidRPr="00C94C29" w14:paraId="4BABFC2F" w14:textId="77777777" w:rsidTr="00AE585E">
        <w:trPr>
          <w:trHeight w:val="294"/>
        </w:trPr>
        <w:tc>
          <w:tcPr>
            <w:tcW w:w="851" w:type="dxa"/>
          </w:tcPr>
          <w:p w14:paraId="63F1DE97" w14:textId="16673C06" w:rsidR="000D7999" w:rsidRPr="00C94C29" w:rsidRDefault="00B1392E"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6</w:t>
            </w:r>
            <w:r w:rsidR="00021383" w:rsidRPr="00C94C29">
              <w:rPr>
                <w:rFonts w:asciiTheme="minorHAnsi" w:eastAsiaTheme="minorHAnsi" w:hAnsiTheme="minorHAnsi" w:cstheme="minorHAnsi"/>
                <w:b/>
                <w:sz w:val="22"/>
                <w:szCs w:val="22"/>
              </w:rPr>
              <w:t>8</w:t>
            </w:r>
            <w:r w:rsidRPr="00C94C29">
              <w:rPr>
                <w:rFonts w:asciiTheme="minorHAnsi" w:eastAsiaTheme="minorHAnsi" w:hAnsiTheme="minorHAnsi" w:cstheme="minorHAnsi"/>
                <w:b/>
                <w:sz w:val="22"/>
                <w:szCs w:val="22"/>
              </w:rPr>
              <w:t>/25</w:t>
            </w:r>
          </w:p>
        </w:tc>
        <w:tc>
          <w:tcPr>
            <w:tcW w:w="8647" w:type="dxa"/>
          </w:tcPr>
          <w:p w14:paraId="767D6843" w14:textId="250E1905" w:rsidR="00372254" w:rsidRPr="00C94C29" w:rsidRDefault="00D73B50" w:rsidP="00C94C29">
            <w:pPr>
              <w:pStyle w:val="ListParagraph"/>
              <w:spacing w:line="276" w:lineRule="auto"/>
              <w:ind w:left="0"/>
              <w:rPr>
                <w:rFonts w:asciiTheme="minorHAnsi" w:hAnsiTheme="minorHAnsi" w:cstheme="minorHAnsi"/>
                <w:b/>
                <w:sz w:val="22"/>
                <w:szCs w:val="22"/>
              </w:rPr>
            </w:pPr>
            <w:r>
              <w:rPr>
                <w:rFonts w:asciiTheme="minorHAnsi" w:hAnsiTheme="minorHAnsi" w:cstheme="minorHAnsi"/>
                <w:b/>
                <w:sz w:val="22"/>
                <w:szCs w:val="22"/>
                <w:u w:val="single"/>
              </w:rPr>
              <w:t xml:space="preserve">KPI </w:t>
            </w:r>
            <w:r w:rsidR="00372254" w:rsidRPr="00C94C29">
              <w:rPr>
                <w:rFonts w:asciiTheme="minorHAnsi" w:hAnsiTheme="minorHAnsi" w:cstheme="minorHAnsi"/>
                <w:b/>
                <w:sz w:val="22"/>
                <w:szCs w:val="22"/>
                <w:u w:val="single"/>
              </w:rPr>
              <w:t>Dashboard</w:t>
            </w:r>
            <w:r w:rsidR="00372254" w:rsidRPr="00C94C29">
              <w:rPr>
                <w:rFonts w:asciiTheme="minorHAnsi" w:hAnsiTheme="minorHAnsi" w:cstheme="minorHAnsi"/>
                <w:b/>
                <w:sz w:val="22"/>
                <w:szCs w:val="22"/>
              </w:rPr>
              <w:t xml:space="preserve"> (Item 7)</w:t>
            </w:r>
          </w:p>
          <w:p w14:paraId="4415D397" w14:textId="5ADE93BB" w:rsidR="00372254" w:rsidRPr="00C94C29" w:rsidRDefault="00372254" w:rsidP="00C94C29">
            <w:pPr>
              <w:pStyle w:val="ListParagraph"/>
              <w:spacing w:line="276" w:lineRule="auto"/>
              <w:ind w:left="0"/>
              <w:rPr>
                <w:rFonts w:asciiTheme="minorHAnsi" w:hAnsiTheme="minorHAnsi" w:cstheme="minorHAnsi"/>
                <w:bCs/>
                <w:sz w:val="22"/>
                <w:szCs w:val="22"/>
              </w:rPr>
            </w:pPr>
            <w:r w:rsidRPr="00C94C29">
              <w:rPr>
                <w:rFonts w:asciiTheme="minorHAnsi" w:hAnsiTheme="minorHAnsi" w:cstheme="minorHAnsi"/>
                <w:bCs/>
                <w:sz w:val="22"/>
                <w:szCs w:val="22"/>
              </w:rPr>
              <w:t>A report had previously been circulated to members that provided the</w:t>
            </w:r>
            <w:r w:rsidR="00001413" w:rsidRPr="00C94C29">
              <w:rPr>
                <w:rFonts w:asciiTheme="minorHAnsi" w:hAnsiTheme="minorHAnsi" w:cstheme="minorHAnsi"/>
                <w:bCs/>
                <w:sz w:val="22"/>
                <w:szCs w:val="22"/>
              </w:rPr>
              <w:t xml:space="preserve"> Quarter 3</w:t>
            </w:r>
            <w:r w:rsidRPr="00C94C29">
              <w:rPr>
                <w:rFonts w:asciiTheme="minorHAnsi" w:hAnsiTheme="minorHAnsi" w:cstheme="minorHAnsi"/>
                <w:bCs/>
                <w:sz w:val="22"/>
                <w:szCs w:val="22"/>
              </w:rPr>
              <w:t xml:space="preserve"> KPI dashboards for each pillar of the Strategic Plan; Students, People, Place, Partners, Finance.  It was reported the C&amp;Q Committee would focus on Student and Partners whilst Resources Committee would consider the Finance, People and Place dashboards.</w:t>
            </w:r>
          </w:p>
          <w:p w14:paraId="7C8D68FD" w14:textId="77777777" w:rsidR="00001413" w:rsidRPr="00C94C29" w:rsidRDefault="00001413" w:rsidP="00C94C29">
            <w:pPr>
              <w:pStyle w:val="ListParagraph"/>
              <w:spacing w:line="276" w:lineRule="auto"/>
              <w:ind w:left="0"/>
              <w:rPr>
                <w:rFonts w:asciiTheme="minorHAnsi" w:hAnsiTheme="minorHAnsi" w:cstheme="minorHAnsi"/>
                <w:bCs/>
                <w:sz w:val="22"/>
                <w:szCs w:val="22"/>
              </w:rPr>
            </w:pPr>
          </w:p>
          <w:p w14:paraId="69201CC5" w14:textId="52AA0529" w:rsidR="00B1392E" w:rsidRPr="00C94C29" w:rsidRDefault="00D73B50" w:rsidP="00C94C29">
            <w:pPr>
              <w:pStyle w:val="ListParagraph"/>
              <w:spacing w:line="276" w:lineRule="auto"/>
              <w:ind w:left="0"/>
              <w:rPr>
                <w:rFonts w:asciiTheme="minorHAnsi" w:hAnsiTheme="minorHAnsi" w:cstheme="minorHAnsi"/>
                <w:sz w:val="22"/>
                <w:szCs w:val="22"/>
              </w:rPr>
            </w:pPr>
            <w:r>
              <w:rPr>
                <w:rFonts w:asciiTheme="minorHAnsi" w:hAnsiTheme="minorHAnsi" w:cstheme="minorHAnsi"/>
                <w:sz w:val="22"/>
                <w:szCs w:val="22"/>
              </w:rPr>
              <w:t>Member</w:t>
            </w:r>
            <w:r w:rsidR="00001413" w:rsidRPr="00C94C29">
              <w:rPr>
                <w:rFonts w:asciiTheme="minorHAnsi" w:hAnsiTheme="minorHAnsi" w:cstheme="minorHAnsi"/>
                <w:sz w:val="22"/>
                <w:szCs w:val="22"/>
              </w:rPr>
              <w:t xml:space="preserve">s noted that student achievement remained in line with expected progress for 16–18, Adult and Apprenticeship provision, with Quality Improvement Plans remaining 100% complete and retention continuing above target. Attendance for 16–19 and Adult provision had declined and remained a key priority for improvement. </w:t>
            </w:r>
            <w:r w:rsidR="00B1392E" w:rsidRPr="00C94C29">
              <w:rPr>
                <w:rFonts w:asciiTheme="minorHAnsi" w:hAnsiTheme="minorHAnsi" w:cstheme="minorHAnsi"/>
                <w:sz w:val="22"/>
                <w:szCs w:val="22"/>
              </w:rPr>
              <w:t xml:space="preserve"> In discussion the Student Governor acknowledged that the student bursary provided an incentive for students to attend who otherwise would find it difficult to afford to come to college.</w:t>
            </w:r>
          </w:p>
          <w:p w14:paraId="520FABD2" w14:textId="38B53C11" w:rsidR="00001413" w:rsidRPr="00C94C29" w:rsidRDefault="00B1392E" w:rsidP="00C94C29">
            <w:pPr>
              <w:pStyle w:val="ListParagraph"/>
              <w:spacing w:line="276" w:lineRule="auto"/>
              <w:ind w:left="0"/>
              <w:rPr>
                <w:rFonts w:asciiTheme="minorHAnsi" w:hAnsiTheme="minorHAnsi" w:cstheme="minorHAnsi"/>
                <w:sz w:val="22"/>
                <w:szCs w:val="22"/>
              </w:rPr>
            </w:pPr>
            <w:r w:rsidRPr="00C94C29">
              <w:rPr>
                <w:rFonts w:asciiTheme="minorHAnsi" w:hAnsiTheme="minorHAnsi" w:cstheme="minorHAnsi"/>
                <w:sz w:val="22"/>
                <w:szCs w:val="22"/>
              </w:rPr>
              <w:t>Noted that s</w:t>
            </w:r>
            <w:r w:rsidR="00001413" w:rsidRPr="00C94C29">
              <w:rPr>
                <w:rFonts w:asciiTheme="minorHAnsi" w:hAnsiTheme="minorHAnsi" w:cstheme="minorHAnsi"/>
                <w:sz w:val="22"/>
                <w:szCs w:val="22"/>
              </w:rPr>
              <w:t>tudent satisfaction remained stable at 84%.</w:t>
            </w:r>
          </w:p>
          <w:p w14:paraId="64D5F622" w14:textId="77777777" w:rsidR="00001413" w:rsidRPr="00C94C29" w:rsidRDefault="00001413" w:rsidP="00C94C29">
            <w:pPr>
              <w:pStyle w:val="ListParagraph"/>
              <w:spacing w:line="276" w:lineRule="auto"/>
              <w:ind w:left="0"/>
              <w:rPr>
                <w:rFonts w:asciiTheme="minorHAnsi" w:hAnsiTheme="minorHAnsi" w:cstheme="minorHAnsi"/>
                <w:sz w:val="22"/>
                <w:szCs w:val="22"/>
              </w:rPr>
            </w:pPr>
          </w:p>
          <w:p w14:paraId="49D31A6F" w14:textId="60807B07" w:rsidR="00001413" w:rsidRPr="00C94C29" w:rsidRDefault="00001413" w:rsidP="00C94C29">
            <w:pPr>
              <w:pStyle w:val="ListParagraph"/>
              <w:spacing w:line="276" w:lineRule="auto"/>
              <w:ind w:left="0"/>
              <w:rPr>
                <w:rFonts w:asciiTheme="minorHAnsi" w:hAnsiTheme="minorHAnsi" w:cstheme="minorHAnsi"/>
                <w:bCs/>
                <w:sz w:val="22"/>
                <w:szCs w:val="22"/>
              </w:rPr>
            </w:pPr>
            <w:r w:rsidRPr="00C94C29">
              <w:rPr>
                <w:rFonts w:asciiTheme="minorHAnsi" w:hAnsiTheme="minorHAnsi" w:cstheme="minorHAnsi"/>
                <w:sz w:val="22"/>
                <w:szCs w:val="22"/>
              </w:rPr>
              <w:t>The Partners Dashboard showed that employer engagement and partnership activity continued to progress well, with all measures currently on track to achieve annual targets.</w:t>
            </w:r>
          </w:p>
          <w:p w14:paraId="2148C328" w14:textId="77777777" w:rsidR="00001413" w:rsidRPr="00C94C29" w:rsidRDefault="00001413" w:rsidP="00C94C29">
            <w:pPr>
              <w:pStyle w:val="ListParagraph"/>
              <w:spacing w:line="276" w:lineRule="auto"/>
              <w:ind w:left="0"/>
              <w:rPr>
                <w:rFonts w:asciiTheme="minorHAnsi" w:hAnsiTheme="minorHAnsi" w:cstheme="minorHAnsi"/>
                <w:bCs/>
                <w:sz w:val="22"/>
                <w:szCs w:val="22"/>
              </w:rPr>
            </w:pPr>
          </w:p>
          <w:p w14:paraId="50F52EB5" w14:textId="7FCF5BAF" w:rsidR="000D7999" w:rsidRPr="00C94C29" w:rsidRDefault="00372254" w:rsidP="00C94C29">
            <w:pPr>
              <w:tabs>
                <w:tab w:val="left" w:pos="2160"/>
                <w:tab w:val="left" w:pos="5040"/>
              </w:tabs>
              <w:spacing w:line="276" w:lineRule="auto"/>
              <w:rPr>
                <w:rFonts w:asciiTheme="minorHAnsi" w:hAnsiTheme="minorHAnsi" w:cstheme="minorHAnsi"/>
                <w:b/>
                <w:bCs/>
                <w:color w:val="FF0000"/>
                <w:sz w:val="22"/>
                <w:szCs w:val="22"/>
              </w:rPr>
            </w:pPr>
            <w:r w:rsidRPr="00C94C29">
              <w:rPr>
                <w:rFonts w:asciiTheme="minorHAnsi" w:hAnsiTheme="minorHAnsi" w:cstheme="minorHAnsi"/>
                <w:b/>
                <w:sz w:val="22"/>
                <w:szCs w:val="22"/>
              </w:rPr>
              <w:t>It was RE</w:t>
            </w:r>
            <w:r w:rsidR="003927E2" w:rsidRPr="00C94C29">
              <w:rPr>
                <w:rFonts w:asciiTheme="minorHAnsi" w:hAnsiTheme="minorHAnsi" w:cstheme="minorHAnsi"/>
                <w:b/>
                <w:sz w:val="22"/>
                <w:szCs w:val="22"/>
              </w:rPr>
              <w:t>SOLVED</w:t>
            </w:r>
            <w:r w:rsidRPr="00C94C29">
              <w:rPr>
                <w:rFonts w:asciiTheme="minorHAnsi" w:hAnsiTheme="minorHAnsi" w:cstheme="minorHAnsi"/>
                <w:b/>
                <w:sz w:val="22"/>
                <w:szCs w:val="22"/>
              </w:rPr>
              <w:t xml:space="preserve"> that </w:t>
            </w:r>
            <w:r w:rsidR="003927E2" w:rsidRPr="00C94C29">
              <w:rPr>
                <w:rFonts w:asciiTheme="minorHAnsi" w:hAnsiTheme="minorHAnsi" w:cstheme="minorHAnsi"/>
                <w:b/>
                <w:sz w:val="22"/>
                <w:szCs w:val="22"/>
              </w:rPr>
              <w:t>members noted the report and the progress being achieved.</w:t>
            </w:r>
          </w:p>
        </w:tc>
        <w:tc>
          <w:tcPr>
            <w:tcW w:w="363" w:type="dxa"/>
          </w:tcPr>
          <w:p w14:paraId="36F865EF" w14:textId="77777777" w:rsidR="000D7999" w:rsidRPr="00C94C29" w:rsidRDefault="000D7999" w:rsidP="00C94C29">
            <w:pPr>
              <w:tabs>
                <w:tab w:val="left" w:pos="2160"/>
                <w:tab w:val="left" w:pos="5040"/>
              </w:tabs>
              <w:spacing w:line="276" w:lineRule="auto"/>
              <w:rPr>
                <w:rFonts w:asciiTheme="minorHAnsi" w:hAnsiTheme="minorHAnsi" w:cstheme="minorHAnsi"/>
                <w:bCs/>
                <w:sz w:val="22"/>
                <w:szCs w:val="22"/>
              </w:rPr>
            </w:pPr>
          </w:p>
          <w:p w14:paraId="1AB4056D"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5EAD148E"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12F4C28C"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493A00CB"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37D9CF33"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11909D6F" w14:textId="77777777" w:rsidR="00283342" w:rsidRDefault="00283342" w:rsidP="00C94C29">
            <w:pPr>
              <w:tabs>
                <w:tab w:val="left" w:pos="2160"/>
                <w:tab w:val="left" w:pos="5040"/>
              </w:tabs>
              <w:spacing w:line="276" w:lineRule="auto"/>
              <w:rPr>
                <w:rFonts w:asciiTheme="minorHAnsi" w:hAnsiTheme="minorHAnsi" w:cstheme="minorHAnsi"/>
                <w:bCs/>
                <w:sz w:val="22"/>
                <w:szCs w:val="22"/>
              </w:rPr>
            </w:pPr>
          </w:p>
          <w:p w14:paraId="6E8167F8"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3D37AB4"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3A6E30C"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A375B65" w14:textId="77777777" w:rsidR="00D73B50" w:rsidRPr="00C94C29" w:rsidRDefault="00D73B50" w:rsidP="00C94C29">
            <w:pPr>
              <w:tabs>
                <w:tab w:val="left" w:pos="2160"/>
                <w:tab w:val="left" w:pos="5040"/>
              </w:tabs>
              <w:spacing w:line="276" w:lineRule="auto"/>
              <w:rPr>
                <w:rFonts w:asciiTheme="minorHAnsi" w:hAnsiTheme="minorHAnsi" w:cstheme="minorHAnsi"/>
                <w:bCs/>
                <w:sz w:val="22"/>
                <w:szCs w:val="22"/>
              </w:rPr>
            </w:pPr>
          </w:p>
          <w:p w14:paraId="7F47C2C4"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6812E038"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6B602CDA" w14:textId="474B2178"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63EBB30C" w14:textId="77777777"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p w14:paraId="690DA626" w14:textId="63A59FAE" w:rsidR="00283342" w:rsidRPr="00C94C29" w:rsidRDefault="00283342" w:rsidP="00C94C29">
            <w:pPr>
              <w:tabs>
                <w:tab w:val="left" w:pos="2160"/>
                <w:tab w:val="left" w:pos="5040"/>
              </w:tabs>
              <w:spacing w:line="276" w:lineRule="auto"/>
              <w:rPr>
                <w:rFonts w:asciiTheme="minorHAnsi" w:hAnsiTheme="minorHAnsi" w:cstheme="minorHAnsi"/>
                <w:bCs/>
                <w:sz w:val="22"/>
                <w:szCs w:val="22"/>
              </w:rPr>
            </w:pPr>
          </w:p>
        </w:tc>
      </w:tr>
      <w:tr w:rsidR="00E90F36" w:rsidRPr="00C94C29" w14:paraId="5AA7EA78" w14:textId="77777777" w:rsidTr="00AE585E">
        <w:trPr>
          <w:trHeight w:val="294"/>
        </w:trPr>
        <w:tc>
          <w:tcPr>
            <w:tcW w:w="851" w:type="dxa"/>
          </w:tcPr>
          <w:p w14:paraId="4114C1B0" w14:textId="77777777" w:rsidR="00E90F36" w:rsidRPr="00C94C29" w:rsidRDefault="00E90F36"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545744B8" w14:textId="77777777" w:rsidR="00E90F36" w:rsidRPr="00C94C29" w:rsidRDefault="00E90F36" w:rsidP="00C94C29">
            <w:pPr>
              <w:pStyle w:val="ListParagraph"/>
              <w:spacing w:line="276" w:lineRule="auto"/>
              <w:ind w:left="0"/>
              <w:rPr>
                <w:rFonts w:asciiTheme="minorHAnsi" w:hAnsiTheme="minorHAnsi" w:cstheme="minorHAnsi"/>
                <w:b/>
                <w:sz w:val="22"/>
                <w:szCs w:val="22"/>
                <w:u w:val="single"/>
              </w:rPr>
            </w:pPr>
          </w:p>
        </w:tc>
        <w:tc>
          <w:tcPr>
            <w:tcW w:w="363" w:type="dxa"/>
          </w:tcPr>
          <w:p w14:paraId="32F42122" w14:textId="77777777" w:rsidR="00E90F36" w:rsidRPr="00C94C29" w:rsidRDefault="00E90F36" w:rsidP="00C94C29">
            <w:pPr>
              <w:tabs>
                <w:tab w:val="left" w:pos="2160"/>
                <w:tab w:val="left" w:pos="5040"/>
              </w:tabs>
              <w:spacing w:line="276" w:lineRule="auto"/>
              <w:rPr>
                <w:rFonts w:asciiTheme="minorHAnsi" w:hAnsiTheme="minorHAnsi" w:cstheme="minorHAnsi"/>
                <w:bCs/>
                <w:sz w:val="22"/>
                <w:szCs w:val="22"/>
              </w:rPr>
            </w:pPr>
          </w:p>
        </w:tc>
      </w:tr>
      <w:tr w:rsidR="005D004C" w:rsidRPr="00C94C29" w14:paraId="5B233701" w14:textId="77777777" w:rsidTr="00AE585E">
        <w:trPr>
          <w:trHeight w:val="294"/>
        </w:trPr>
        <w:tc>
          <w:tcPr>
            <w:tcW w:w="851" w:type="dxa"/>
          </w:tcPr>
          <w:p w14:paraId="69B373B9" w14:textId="77777777" w:rsidR="005D004C" w:rsidRPr="00C94C29" w:rsidRDefault="005D004C"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246B6A02" w14:textId="7DCC8819" w:rsidR="005D004C" w:rsidRPr="005D004C" w:rsidRDefault="005D004C" w:rsidP="005D004C">
            <w:pPr>
              <w:pStyle w:val="ListParagraph"/>
              <w:spacing w:line="276" w:lineRule="auto"/>
              <w:ind w:left="0"/>
              <w:jc w:val="center"/>
              <w:rPr>
                <w:rFonts w:asciiTheme="minorHAnsi" w:hAnsiTheme="minorHAnsi" w:cstheme="minorHAnsi"/>
                <w:b/>
                <w:sz w:val="22"/>
                <w:szCs w:val="22"/>
              </w:rPr>
            </w:pPr>
            <w:r w:rsidRPr="005D004C">
              <w:rPr>
                <w:rFonts w:asciiTheme="minorHAnsi" w:hAnsiTheme="minorHAnsi" w:cstheme="minorHAnsi"/>
                <w:b/>
                <w:sz w:val="22"/>
                <w:szCs w:val="22"/>
              </w:rPr>
              <w:t>5.00pm – Michelle Royle retired from the meeting</w:t>
            </w:r>
          </w:p>
        </w:tc>
        <w:tc>
          <w:tcPr>
            <w:tcW w:w="363" w:type="dxa"/>
          </w:tcPr>
          <w:p w14:paraId="47CE947C" w14:textId="77777777" w:rsidR="005D004C" w:rsidRPr="00C94C29" w:rsidRDefault="005D004C" w:rsidP="00C94C29">
            <w:pPr>
              <w:tabs>
                <w:tab w:val="left" w:pos="2160"/>
                <w:tab w:val="left" w:pos="5040"/>
              </w:tabs>
              <w:spacing w:line="276" w:lineRule="auto"/>
              <w:rPr>
                <w:rFonts w:asciiTheme="minorHAnsi" w:hAnsiTheme="minorHAnsi" w:cstheme="minorHAnsi"/>
                <w:bCs/>
                <w:sz w:val="22"/>
                <w:szCs w:val="22"/>
              </w:rPr>
            </w:pPr>
          </w:p>
        </w:tc>
      </w:tr>
      <w:tr w:rsidR="005D004C" w:rsidRPr="00C94C29" w14:paraId="4AC89043" w14:textId="77777777" w:rsidTr="00AE585E">
        <w:trPr>
          <w:trHeight w:val="294"/>
        </w:trPr>
        <w:tc>
          <w:tcPr>
            <w:tcW w:w="851" w:type="dxa"/>
          </w:tcPr>
          <w:p w14:paraId="05633DE2" w14:textId="77777777" w:rsidR="005D004C" w:rsidRPr="00C94C29" w:rsidRDefault="005D004C"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4B49B448" w14:textId="77777777" w:rsidR="005D004C" w:rsidRPr="00C94C29" w:rsidRDefault="005D004C" w:rsidP="00C94C29">
            <w:pPr>
              <w:pStyle w:val="ListParagraph"/>
              <w:spacing w:line="276" w:lineRule="auto"/>
              <w:ind w:left="0"/>
              <w:rPr>
                <w:rFonts w:asciiTheme="minorHAnsi" w:hAnsiTheme="minorHAnsi" w:cstheme="minorHAnsi"/>
                <w:b/>
                <w:sz w:val="22"/>
                <w:szCs w:val="22"/>
                <w:u w:val="single"/>
              </w:rPr>
            </w:pPr>
          </w:p>
        </w:tc>
        <w:tc>
          <w:tcPr>
            <w:tcW w:w="363" w:type="dxa"/>
          </w:tcPr>
          <w:p w14:paraId="65961C4D" w14:textId="77777777" w:rsidR="005D004C" w:rsidRPr="00C94C29" w:rsidRDefault="005D004C" w:rsidP="00C94C29">
            <w:pPr>
              <w:tabs>
                <w:tab w:val="left" w:pos="2160"/>
                <w:tab w:val="left" w:pos="5040"/>
              </w:tabs>
              <w:spacing w:line="276" w:lineRule="auto"/>
              <w:rPr>
                <w:rFonts w:asciiTheme="minorHAnsi" w:hAnsiTheme="minorHAnsi" w:cstheme="minorHAnsi"/>
                <w:bCs/>
                <w:sz w:val="22"/>
                <w:szCs w:val="22"/>
              </w:rPr>
            </w:pPr>
          </w:p>
        </w:tc>
      </w:tr>
      <w:tr w:rsidR="00E90F36" w:rsidRPr="00C94C29" w14:paraId="2EC04D2A" w14:textId="77777777" w:rsidTr="00AE585E">
        <w:trPr>
          <w:trHeight w:val="294"/>
        </w:trPr>
        <w:tc>
          <w:tcPr>
            <w:tcW w:w="851" w:type="dxa"/>
          </w:tcPr>
          <w:p w14:paraId="4BD630CE" w14:textId="73840084" w:rsidR="00E90F36" w:rsidRPr="00C94C29" w:rsidRDefault="00E90F36"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lastRenderedPageBreak/>
              <w:t>6</w:t>
            </w:r>
            <w:r w:rsidR="00021383" w:rsidRPr="00C94C29">
              <w:rPr>
                <w:rFonts w:asciiTheme="minorHAnsi" w:eastAsiaTheme="minorHAnsi" w:hAnsiTheme="minorHAnsi" w:cstheme="minorHAnsi"/>
                <w:b/>
                <w:sz w:val="22"/>
                <w:szCs w:val="22"/>
              </w:rPr>
              <w:t>9</w:t>
            </w:r>
            <w:r w:rsidRPr="00C94C29">
              <w:rPr>
                <w:rFonts w:asciiTheme="minorHAnsi" w:eastAsiaTheme="minorHAnsi" w:hAnsiTheme="minorHAnsi" w:cstheme="minorHAnsi"/>
                <w:b/>
                <w:sz w:val="22"/>
                <w:szCs w:val="22"/>
              </w:rPr>
              <w:t>/25</w:t>
            </w:r>
          </w:p>
        </w:tc>
        <w:tc>
          <w:tcPr>
            <w:tcW w:w="8647" w:type="dxa"/>
          </w:tcPr>
          <w:p w14:paraId="570C3F54" w14:textId="064D18CE" w:rsidR="00E90F36" w:rsidRPr="00C94C29" w:rsidRDefault="00E90F36"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u w:val="single"/>
              </w:rPr>
              <w:t xml:space="preserve">HE and Higher Skills Summary Report </w:t>
            </w:r>
            <w:r w:rsidRPr="00C94C29">
              <w:rPr>
                <w:rFonts w:asciiTheme="minorHAnsi" w:hAnsiTheme="minorHAnsi" w:cstheme="minorHAnsi"/>
                <w:b/>
                <w:bCs/>
                <w:sz w:val="22"/>
                <w:szCs w:val="22"/>
              </w:rPr>
              <w:t>(Item 9)</w:t>
            </w:r>
          </w:p>
          <w:p w14:paraId="0BE6512F" w14:textId="77777777" w:rsidR="00E90F36" w:rsidRPr="00C94C29" w:rsidRDefault="00E90F36" w:rsidP="00C94C29">
            <w:pPr>
              <w:tabs>
                <w:tab w:val="left" w:pos="2160"/>
                <w:tab w:val="left" w:pos="5040"/>
              </w:tabs>
              <w:spacing w:line="276" w:lineRule="auto"/>
              <w:rPr>
                <w:rFonts w:asciiTheme="minorHAnsi" w:hAnsiTheme="minorHAnsi" w:cstheme="minorHAnsi"/>
                <w:bCs/>
                <w:sz w:val="22"/>
                <w:szCs w:val="22"/>
              </w:rPr>
            </w:pPr>
            <w:r w:rsidRPr="00C94C29">
              <w:rPr>
                <w:rFonts w:asciiTheme="minorHAnsi" w:hAnsiTheme="minorHAnsi" w:cstheme="minorHAnsi"/>
                <w:bCs/>
                <w:sz w:val="22"/>
                <w:szCs w:val="22"/>
              </w:rPr>
              <w:t xml:space="preserve">The Assistant Principal for HE and Higher Skills introduced her report which focussed on matters relating to UCO and higher skills.  The report had previously been circulated to members prior to the meeting.  The AP drew out the key points for members to consider further.  In </w:t>
            </w:r>
            <w:proofErr w:type="gramStart"/>
            <w:r w:rsidRPr="00C94C29">
              <w:rPr>
                <w:rFonts w:asciiTheme="minorHAnsi" w:hAnsiTheme="minorHAnsi" w:cstheme="minorHAnsi"/>
                <w:bCs/>
                <w:sz w:val="22"/>
                <w:szCs w:val="22"/>
              </w:rPr>
              <w:t>summary:-</w:t>
            </w:r>
            <w:proofErr w:type="gramEnd"/>
          </w:p>
          <w:p w14:paraId="645FA5EF" w14:textId="77777777" w:rsidR="00E54187" w:rsidRPr="00C94C29" w:rsidRDefault="00E54187" w:rsidP="00C94C29">
            <w:pPr>
              <w:tabs>
                <w:tab w:val="left" w:pos="2160"/>
                <w:tab w:val="left" w:pos="5040"/>
              </w:tabs>
              <w:spacing w:line="276" w:lineRule="auto"/>
              <w:rPr>
                <w:rFonts w:asciiTheme="minorHAnsi" w:hAnsiTheme="minorHAnsi" w:cstheme="minorHAnsi"/>
                <w:bCs/>
                <w:sz w:val="22"/>
                <w:szCs w:val="22"/>
              </w:rPr>
            </w:pPr>
          </w:p>
          <w:p w14:paraId="1DC53F7C" w14:textId="77777777" w:rsidR="00E90F36" w:rsidRPr="00C94C29" w:rsidRDefault="00E90F36" w:rsidP="00C94C29">
            <w:pPr>
              <w:spacing w:line="276" w:lineRule="auto"/>
              <w:rPr>
                <w:rFonts w:asciiTheme="minorHAnsi" w:eastAsiaTheme="minorHAnsi" w:hAnsiTheme="minorHAnsi" w:cstheme="minorHAnsi"/>
                <w:b/>
                <w:color w:val="000000" w:themeColor="text1"/>
                <w:sz w:val="22"/>
                <w:szCs w:val="22"/>
                <w:u w:val="single"/>
              </w:rPr>
            </w:pPr>
            <w:r w:rsidRPr="00C94C29">
              <w:rPr>
                <w:rFonts w:asciiTheme="minorHAnsi" w:eastAsiaTheme="minorHAnsi" w:hAnsiTheme="minorHAnsi" w:cstheme="minorHAnsi"/>
                <w:b/>
                <w:color w:val="000000" w:themeColor="text1"/>
                <w:sz w:val="22"/>
                <w:szCs w:val="22"/>
              </w:rPr>
              <w:t>(</w:t>
            </w:r>
            <w:proofErr w:type="spellStart"/>
            <w:r w:rsidRPr="00C94C29">
              <w:rPr>
                <w:rFonts w:asciiTheme="minorHAnsi" w:eastAsiaTheme="minorHAnsi" w:hAnsiTheme="minorHAnsi" w:cstheme="minorHAnsi"/>
                <w:b/>
                <w:color w:val="000000" w:themeColor="text1"/>
                <w:sz w:val="22"/>
                <w:szCs w:val="22"/>
              </w:rPr>
              <w:t>i</w:t>
            </w:r>
            <w:proofErr w:type="spellEnd"/>
            <w:r w:rsidRPr="00C94C29">
              <w:rPr>
                <w:rFonts w:asciiTheme="minorHAnsi" w:eastAsiaTheme="minorHAnsi" w:hAnsiTheme="minorHAnsi" w:cstheme="minorHAnsi"/>
                <w:b/>
                <w:color w:val="000000" w:themeColor="text1"/>
                <w:sz w:val="22"/>
                <w:szCs w:val="22"/>
              </w:rPr>
              <w:t>)</w:t>
            </w:r>
            <w:r w:rsidRPr="00C94C29">
              <w:rPr>
                <w:rFonts w:asciiTheme="minorHAnsi" w:eastAsiaTheme="minorHAnsi" w:hAnsiTheme="minorHAnsi" w:cstheme="minorHAnsi"/>
                <w:b/>
                <w:color w:val="000000" w:themeColor="text1"/>
                <w:sz w:val="22"/>
                <w:szCs w:val="22"/>
                <w:u w:val="single"/>
              </w:rPr>
              <w:t xml:space="preserve"> Quality KPI Report </w:t>
            </w:r>
          </w:p>
          <w:p w14:paraId="27B2C37D" w14:textId="77777777" w:rsidR="00E54187" w:rsidRPr="00C94C29" w:rsidRDefault="00E90F36" w:rsidP="00C94C29">
            <w:pPr>
              <w:spacing w:line="276" w:lineRule="auto"/>
              <w:rPr>
                <w:rFonts w:asciiTheme="minorHAnsi" w:eastAsiaTheme="minorHAnsi" w:hAnsiTheme="minorHAnsi" w:cstheme="minorHAnsi"/>
                <w:color w:val="000000" w:themeColor="text1"/>
                <w:sz w:val="22"/>
                <w:szCs w:val="22"/>
              </w:rPr>
            </w:pPr>
            <w:r w:rsidRPr="00C94C29">
              <w:rPr>
                <w:rFonts w:asciiTheme="minorHAnsi" w:eastAsiaTheme="minorHAnsi" w:hAnsiTheme="minorHAnsi" w:cstheme="minorHAnsi"/>
                <w:color w:val="000000" w:themeColor="text1"/>
                <w:sz w:val="22"/>
                <w:szCs w:val="22"/>
              </w:rPr>
              <w:t>It was reported retention (predicted overall completion rate) was currently at 83% and attendance YTD was at 85%, with 29 students that had withdrawn or suspended since the HESES 1</w:t>
            </w:r>
            <w:r w:rsidRPr="00C94C29">
              <w:rPr>
                <w:rFonts w:asciiTheme="minorHAnsi" w:eastAsiaTheme="minorHAnsi" w:hAnsiTheme="minorHAnsi" w:cstheme="minorHAnsi"/>
                <w:color w:val="000000" w:themeColor="text1"/>
                <w:sz w:val="22"/>
                <w:szCs w:val="22"/>
                <w:vertAlign w:val="superscript"/>
              </w:rPr>
              <w:t>st</w:t>
            </w:r>
            <w:r w:rsidRPr="00C94C29">
              <w:rPr>
                <w:rFonts w:asciiTheme="minorHAnsi" w:eastAsiaTheme="minorHAnsi" w:hAnsiTheme="minorHAnsi" w:cstheme="minorHAnsi"/>
                <w:color w:val="000000" w:themeColor="text1"/>
                <w:sz w:val="22"/>
                <w:szCs w:val="22"/>
              </w:rPr>
              <w:t xml:space="preserve"> November deadline and 39 post-HESES.  </w:t>
            </w:r>
          </w:p>
          <w:p w14:paraId="46FCF090" w14:textId="77777777" w:rsidR="00E54187" w:rsidRPr="00C94C29" w:rsidRDefault="00E54187" w:rsidP="00C94C29">
            <w:pPr>
              <w:spacing w:line="276" w:lineRule="auto"/>
              <w:rPr>
                <w:rFonts w:asciiTheme="minorHAnsi" w:eastAsiaTheme="minorHAnsi" w:hAnsiTheme="minorHAnsi" w:cstheme="minorHAnsi"/>
                <w:b/>
                <w:bCs/>
                <w:color w:val="000000" w:themeColor="text1"/>
                <w:sz w:val="22"/>
                <w:szCs w:val="22"/>
              </w:rPr>
            </w:pPr>
          </w:p>
          <w:p w14:paraId="1AB7269B" w14:textId="5FE382FE" w:rsidR="00E54187" w:rsidRPr="00C94C29" w:rsidRDefault="00E54187" w:rsidP="00C94C29">
            <w:pPr>
              <w:spacing w:line="276" w:lineRule="auto"/>
              <w:rPr>
                <w:rFonts w:asciiTheme="minorHAnsi" w:eastAsiaTheme="minorHAnsi" w:hAnsiTheme="minorHAnsi" w:cstheme="minorHAnsi"/>
                <w:b/>
                <w:bCs/>
                <w:color w:val="000000" w:themeColor="text1"/>
                <w:sz w:val="22"/>
                <w:szCs w:val="22"/>
              </w:rPr>
            </w:pPr>
            <w:r w:rsidRPr="00C94C29">
              <w:rPr>
                <w:rFonts w:asciiTheme="minorHAnsi" w:eastAsiaTheme="minorHAnsi" w:hAnsiTheme="minorHAnsi" w:cstheme="minorHAnsi"/>
                <w:b/>
                <w:bCs/>
                <w:color w:val="000000" w:themeColor="text1"/>
                <w:sz w:val="22"/>
                <w:szCs w:val="22"/>
              </w:rPr>
              <w:t xml:space="preserve">(ii) </w:t>
            </w:r>
            <w:r w:rsidRPr="00C94C29">
              <w:rPr>
                <w:rFonts w:asciiTheme="minorHAnsi" w:eastAsiaTheme="minorHAnsi" w:hAnsiTheme="minorHAnsi" w:cstheme="minorHAnsi"/>
                <w:b/>
                <w:bCs/>
                <w:color w:val="000000" w:themeColor="text1"/>
                <w:sz w:val="22"/>
                <w:szCs w:val="22"/>
                <w:u w:val="single"/>
              </w:rPr>
              <w:t>At Risk Report</w:t>
            </w:r>
          </w:p>
          <w:p w14:paraId="15C90979" w14:textId="76124C30" w:rsidR="007F18F7" w:rsidRPr="00C94C29" w:rsidRDefault="00E54187" w:rsidP="00C94C29">
            <w:pPr>
              <w:spacing w:line="276" w:lineRule="auto"/>
              <w:rPr>
                <w:rFonts w:asciiTheme="minorHAnsi" w:hAnsiTheme="minorHAnsi" w:cstheme="minorHAnsi"/>
                <w:sz w:val="22"/>
                <w:szCs w:val="22"/>
                <w:lang w:eastAsia="en-GB"/>
              </w:rPr>
            </w:pPr>
            <w:r w:rsidRPr="00C94C29">
              <w:rPr>
                <w:rFonts w:asciiTheme="minorHAnsi" w:eastAsiaTheme="minorHAnsi" w:hAnsiTheme="minorHAnsi" w:cstheme="minorHAnsi"/>
                <w:color w:val="000000" w:themeColor="text1"/>
                <w:sz w:val="22"/>
                <w:szCs w:val="22"/>
              </w:rPr>
              <w:t>It was reported t</w:t>
            </w:r>
            <w:r w:rsidR="00E90F36" w:rsidRPr="00C94C29">
              <w:rPr>
                <w:rFonts w:asciiTheme="minorHAnsi" w:eastAsiaTheme="minorHAnsi" w:hAnsiTheme="minorHAnsi" w:cstheme="minorHAnsi"/>
                <w:color w:val="000000" w:themeColor="text1"/>
                <w:sz w:val="22"/>
                <w:szCs w:val="22"/>
              </w:rPr>
              <w:t xml:space="preserve">here are currently </w:t>
            </w:r>
            <w:r w:rsidR="00E90F36" w:rsidRPr="00C94C29">
              <w:rPr>
                <w:rFonts w:asciiTheme="minorHAnsi" w:hAnsiTheme="minorHAnsi" w:cstheme="minorHAnsi"/>
                <w:color w:val="000000" w:themeColor="text1"/>
                <w:sz w:val="22"/>
                <w:szCs w:val="22"/>
                <w:lang w:val="en-US" w:eastAsia="en-GB"/>
              </w:rPr>
              <w:t>147 HE students are currently identified as At Risk</w:t>
            </w:r>
            <w:r w:rsidRPr="00C94C29">
              <w:rPr>
                <w:rFonts w:asciiTheme="minorHAnsi" w:hAnsiTheme="minorHAnsi" w:cstheme="minorHAnsi"/>
                <w:color w:val="000000" w:themeColor="text1"/>
                <w:sz w:val="22"/>
                <w:szCs w:val="22"/>
                <w:lang w:val="en-US" w:eastAsia="en-GB"/>
              </w:rPr>
              <w:t xml:space="preserve"> noting </w:t>
            </w:r>
            <w:r w:rsidRPr="00C94C29">
              <w:rPr>
                <w:rFonts w:asciiTheme="minorHAnsi" w:hAnsiTheme="minorHAnsi" w:cstheme="minorHAnsi"/>
                <w:sz w:val="22"/>
                <w:szCs w:val="22"/>
              </w:rPr>
              <w:t xml:space="preserve">the number of At-Risk students had increased during the year. </w:t>
            </w:r>
            <w:r w:rsidR="00D73B50">
              <w:rPr>
                <w:rFonts w:asciiTheme="minorHAnsi" w:hAnsiTheme="minorHAnsi" w:cstheme="minorHAnsi"/>
                <w:sz w:val="22"/>
                <w:szCs w:val="22"/>
              </w:rPr>
              <w:t xml:space="preserve"> In answer to a question raised m</w:t>
            </w:r>
            <w:r w:rsidRPr="00C94C29">
              <w:rPr>
                <w:rFonts w:asciiTheme="minorHAnsi" w:hAnsiTheme="minorHAnsi" w:cstheme="minorHAnsi"/>
                <w:sz w:val="22"/>
                <w:szCs w:val="22"/>
              </w:rPr>
              <w:t>embers were advised that this was largely attributable to the introduction of semesterly At-Risk meetings involving both support services and academic teams, enabling a more coordinated approach to identifying and responding to the challenges faced by students.</w:t>
            </w:r>
            <w:r w:rsidR="007F18F7" w:rsidRPr="007F18F7">
              <w:rPr>
                <w:rFonts w:asciiTheme="minorHAnsi" w:hAnsiTheme="minorHAnsi" w:cstheme="minorHAnsi"/>
                <w:sz w:val="22"/>
                <w:szCs w:val="22"/>
                <w:lang w:eastAsia="en-GB"/>
              </w:rPr>
              <w:t xml:space="preserve"> </w:t>
            </w:r>
          </w:p>
          <w:p w14:paraId="1AA41596" w14:textId="25ACA10A" w:rsidR="007F18F7" w:rsidRPr="007F18F7" w:rsidRDefault="007F18F7" w:rsidP="00C94C29">
            <w:pPr>
              <w:spacing w:line="276" w:lineRule="auto"/>
              <w:rPr>
                <w:rFonts w:asciiTheme="minorHAnsi" w:hAnsiTheme="minorHAnsi" w:cstheme="minorHAnsi"/>
                <w:color w:val="000000" w:themeColor="text1"/>
                <w:sz w:val="22"/>
                <w:szCs w:val="22"/>
                <w:lang w:val="en-US" w:eastAsia="en-GB"/>
              </w:rPr>
            </w:pPr>
            <w:r w:rsidRPr="007F18F7">
              <w:rPr>
                <w:rFonts w:asciiTheme="minorHAnsi" w:hAnsiTheme="minorHAnsi" w:cstheme="minorHAnsi"/>
                <w:sz w:val="22"/>
                <w:szCs w:val="22"/>
                <w:lang w:eastAsia="en-GB"/>
              </w:rPr>
              <w:t>Members noted that academic concerns accounted for 37% of all At-Risk flags, unchanged from the previous academic year. This suggested that, despite students presenting with more complex needs, early intervention and support from academic staff had helped prevent a greater impact on academic success.</w:t>
            </w:r>
          </w:p>
          <w:p w14:paraId="4088A5EC" w14:textId="38C3F465" w:rsidR="00E54187" w:rsidRPr="00C94C29" w:rsidRDefault="007F18F7" w:rsidP="00C94C29">
            <w:pPr>
              <w:spacing w:line="276" w:lineRule="auto"/>
              <w:rPr>
                <w:rFonts w:asciiTheme="minorHAnsi" w:hAnsiTheme="minorHAnsi" w:cstheme="minorHAnsi"/>
                <w:sz w:val="22"/>
                <w:szCs w:val="22"/>
                <w:lang w:eastAsia="en-GB"/>
              </w:rPr>
            </w:pPr>
            <w:r w:rsidRPr="007F18F7">
              <w:rPr>
                <w:rFonts w:asciiTheme="minorHAnsi" w:hAnsiTheme="minorHAnsi" w:cstheme="minorHAnsi"/>
                <w:sz w:val="22"/>
                <w:szCs w:val="22"/>
                <w:lang w:eastAsia="en-GB"/>
              </w:rPr>
              <w:t>Health and wellbeing concerns accounted for 32% of At-Risk flags, a slight increase from 31% in the previous year, reinforcing the continued need for effective wellbeing and mental health support for students.</w:t>
            </w:r>
            <w:r w:rsidRPr="00C94C29">
              <w:rPr>
                <w:rFonts w:asciiTheme="minorHAnsi" w:hAnsiTheme="minorHAnsi" w:cstheme="minorHAnsi"/>
                <w:sz w:val="22"/>
                <w:szCs w:val="22"/>
                <w:lang w:eastAsia="en-GB"/>
              </w:rPr>
              <w:t xml:space="preserve">  Members also noted that the proportion of students identified as at risk due to caring responsibilities had increased from 4% to 6%. This reflected the challenges faced by students balancing study with childcare and other caring responsibilities, particularly given that around 70% of the UCO student population is female.</w:t>
            </w:r>
          </w:p>
          <w:p w14:paraId="2A2CA1B1" w14:textId="77777777" w:rsidR="00E90F36" w:rsidRPr="00C94C29" w:rsidRDefault="00E90F36" w:rsidP="00C94C29">
            <w:pPr>
              <w:spacing w:line="276" w:lineRule="auto"/>
              <w:rPr>
                <w:rFonts w:asciiTheme="minorHAnsi" w:eastAsiaTheme="minorHAnsi" w:hAnsiTheme="minorHAnsi" w:cstheme="minorHAnsi"/>
                <w:color w:val="000000" w:themeColor="text1"/>
                <w:sz w:val="22"/>
                <w:szCs w:val="22"/>
              </w:rPr>
            </w:pPr>
          </w:p>
          <w:p w14:paraId="67241776" w14:textId="15331939" w:rsidR="00CF1584" w:rsidRPr="00C94C29" w:rsidRDefault="003B636F" w:rsidP="00C94C29">
            <w:pPr>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 xml:space="preserve">(iii) </w:t>
            </w:r>
            <w:r w:rsidR="00CF1584" w:rsidRPr="00C94C29">
              <w:rPr>
                <w:rFonts w:asciiTheme="minorHAnsi" w:hAnsiTheme="minorHAnsi" w:cstheme="minorHAnsi"/>
                <w:b/>
                <w:bCs/>
                <w:sz w:val="22"/>
                <w:szCs w:val="22"/>
                <w:u w:val="single"/>
              </w:rPr>
              <w:t>Student Transition Plan for move to the Studio Building and Campus Central</w:t>
            </w:r>
          </w:p>
          <w:p w14:paraId="16125FF8" w14:textId="6587F2F0" w:rsidR="00E90F36" w:rsidRPr="00C94C29" w:rsidRDefault="00CF1584"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An update on the move to the Studio </w:t>
            </w:r>
            <w:r w:rsidR="003B636F" w:rsidRPr="00C94C29">
              <w:rPr>
                <w:rFonts w:asciiTheme="minorHAnsi" w:hAnsiTheme="minorHAnsi" w:cstheme="minorHAnsi"/>
                <w:sz w:val="22"/>
                <w:szCs w:val="22"/>
              </w:rPr>
              <w:t>B</w:t>
            </w:r>
            <w:r w:rsidRPr="00C94C29">
              <w:rPr>
                <w:rFonts w:asciiTheme="minorHAnsi" w:hAnsiTheme="minorHAnsi" w:cstheme="minorHAnsi"/>
                <w:sz w:val="22"/>
                <w:szCs w:val="22"/>
              </w:rPr>
              <w:t xml:space="preserve">uilding and Campus Central was provided noting </w:t>
            </w:r>
            <w:r w:rsidR="003B636F" w:rsidRPr="00C94C29">
              <w:rPr>
                <w:rFonts w:asciiTheme="minorHAnsi" w:hAnsiTheme="minorHAnsi" w:cstheme="minorHAnsi"/>
                <w:sz w:val="22"/>
                <w:szCs w:val="22"/>
              </w:rPr>
              <w:t>consultation</w:t>
            </w:r>
            <w:r w:rsidRPr="00C94C29">
              <w:rPr>
                <w:rFonts w:asciiTheme="minorHAnsi" w:hAnsiTheme="minorHAnsi" w:cstheme="minorHAnsi"/>
                <w:sz w:val="22"/>
                <w:szCs w:val="22"/>
              </w:rPr>
              <w:t xml:space="preserve"> </w:t>
            </w:r>
            <w:r w:rsidR="00D829F4" w:rsidRPr="00C94C29">
              <w:rPr>
                <w:rFonts w:asciiTheme="minorHAnsi" w:hAnsiTheme="minorHAnsi" w:cstheme="minorHAnsi"/>
                <w:sz w:val="22"/>
                <w:szCs w:val="22"/>
              </w:rPr>
              <w:t>had</w:t>
            </w:r>
            <w:r w:rsidRPr="00C94C29">
              <w:rPr>
                <w:rFonts w:asciiTheme="minorHAnsi" w:hAnsiTheme="minorHAnsi" w:cstheme="minorHAnsi"/>
                <w:sz w:val="22"/>
                <w:szCs w:val="22"/>
              </w:rPr>
              <w:t xml:space="preserve"> taken place, the timeline for the move and the </w:t>
            </w:r>
            <w:r w:rsidR="003B636F" w:rsidRPr="00C94C29">
              <w:rPr>
                <w:rFonts w:asciiTheme="minorHAnsi" w:hAnsiTheme="minorHAnsi" w:cstheme="minorHAnsi"/>
                <w:sz w:val="22"/>
                <w:szCs w:val="22"/>
              </w:rPr>
              <w:t>planning taking place for the start of term.</w:t>
            </w:r>
            <w:r w:rsidR="00E90F36" w:rsidRPr="00C94C29">
              <w:rPr>
                <w:rFonts w:asciiTheme="minorHAnsi" w:hAnsiTheme="minorHAnsi" w:cstheme="minorHAnsi"/>
                <w:sz w:val="22"/>
                <w:szCs w:val="22"/>
              </w:rPr>
              <w:t xml:space="preserve"> </w:t>
            </w:r>
          </w:p>
          <w:p w14:paraId="59F857A7" w14:textId="77777777" w:rsidR="00E90F36" w:rsidRPr="00C94C29" w:rsidRDefault="00E90F36" w:rsidP="00C94C29">
            <w:pPr>
              <w:spacing w:line="276" w:lineRule="auto"/>
              <w:rPr>
                <w:rFonts w:asciiTheme="minorHAnsi" w:hAnsiTheme="minorHAnsi" w:cstheme="minorHAnsi"/>
                <w:sz w:val="22"/>
                <w:szCs w:val="22"/>
              </w:rPr>
            </w:pPr>
          </w:p>
          <w:p w14:paraId="300F6826" w14:textId="425428D1" w:rsidR="00D829F4" w:rsidRPr="00C94C29" w:rsidRDefault="00D829F4"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(iv)</w:t>
            </w:r>
            <w:r w:rsidRPr="00C94C29">
              <w:rPr>
                <w:rFonts w:asciiTheme="minorHAnsi" w:hAnsiTheme="minorHAnsi" w:cstheme="minorHAnsi"/>
                <w:b/>
                <w:bCs/>
                <w:sz w:val="22"/>
                <w:szCs w:val="22"/>
                <w:u w:val="single"/>
              </w:rPr>
              <w:t xml:space="preserve"> Summary of UCO Applications and Impact of Recruitment Activity 2026/27</w:t>
            </w:r>
          </w:p>
          <w:p w14:paraId="3F3E1022" w14:textId="77777777" w:rsidR="00695153" w:rsidRPr="00C94C29" w:rsidRDefault="00D829F4" w:rsidP="00C94C29">
            <w:pPr>
              <w:tabs>
                <w:tab w:val="left" w:pos="2160"/>
                <w:tab w:val="left" w:pos="5040"/>
              </w:tabs>
              <w:spacing w:line="276" w:lineRule="auto"/>
              <w:rPr>
                <w:rFonts w:asciiTheme="minorHAnsi" w:hAnsiTheme="minorHAnsi" w:cstheme="minorHAnsi"/>
                <w:bCs/>
                <w:sz w:val="22"/>
                <w:szCs w:val="22"/>
              </w:rPr>
            </w:pPr>
            <w:r w:rsidRPr="00C94C29">
              <w:rPr>
                <w:rFonts w:asciiTheme="minorHAnsi" w:hAnsiTheme="minorHAnsi" w:cstheme="minorHAnsi"/>
                <w:bCs/>
                <w:sz w:val="22"/>
                <w:szCs w:val="22"/>
              </w:rPr>
              <w:t xml:space="preserve">The AP reported that as at 2 June 2026, HE applications were at 99% of LYTD at 380 applicants compared to 385.  Of </w:t>
            </w:r>
            <w:proofErr w:type="gramStart"/>
            <w:r w:rsidRPr="00C94C29">
              <w:rPr>
                <w:rFonts w:asciiTheme="minorHAnsi" w:hAnsiTheme="minorHAnsi" w:cstheme="minorHAnsi"/>
                <w:bCs/>
                <w:sz w:val="22"/>
                <w:szCs w:val="22"/>
              </w:rPr>
              <w:t>note:-</w:t>
            </w:r>
            <w:proofErr w:type="gramEnd"/>
          </w:p>
          <w:p w14:paraId="7FF800A8" w14:textId="77777777" w:rsidR="00695153" w:rsidRPr="00C94C29" w:rsidRDefault="00D829F4" w:rsidP="00C94C29">
            <w:pPr>
              <w:pStyle w:val="ListParagraph"/>
              <w:numPr>
                <w:ilvl w:val="0"/>
                <w:numId w:val="15"/>
              </w:numPr>
              <w:tabs>
                <w:tab w:val="left" w:pos="2160"/>
                <w:tab w:val="left" w:pos="5040"/>
              </w:tabs>
              <w:spacing w:line="276" w:lineRule="auto"/>
              <w:rPr>
                <w:rStyle w:val="eop"/>
                <w:rFonts w:asciiTheme="minorHAnsi" w:hAnsiTheme="minorHAnsi" w:cstheme="minorHAnsi"/>
                <w:bCs/>
                <w:sz w:val="22"/>
                <w:szCs w:val="22"/>
              </w:rPr>
            </w:pPr>
            <w:r w:rsidRPr="00C94C29">
              <w:rPr>
                <w:rStyle w:val="normaltextrun"/>
                <w:rFonts w:asciiTheme="minorHAnsi" w:eastAsiaTheme="majorEastAsia" w:hAnsiTheme="minorHAnsi" w:cstheme="minorHAnsi"/>
                <w:sz w:val="22"/>
                <w:szCs w:val="22"/>
              </w:rPr>
              <w:t>Full time course applications are currently at 359 and part time at 60, compared with 423 and 27 for the previous year.</w:t>
            </w:r>
            <w:r w:rsidRPr="00C94C29">
              <w:rPr>
                <w:rStyle w:val="normaltextrun"/>
                <w:rFonts w:asciiTheme="minorHAnsi" w:eastAsiaTheme="majorEastAsia" w:hAnsiTheme="minorHAnsi" w:cstheme="minorHAnsi"/>
                <w:sz w:val="22"/>
                <w:szCs w:val="22"/>
                <w:lang w:val="en-US"/>
              </w:rPr>
              <w:t> </w:t>
            </w:r>
            <w:r w:rsidRPr="00C94C29">
              <w:rPr>
                <w:rStyle w:val="eop"/>
                <w:rFonts w:asciiTheme="minorHAnsi" w:eastAsiaTheme="minorEastAsia" w:hAnsiTheme="minorHAnsi" w:cstheme="minorHAnsi"/>
                <w:sz w:val="22"/>
                <w:szCs w:val="22"/>
              </w:rPr>
              <w:t> </w:t>
            </w:r>
          </w:p>
          <w:p w14:paraId="351D9FC0" w14:textId="77777777" w:rsidR="00695153" w:rsidRPr="00C94C29" w:rsidRDefault="00D829F4" w:rsidP="00C94C29">
            <w:pPr>
              <w:pStyle w:val="ListParagraph"/>
              <w:numPr>
                <w:ilvl w:val="0"/>
                <w:numId w:val="15"/>
              </w:numPr>
              <w:tabs>
                <w:tab w:val="left" w:pos="2160"/>
                <w:tab w:val="left" w:pos="5040"/>
              </w:tabs>
              <w:spacing w:line="276" w:lineRule="auto"/>
              <w:rPr>
                <w:rStyle w:val="eop"/>
                <w:rFonts w:asciiTheme="minorHAnsi" w:hAnsiTheme="minorHAnsi" w:cstheme="minorHAnsi"/>
                <w:bCs/>
                <w:sz w:val="22"/>
                <w:szCs w:val="22"/>
              </w:rPr>
            </w:pPr>
            <w:r w:rsidRPr="00C94C29">
              <w:rPr>
                <w:rStyle w:val="eop"/>
                <w:rFonts w:asciiTheme="minorHAnsi" w:eastAsiaTheme="minorEastAsia" w:hAnsiTheme="minorHAnsi" w:cstheme="minorHAnsi"/>
                <w:sz w:val="22"/>
                <w:szCs w:val="22"/>
              </w:rPr>
              <w:t>There are 279 active applicants that currently can be converted to enrolments.</w:t>
            </w:r>
            <w:r w:rsidR="00695153" w:rsidRPr="00C94C29">
              <w:rPr>
                <w:rStyle w:val="eop"/>
                <w:rFonts w:asciiTheme="minorHAnsi" w:eastAsiaTheme="minorEastAsia" w:hAnsiTheme="minorHAnsi" w:cstheme="minorHAnsi"/>
                <w:sz w:val="22"/>
                <w:szCs w:val="22"/>
              </w:rPr>
              <w:t xml:space="preserve"> </w:t>
            </w:r>
          </w:p>
          <w:p w14:paraId="59A13FFF" w14:textId="683E3254" w:rsidR="00695153" w:rsidRPr="00C94C29" w:rsidRDefault="00D829F4" w:rsidP="00C94C29">
            <w:pPr>
              <w:pStyle w:val="ListParagraph"/>
              <w:numPr>
                <w:ilvl w:val="0"/>
                <w:numId w:val="15"/>
              </w:numPr>
              <w:tabs>
                <w:tab w:val="left" w:pos="2160"/>
                <w:tab w:val="left" w:pos="5040"/>
              </w:tabs>
              <w:spacing w:line="276" w:lineRule="auto"/>
              <w:rPr>
                <w:rStyle w:val="eop"/>
                <w:rFonts w:asciiTheme="minorHAnsi" w:hAnsiTheme="minorHAnsi" w:cstheme="minorHAnsi"/>
                <w:bCs/>
                <w:sz w:val="22"/>
                <w:szCs w:val="22"/>
              </w:rPr>
            </w:pPr>
            <w:r w:rsidRPr="00C94C29">
              <w:rPr>
                <w:rStyle w:val="eop"/>
                <w:rFonts w:asciiTheme="minorHAnsi" w:eastAsiaTheme="minorEastAsia" w:hAnsiTheme="minorHAnsi" w:cstheme="minorHAnsi"/>
                <w:sz w:val="22"/>
                <w:szCs w:val="22"/>
              </w:rPr>
              <w:t>272 new business (not including HND) against a target of 268 FT and 56 PT. There are 36 active applications for BA and BSc Top Up courses.</w:t>
            </w:r>
          </w:p>
          <w:p w14:paraId="59BAB573" w14:textId="77777777" w:rsidR="00695153" w:rsidRPr="00C94C29" w:rsidRDefault="00D829F4" w:rsidP="00C94C29">
            <w:pPr>
              <w:pStyle w:val="ListParagraph"/>
              <w:numPr>
                <w:ilvl w:val="0"/>
                <w:numId w:val="15"/>
              </w:numPr>
              <w:tabs>
                <w:tab w:val="left" w:pos="2160"/>
                <w:tab w:val="left" w:pos="5040"/>
              </w:tabs>
              <w:spacing w:line="276" w:lineRule="auto"/>
              <w:rPr>
                <w:rStyle w:val="eop"/>
                <w:rFonts w:asciiTheme="minorHAnsi" w:hAnsiTheme="minorHAnsi" w:cstheme="minorHAnsi"/>
                <w:bCs/>
                <w:sz w:val="22"/>
                <w:szCs w:val="22"/>
              </w:rPr>
            </w:pPr>
            <w:r w:rsidRPr="00C94C29">
              <w:rPr>
                <w:rStyle w:val="eop"/>
                <w:rFonts w:asciiTheme="minorHAnsi" w:eastAsiaTheme="minorEastAsia" w:hAnsiTheme="minorHAnsi" w:cstheme="minorHAnsi"/>
                <w:sz w:val="22"/>
                <w:szCs w:val="22"/>
              </w:rPr>
              <w:t xml:space="preserve">Oldham postcodes </w:t>
            </w:r>
            <w:r w:rsidR="00695153" w:rsidRPr="00C94C29">
              <w:rPr>
                <w:rStyle w:val="eop"/>
                <w:rFonts w:asciiTheme="minorHAnsi" w:eastAsiaTheme="minorEastAsia" w:hAnsiTheme="minorHAnsi" w:cstheme="minorHAnsi"/>
                <w:sz w:val="22"/>
                <w:szCs w:val="22"/>
              </w:rPr>
              <w:t xml:space="preserve">show the highest number of applicants confirming the </w:t>
            </w:r>
            <w:r w:rsidRPr="00C94C29">
              <w:rPr>
                <w:rStyle w:val="eop"/>
                <w:rFonts w:asciiTheme="minorHAnsi" w:eastAsiaTheme="minorEastAsia" w:hAnsiTheme="minorHAnsi" w:cstheme="minorHAnsi"/>
                <w:sz w:val="22"/>
                <w:szCs w:val="22"/>
              </w:rPr>
              <w:t>college's expected recruitment footprint.</w:t>
            </w:r>
          </w:p>
          <w:p w14:paraId="3671C6C1" w14:textId="77777777" w:rsidR="00BB4D7C" w:rsidRPr="00C94C29" w:rsidRDefault="00695153" w:rsidP="00C94C29">
            <w:pPr>
              <w:pStyle w:val="ListParagraph"/>
              <w:numPr>
                <w:ilvl w:val="0"/>
                <w:numId w:val="15"/>
              </w:numPr>
              <w:tabs>
                <w:tab w:val="left" w:pos="2160"/>
                <w:tab w:val="left" w:pos="5040"/>
              </w:tabs>
              <w:spacing w:line="276" w:lineRule="auto"/>
              <w:rPr>
                <w:rStyle w:val="eop"/>
                <w:rFonts w:asciiTheme="minorHAnsi" w:hAnsiTheme="minorHAnsi" w:cstheme="minorHAnsi"/>
                <w:bCs/>
                <w:sz w:val="22"/>
                <w:szCs w:val="22"/>
              </w:rPr>
            </w:pPr>
            <w:r w:rsidRPr="00C94C29">
              <w:rPr>
                <w:rStyle w:val="eop"/>
                <w:rFonts w:asciiTheme="minorHAnsi" w:eastAsiaTheme="minorEastAsia" w:hAnsiTheme="minorHAnsi" w:cstheme="minorHAnsi"/>
                <w:sz w:val="22"/>
                <w:szCs w:val="22"/>
              </w:rPr>
              <w:t>Courses with the strongest conversions are PGCE/PGDE</w:t>
            </w:r>
            <w:r w:rsidR="00BB4D7C" w:rsidRPr="00C94C29">
              <w:rPr>
                <w:rStyle w:val="eop"/>
                <w:rFonts w:asciiTheme="minorHAnsi" w:eastAsiaTheme="minorEastAsia" w:hAnsiTheme="minorHAnsi" w:cstheme="minorHAnsi"/>
                <w:sz w:val="22"/>
                <w:szCs w:val="22"/>
              </w:rPr>
              <w:t>, Health and Social Care and Education and Early Years</w:t>
            </w:r>
          </w:p>
          <w:p w14:paraId="336EDCB0" w14:textId="6BB9F297" w:rsidR="00D829F4" w:rsidRPr="00C94C29" w:rsidRDefault="00BB4D7C" w:rsidP="00C94C29">
            <w:pPr>
              <w:pStyle w:val="ListParagraph"/>
              <w:numPr>
                <w:ilvl w:val="0"/>
                <w:numId w:val="15"/>
              </w:numPr>
              <w:tabs>
                <w:tab w:val="left" w:pos="2160"/>
                <w:tab w:val="left" w:pos="5040"/>
              </w:tabs>
              <w:spacing w:line="276" w:lineRule="auto"/>
              <w:rPr>
                <w:rStyle w:val="normaltextrun"/>
                <w:rFonts w:asciiTheme="minorHAnsi" w:hAnsiTheme="minorHAnsi" w:cstheme="minorHAnsi"/>
                <w:bCs/>
                <w:sz w:val="22"/>
                <w:szCs w:val="22"/>
              </w:rPr>
            </w:pPr>
            <w:r w:rsidRPr="00C94C29">
              <w:rPr>
                <w:rStyle w:val="eop"/>
                <w:rFonts w:asciiTheme="minorHAnsi" w:eastAsiaTheme="minorEastAsia" w:hAnsiTheme="minorHAnsi" w:cstheme="minorHAnsi"/>
                <w:sz w:val="22"/>
                <w:szCs w:val="22"/>
              </w:rPr>
              <w:lastRenderedPageBreak/>
              <w:t>Members noted the broad range of recruitment activities taking place to promote UCO.</w:t>
            </w:r>
            <w:r w:rsidR="00D829F4" w:rsidRPr="00C94C29">
              <w:rPr>
                <w:rStyle w:val="eop"/>
                <w:rFonts w:asciiTheme="minorHAnsi" w:eastAsiaTheme="minorEastAsia" w:hAnsiTheme="minorHAnsi" w:cstheme="minorHAnsi"/>
                <w:sz w:val="22"/>
                <w:szCs w:val="22"/>
              </w:rPr>
              <w:br/>
            </w:r>
          </w:p>
          <w:p w14:paraId="3703A5D1" w14:textId="40DB3366" w:rsidR="00BB4D7C" w:rsidRPr="00C94C29" w:rsidRDefault="00BB4D7C" w:rsidP="00C94C29">
            <w:pPr>
              <w:tabs>
                <w:tab w:val="left" w:pos="2160"/>
                <w:tab w:val="left" w:pos="5040"/>
              </w:tabs>
              <w:spacing w:line="276" w:lineRule="auto"/>
              <w:rPr>
                <w:rStyle w:val="normaltextrun"/>
                <w:rFonts w:asciiTheme="minorHAnsi" w:hAnsiTheme="minorHAnsi" w:cstheme="minorHAnsi"/>
                <w:b/>
                <w:sz w:val="22"/>
                <w:szCs w:val="22"/>
              </w:rPr>
            </w:pPr>
            <w:r w:rsidRPr="00C94C29">
              <w:rPr>
                <w:rStyle w:val="normaltextrun"/>
                <w:rFonts w:asciiTheme="minorHAnsi" w:hAnsiTheme="minorHAnsi" w:cstheme="minorHAnsi"/>
                <w:b/>
                <w:sz w:val="22"/>
                <w:szCs w:val="22"/>
              </w:rPr>
              <w:t xml:space="preserve">(v) </w:t>
            </w:r>
            <w:r w:rsidRPr="00C94C29">
              <w:rPr>
                <w:rStyle w:val="normaltextrun"/>
                <w:rFonts w:asciiTheme="minorHAnsi" w:hAnsiTheme="minorHAnsi" w:cstheme="minorHAnsi"/>
                <w:b/>
                <w:sz w:val="22"/>
                <w:szCs w:val="22"/>
                <w:u w:val="single"/>
              </w:rPr>
              <w:t>Course Evaluation Questionnaire 2025/26 Report</w:t>
            </w:r>
            <w:r w:rsidRPr="00C94C29">
              <w:rPr>
                <w:rStyle w:val="normaltextrun"/>
                <w:rFonts w:asciiTheme="minorHAnsi" w:hAnsiTheme="minorHAnsi" w:cstheme="minorHAnsi"/>
                <w:b/>
                <w:sz w:val="22"/>
                <w:szCs w:val="22"/>
              </w:rPr>
              <w:t xml:space="preserve"> </w:t>
            </w:r>
          </w:p>
          <w:p w14:paraId="232EA179" w14:textId="6E6FD56F" w:rsidR="009B6B0C" w:rsidRPr="009B6B0C" w:rsidRDefault="00BB4D7C" w:rsidP="00C94C29">
            <w:pPr>
              <w:tabs>
                <w:tab w:val="left" w:pos="2160"/>
                <w:tab w:val="left" w:pos="5040"/>
              </w:tabs>
              <w:spacing w:line="276" w:lineRule="auto"/>
              <w:rPr>
                <w:rFonts w:asciiTheme="minorHAnsi" w:hAnsiTheme="minorHAnsi" w:cstheme="minorHAnsi"/>
                <w:bCs/>
                <w:sz w:val="22"/>
                <w:szCs w:val="22"/>
              </w:rPr>
            </w:pPr>
            <w:r w:rsidRPr="00C94C29">
              <w:rPr>
                <w:rStyle w:val="normaltextrun"/>
                <w:rFonts w:asciiTheme="minorHAnsi" w:hAnsiTheme="minorHAnsi" w:cstheme="minorHAnsi"/>
                <w:bCs/>
                <w:sz w:val="22"/>
                <w:szCs w:val="22"/>
              </w:rPr>
              <w:t xml:space="preserve">A copy of the summary results of the 2025/26 UCO Course Evaluation Questionnaire were circulated to members for their consideration.  </w:t>
            </w:r>
            <w:r w:rsidR="008F390A" w:rsidRPr="00C94C29">
              <w:rPr>
                <w:rStyle w:val="normaltextrun"/>
                <w:rFonts w:asciiTheme="minorHAnsi" w:hAnsiTheme="minorHAnsi" w:cstheme="minorHAnsi"/>
                <w:bCs/>
                <w:sz w:val="22"/>
                <w:szCs w:val="22"/>
              </w:rPr>
              <w:t>Members</w:t>
            </w:r>
            <w:r w:rsidR="009B6B0C" w:rsidRPr="009B6B0C">
              <w:rPr>
                <w:rFonts w:asciiTheme="minorHAnsi" w:hAnsiTheme="minorHAnsi" w:cstheme="minorHAnsi"/>
                <w:sz w:val="22"/>
                <w:szCs w:val="22"/>
                <w:lang w:eastAsia="en-GB"/>
              </w:rPr>
              <w:t xml:space="preserve"> noted that the findings reflected a positive overall student experience, with continued improvement across a number of key measures over the past three years</w:t>
            </w:r>
            <w:r w:rsidR="008F390A" w:rsidRPr="00C94C29">
              <w:rPr>
                <w:rFonts w:asciiTheme="minorHAnsi" w:hAnsiTheme="minorHAnsi" w:cstheme="minorHAnsi"/>
                <w:sz w:val="22"/>
                <w:szCs w:val="22"/>
                <w:lang w:eastAsia="en-GB"/>
              </w:rPr>
              <w:t xml:space="preserve"> with</w:t>
            </w:r>
            <w:r w:rsidR="009B6B0C" w:rsidRPr="009B6B0C">
              <w:rPr>
                <w:rFonts w:asciiTheme="minorHAnsi" w:hAnsiTheme="minorHAnsi" w:cstheme="minorHAnsi"/>
                <w:sz w:val="22"/>
                <w:szCs w:val="22"/>
                <w:lang w:eastAsia="en-GB"/>
              </w:rPr>
              <w:t xml:space="preserve"> many survey areas perform</w:t>
            </w:r>
            <w:r w:rsidR="008F390A" w:rsidRPr="00C94C29">
              <w:rPr>
                <w:rFonts w:asciiTheme="minorHAnsi" w:hAnsiTheme="minorHAnsi" w:cstheme="minorHAnsi"/>
                <w:sz w:val="22"/>
                <w:szCs w:val="22"/>
                <w:lang w:eastAsia="en-GB"/>
              </w:rPr>
              <w:t>ing</w:t>
            </w:r>
            <w:r w:rsidR="009B6B0C" w:rsidRPr="009B6B0C">
              <w:rPr>
                <w:rFonts w:asciiTheme="minorHAnsi" w:hAnsiTheme="minorHAnsi" w:cstheme="minorHAnsi"/>
                <w:sz w:val="22"/>
                <w:szCs w:val="22"/>
                <w:lang w:eastAsia="en-GB"/>
              </w:rPr>
              <w:t xml:space="preserve"> above the national benchmark, demonstrating sustained progress in teaching quality, communication and student support.</w:t>
            </w:r>
          </w:p>
          <w:p w14:paraId="6B65FCEF" w14:textId="41A2E1C7" w:rsidR="008F390A" w:rsidRPr="00C94C29" w:rsidRDefault="009B6B0C" w:rsidP="00C94C29">
            <w:pPr>
              <w:spacing w:line="276" w:lineRule="auto"/>
              <w:rPr>
                <w:rFonts w:asciiTheme="minorHAnsi" w:hAnsiTheme="minorHAnsi" w:cstheme="minorHAnsi"/>
                <w:sz w:val="22"/>
                <w:szCs w:val="22"/>
                <w:lang w:eastAsia="en-GB"/>
              </w:rPr>
            </w:pPr>
            <w:r w:rsidRPr="009B6B0C">
              <w:rPr>
                <w:rFonts w:asciiTheme="minorHAnsi" w:hAnsiTheme="minorHAnsi" w:cstheme="minorHAnsi"/>
                <w:sz w:val="22"/>
                <w:szCs w:val="22"/>
                <w:lang w:eastAsia="en-GB"/>
              </w:rPr>
              <w:t>Members noted that the strongest areas of performance related to teaching and student development.</w:t>
            </w:r>
            <w:r w:rsidR="00D73B50">
              <w:rPr>
                <w:rFonts w:asciiTheme="minorHAnsi" w:hAnsiTheme="minorHAnsi" w:cstheme="minorHAnsi"/>
                <w:sz w:val="22"/>
                <w:szCs w:val="22"/>
                <w:lang w:eastAsia="en-GB"/>
              </w:rPr>
              <w:t xml:space="preserve">  It was further reported that s</w:t>
            </w:r>
            <w:r w:rsidRPr="009B6B0C">
              <w:rPr>
                <w:rFonts w:asciiTheme="minorHAnsi" w:hAnsiTheme="minorHAnsi" w:cstheme="minorHAnsi"/>
                <w:sz w:val="22"/>
                <w:szCs w:val="22"/>
                <w:lang w:eastAsia="en-GB"/>
              </w:rPr>
              <w:t>tudents</w:t>
            </w:r>
            <w:r w:rsidR="00D73B50">
              <w:rPr>
                <w:rFonts w:asciiTheme="minorHAnsi" w:hAnsiTheme="minorHAnsi" w:cstheme="minorHAnsi"/>
                <w:sz w:val="22"/>
                <w:szCs w:val="22"/>
                <w:lang w:eastAsia="en-GB"/>
              </w:rPr>
              <w:t xml:space="preserve"> had</w:t>
            </w:r>
            <w:r w:rsidRPr="009B6B0C">
              <w:rPr>
                <w:rFonts w:asciiTheme="minorHAnsi" w:hAnsiTheme="minorHAnsi" w:cstheme="minorHAnsi"/>
                <w:sz w:val="22"/>
                <w:szCs w:val="22"/>
                <w:lang w:eastAsia="en-GB"/>
              </w:rPr>
              <w:t xml:space="preserve"> responded particularly positively to the support provided by teaching staff, the clarity of teaching and explanations, the development of employability skills, and the quality of communication across the institution. Careers and employability support was highlighted as a particular strength, performing well above the national benchmark.</w:t>
            </w:r>
          </w:p>
          <w:p w14:paraId="39989AA5" w14:textId="77777777" w:rsidR="008F390A" w:rsidRPr="00C94C29" w:rsidRDefault="008F390A" w:rsidP="00C94C29">
            <w:pPr>
              <w:spacing w:line="276" w:lineRule="auto"/>
              <w:rPr>
                <w:rFonts w:asciiTheme="minorHAnsi" w:hAnsiTheme="minorHAnsi" w:cstheme="minorHAnsi"/>
                <w:sz w:val="22"/>
                <w:szCs w:val="22"/>
                <w:lang w:eastAsia="en-GB"/>
              </w:rPr>
            </w:pPr>
          </w:p>
          <w:p w14:paraId="3859309A" w14:textId="0C85AE90" w:rsidR="009B6B0C" w:rsidRPr="00C94C29" w:rsidRDefault="009B6B0C" w:rsidP="00C94C29">
            <w:pPr>
              <w:spacing w:line="276" w:lineRule="auto"/>
              <w:rPr>
                <w:rFonts w:asciiTheme="minorHAnsi" w:hAnsiTheme="minorHAnsi" w:cstheme="minorHAnsi"/>
                <w:sz w:val="22"/>
                <w:szCs w:val="22"/>
                <w:lang w:eastAsia="en-GB"/>
              </w:rPr>
            </w:pPr>
            <w:r w:rsidRPr="009B6B0C">
              <w:rPr>
                <w:rFonts w:asciiTheme="minorHAnsi" w:hAnsiTheme="minorHAnsi" w:cstheme="minorHAnsi"/>
                <w:sz w:val="22"/>
                <w:szCs w:val="22"/>
                <w:lang w:eastAsia="en-GB"/>
              </w:rPr>
              <w:t>It was further noted that there had been measurable improvements in areas relating to student voice and assessment. Students</w:t>
            </w:r>
            <w:r w:rsidR="00EF6FF7">
              <w:rPr>
                <w:rFonts w:asciiTheme="minorHAnsi" w:hAnsiTheme="minorHAnsi" w:cstheme="minorHAnsi"/>
                <w:sz w:val="22"/>
                <w:szCs w:val="22"/>
                <w:lang w:eastAsia="en-GB"/>
              </w:rPr>
              <w:t xml:space="preserve"> had</w:t>
            </w:r>
            <w:r w:rsidRPr="009B6B0C">
              <w:rPr>
                <w:rFonts w:asciiTheme="minorHAnsi" w:hAnsiTheme="minorHAnsi" w:cstheme="minorHAnsi"/>
                <w:sz w:val="22"/>
                <w:szCs w:val="22"/>
                <w:lang w:eastAsia="en-GB"/>
              </w:rPr>
              <w:t xml:space="preserve"> reported greater confidence that their feedback was listened to and acted upon, alongside improved perceptions of assessment fairness and opportunities to demonstrate learning.</w:t>
            </w:r>
          </w:p>
          <w:p w14:paraId="0C643C9F" w14:textId="77777777" w:rsidR="008F390A" w:rsidRPr="009B6B0C" w:rsidRDefault="008F390A" w:rsidP="00C94C29">
            <w:pPr>
              <w:spacing w:line="276" w:lineRule="auto"/>
              <w:rPr>
                <w:rFonts w:asciiTheme="minorHAnsi" w:hAnsiTheme="minorHAnsi" w:cstheme="minorHAnsi"/>
                <w:sz w:val="22"/>
                <w:szCs w:val="22"/>
                <w:lang w:eastAsia="en-GB"/>
              </w:rPr>
            </w:pPr>
          </w:p>
          <w:p w14:paraId="3800724F" w14:textId="60A6B6ED" w:rsidR="00BB4D7C" w:rsidRPr="00C94C29" w:rsidRDefault="00EF6FF7" w:rsidP="00C94C29">
            <w:pPr>
              <w:tabs>
                <w:tab w:val="left" w:pos="2160"/>
                <w:tab w:val="left" w:pos="5040"/>
              </w:tabs>
              <w:spacing w:line="276" w:lineRule="auto"/>
              <w:rPr>
                <w:rStyle w:val="normaltextrun"/>
                <w:rFonts w:asciiTheme="minorHAnsi" w:hAnsiTheme="minorHAnsi" w:cstheme="minorHAnsi"/>
                <w:bCs/>
                <w:sz w:val="22"/>
                <w:szCs w:val="22"/>
              </w:rPr>
            </w:pPr>
            <w:r>
              <w:rPr>
                <w:rFonts w:asciiTheme="minorHAnsi" w:hAnsiTheme="minorHAnsi" w:cstheme="minorHAnsi"/>
                <w:sz w:val="22"/>
                <w:szCs w:val="22"/>
                <w:lang w:eastAsia="en-GB"/>
              </w:rPr>
              <w:t>A discussion ensued and a m</w:t>
            </w:r>
            <w:r w:rsidR="009B6B0C" w:rsidRPr="00C94C29">
              <w:rPr>
                <w:rFonts w:asciiTheme="minorHAnsi" w:hAnsiTheme="minorHAnsi" w:cstheme="minorHAnsi"/>
                <w:sz w:val="22"/>
                <w:szCs w:val="22"/>
                <w:lang w:eastAsia="en-GB"/>
              </w:rPr>
              <w:t xml:space="preserve">ember acknowledged that whilst the overall results were positive, a number of areas had been identified for further enhancement. These included course organisation, IT resources, intellectual stimulation within courses, and improving the visibility of actions taken in response to student feedback. It was also noted that a small number of indicators remained slightly below the national benchmark, including making subjects more engaging and achieving an appropriate balance between directed and independent study. </w:t>
            </w:r>
            <w:r>
              <w:rPr>
                <w:rFonts w:asciiTheme="minorHAnsi" w:hAnsiTheme="minorHAnsi" w:cstheme="minorHAnsi"/>
                <w:sz w:val="22"/>
                <w:szCs w:val="22"/>
                <w:lang w:eastAsia="en-GB"/>
              </w:rPr>
              <w:t xml:space="preserve"> It was reported t</w:t>
            </w:r>
            <w:r w:rsidR="009B6B0C" w:rsidRPr="00C94C29">
              <w:rPr>
                <w:rFonts w:asciiTheme="minorHAnsi" w:hAnsiTheme="minorHAnsi" w:cstheme="minorHAnsi"/>
                <w:sz w:val="22"/>
                <w:szCs w:val="22"/>
                <w:lang w:eastAsia="en-GB"/>
              </w:rPr>
              <w:t>hese areas would inform future quality improvement priorities and enhancement activity.</w:t>
            </w:r>
          </w:p>
          <w:p w14:paraId="776C756C" w14:textId="77777777" w:rsidR="00BB4D7C" w:rsidRPr="00C94C29" w:rsidRDefault="00BB4D7C" w:rsidP="00C94C29">
            <w:pPr>
              <w:tabs>
                <w:tab w:val="left" w:pos="2160"/>
                <w:tab w:val="left" w:pos="5040"/>
              </w:tabs>
              <w:spacing w:line="276" w:lineRule="auto"/>
              <w:rPr>
                <w:rStyle w:val="normaltextrun"/>
                <w:rFonts w:asciiTheme="minorHAnsi" w:hAnsiTheme="minorHAnsi" w:cstheme="minorHAnsi"/>
                <w:bCs/>
                <w:sz w:val="22"/>
                <w:szCs w:val="22"/>
              </w:rPr>
            </w:pPr>
          </w:p>
          <w:p w14:paraId="4863D066" w14:textId="77777777" w:rsidR="001F7A1D" w:rsidRPr="00C94C29" w:rsidRDefault="001F7A1D" w:rsidP="00C94C29">
            <w:pPr>
              <w:spacing w:line="276" w:lineRule="auto"/>
              <w:rPr>
                <w:rFonts w:asciiTheme="minorHAnsi" w:hAnsiTheme="minorHAnsi" w:cstheme="minorHAnsi"/>
                <w:b/>
                <w:bCs/>
                <w:sz w:val="22"/>
                <w:szCs w:val="22"/>
                <w:u w:val="single"/>
              </w:rPr>
            </w:pPr>
            <w:r w:rsidRPr="00C94C29">
              <w:rPr>
                <w:rFonts w:asciiTheme="minorHAnsi" w:hAnsiTheme="minorHAnsi" w:cstheme="minorHAnsi"/>
                <w:b/>
                <w:bCs/>
                <w:sz w:val="22"/>
                <w:szCs w:val="22"/>
                <w:u w:val="single"/>
              </w:rPr>
              <w:t>HE Policy Reforms</w:t>
            </w:r>
          </w:p>
          <w:p w14:paraId="0DB19E94" w14:textId="77777777" w:rsidR="001F7A1D" w:rsidRPr="00C94C29" w:rsidRDefault="001F7A1D"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An update on latest higher education policy reforms were reported and noted. </w:t>
            </w:r>
          </w:p>
          <w:p w14:paraId="6762B148" w14:textId="77777777" w:rsidR="001F7A1D" w:rsidRPr="00C94C29" w:rsidRDefault="001F7A1D" w:rsidP="00C94C29">
            <w:pPr>
              <w:spacing w:line="276" w:lineRule="auto"/>
              <w:rPr>
                <w:rFonts w:asciiTheme="minorHAnsi" w:hAnsiTheme="minorHAnsi" w:cstheme="minorHAnsi"/>
                <w:sz w:val="22"/>
                <w:szCs w:val="22"/>
              </w:rPr>
            </w:pPr>
          </w:p>
          <w:p w14:paraId="4F83F10D" w14:textId="77777777" w:rsidR="00E90F36" w:rsidRPr="00C94C29" w:rsidRDefault="00E90F36" w:rsidP="00C94C29">
            <w:pPr>
              <w:tabs>
                <w:tab w:val="left" w:pos="2160"/>
                <w:tab w:val="left" w:pos="5040"/>
              </w:tabs>
              <w:spacing w:line="276" w:lineRule="auto"/>
              <w:rPr>
                <w:rFonts w:asciiTheme="minorHAnsi" w:hAnsiTheme="minorHAnsi" w:cstheme="minorHAnsi"/>
                <w:bCs/>
                <w:sz w:val="22"/>
                <w:szCs w:val="22"/>
              </w:rPr>
            </w:pPr>
            <w:r w:rsidRPr="00C94C29">
              <w:rPr>
                <w:rFonts w:asciiTheme="minorHAnsi" w:hAnsiTheme="minorHAnsi" w:cstheme="minorHAnsi"/>
                <w:b/>
                <w:bCs/>
                <w:sz w:val="22"/>
                <w:szCs w:val="22"/>
              </w:rPr>
              <w:t>It was RESOLVED that members noted the report as presented.</w:t>
            </w:r>
          </w:p>
          <w:p w14:paraId="731B1E2F" w14:textId="5D9784FE" w:rsidR="00021383" w:rsidRPr="00C94C29" w:rsidRDefault="00021383" w:rsidP="00C94C29">
            <w:pPr>
              <w:tabs>
                <w:tab w:val="left" w:pos="2160"/>
                <w:tab w:val="left" w:pos="5040"/>
              </w:tabs>
              <w:spacing w:line="276" w:lineRule="auto"/>
              <w:rPr>
                <w:rFonts w:asciiTheme="minorHAnsi" w:hAnsiTheme="minorHAnsi" w:cstheme="minorHAnsi"/>
                <w:b/>
                <w:bCs/>
                <w:sz w:val="22"/>
                <w:szCs w:val="22"/>
              </w:rPr>
            </w:pPr>
          </w:p>
        </w:tc>
        <w:tc>
          <w:tcPr>
            <w:tcW w:w="363" w:type="dxa"/>
          </w:tcPr>
          <w:p w14:paraId="5B887AE8" w14:textId="77777777" w:rsidR="00E90F36" w:rsidRDefault="00E90F36" w:rsidP="00C94C29">
            <w:pPr>
              <w:tabs>
                <w:tab w:val="left" w:pos="2160"/>
                <w:tab w:val="left" w:pos="5040"/>
              </w:tabs>
              <w:spacing w:line="276" w:lineRule="auto"/>
              <w:rPr>
                <w:rFonts w:asciiTheme="minorHAnsi" w:hAnsiTheme="minorHAnsi" w:cstheme="minorHAnsi"/>
                <w:bCs/>
                <w:sz w:val="22"/>
                <w:szCs w:val="22"/>
              </w:rPr>
            </w:pPr>
          </w:p>
          <w:p w14:paraId="35A3A90F"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368E830C"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25C6517"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A0D7A30"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5F37DA1"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0C250520"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0A07749"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563809C4"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04C18635"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8539C6F"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0B3C795E"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2C4C5463"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15997BF2"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r>
              <w:rPr>
                <w:rFonts w:asciiTheme="minorHAnsi" w:hAnsiTheme="minorHAnsi" w:cstheme="minorHAnsi"/>
                <w:bCs/>
                <w:sz w:val="22"/>
                <w:szCs w:val="22"/>
              </w:rPr>
              <w:t>Q</w:t>
            </w:r>
          </w:p>
          <w:p w14:paraId="2DF32034"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74620D28"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3630E8E5"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3AC81103"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700F923D"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190596B"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D4C2030"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7E38AFB"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37E7457"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BA6D153"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54793DAC"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F1DA42B"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601F890"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6BA55C6"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93B1559"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7F509A04"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50858C43"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1E9B8911"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45DD3162"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425292F4"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49A6B642"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65D9FFB"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306EEBE2"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68A9406"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731AF979"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66DC643"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47FD1301"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929294C"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1C75AF11"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7F8917FD"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F2EE129"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6A3F005"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5D86DF52"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13F1DE48"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4A22D9DF"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D3E6D8B"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5840177"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D290DD8"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BE304D1"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5844E06C"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E3A2EFD"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70F81411"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1350C19"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6FA72B59"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2A5067E"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6ECD41A"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5D3AA484"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7E5201A"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4483CDEE"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3B257028"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5E80740E"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40A6BE9E"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01A7A509"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FBCEE3C"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394EC4D9"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17EDE47D" w14:textId="77777777" w:rsidR="00EF6FF7" w:rsidRDefault="00EF6FF7" w:rsidP="00C94C29">
            <w:pPr>
              <w:tabs>
                <w:tab w:val="left" w:pos="2160"/>
                <w:tab w:val="left" w:pos="5040"/>
              </w:tabs>
              <w:spacing w:line="276" w:lineRule="auto"/>
              <w:rPr>
                <w:rFonts w:asciiTheme="minorHAnsi" w:hAnsiTheme="minorHAnsi" w:cstheme="minorHAnsi"/>
                <w:bCs/>
                <w:sz w:val="22"/>
                <w:szCs w:val="22"/>
              </w:rPr>
            </w:pPr>
          </w:p>
          <w:p w14:paraId="2696D550" w14:textId="03821C7B" w:rsidR="00EF6FF7" w:rsidRDefault="00EF6FF7" w:rsidP="00C94C29">
            <w:pPr>
              <w:tabs>
                <w:tab w:val="left" w:pos="2160"/>
                <w:tab w:val="left" w:pos="5040"/>
              </w:tabs>
              <w:spacing w:line="276" w:lineRule="auto"/>
              <w:rPr>
                <w:rFonts w:asciiTheme="minorHAnsi" w:hAnsiTheme="minorHAnsi" w:cstheme="minorHAnsi"/>
                <w:bCs/>
                <w:sz w:val="22"/>
                <w:szCs w:val="22"/>
              </w:rPr>
            </w:pPr>
            <w:r>
              <w:rPr>
                <w:rFonts w:asciiTheme="minorHAnsi" w:hAnsiTheme="minorHAnsi" w:cstheme="minorHAnsi"/>
                <w:bCs/>
                <w:sz w:val="22"/>
                <w:szCs w:val="22"/>
              </w:rPr>
              <w:t>C</w:t>
            </w:r>
          </w:p>
          <w:p w14:paraId="4D10A2C8"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7CBFB317"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628667D"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9183B65"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99962F2"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0D813CFC"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4132F5F7"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7D58FF90"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76F709B4"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65576046" w14:textId="77777777" w:rsidR="00D73B50" w:rsidRDefault="00D73B50" w:rsidP="00C94C29">
            <w:pPr>
              <w:tabs>
                <w:tab w:val="left" w:pos="2160"/>
                <w:tab w:val="left" w:pos="5040"/>
              </w:tabs>
              <w:spacing w:line="276" w:lineRule="auto"/>
              <w:rPr>
                <w:rFonts w:asciiTheme="minorHAnsi" w:hAnsiTheme="minorHAnsi" w:cstheme="minorHAnsi"/>
                <w:bCs/>
                <w:sz w:val="22"/>
                <w:szCs w:val="22"/>
              </w:rPr>
            </w:pPr>
          </w:p>
          <w:p w14:paraId="7261D89F" w14:textId="074E12B0" w:rsidR="00D73B50" w:rsidRPr="00C94C29" w:rsidRDefault="00D73B50" w:rsidP="00C94C29">
            <w:pPr>
              <w:tabs>
                <w:tab w:val="left" w:pos="2160"/>
                <w:tab w:val="left" w:pos="5040"/>
              </w:tabs>
              <w:spacing w:line="276" w:lineRule="auto"/>
              <w:rPr>
                <w:rFonts w:asciiTheme="minorHAnsi" w:hAnsiTheme="minorHAnsi" w:cstheme="minorHAnsi"/>
                <w:bCs/>
                <w:sz w:val="22"/>
                <w:szCs w:val="22"/>
              </w:rPr>
            </w:pPr>
          </w:p>
        </w:tc>
      </w:tr>
      <w:tr w:rsidR="00021383" w:rsidRPr="00C94C29" w14:paraId="62CAFD2E" w14:textId="77777777" w:rsidTr="00AE585E">
        <w:trPr>
          <w:trHeight w:val="294"/>
        </w:trPr>
        <w:tc>
          <w:tcPr>
            <w:tcW w:w="851" w:type="dxa"/>
          </w:tcPr>
          <w:p w14:paraId="541F501F" w14:textId="3A6643E7" w:rsidR="00021383" w:rsidRPr="00C94C29" w:rsidRDefault="00021383"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lastRenderedPageBreak/>
              <w:t>70/25</w:t>
            </w:r>
          </w:p>
        </w:tc>
        <w:tc>
          <w:tcPr>
            <w:tcW w:w="8647" w:type="dxa"/>
          </w:tcPr>
          <w:p w14:paraId="505193F8" w14:textId="129447EA" w:rsidR="00021383" w:rsidRPr="00C94C29" w:rsidRDefault="00021383" w:rsidP="00C94C29">
            <w:pPr>
              <w:tabs>
                <w:tab w:val="left" w:pos="2160"/>
                <w:tab w:val="left" w:pos="5040"/>
              </w:tabs>
              <w:spacing w:line="276" w:lineRule="auto"/>
              <w:rPr>
                <w:rFonts w:asciiTheme="minorHAnsi" w:hAnsiTheme="minorHAnsi" w:cstheme="minorHAnsi"/>
                <w:b/>
                <w:bCs/>
                <w:sz w:val="22"/>
                <w:szCs w:val="22"/>
                <w:u w:val="single"/>
              </w:rPr>
            </w:pPr>
            <w:r w:rsidRPr="00C94C29">
              <w:rPr>
                <w:rFonts w:asciiTheme="minorHAnsi" w:hAnsiTheme="minorHAnsi" w:cstheme="minorHAnsi"/>
                <w:b/>
                <w:bCs/>
                <w:sz w:val="22"/>
                <w:szCs w:val="22"/>
                <w:u w:val="single"/>
              </w:rPr>
              <w:t>FE and Apprenticeships Quality Report</w:t>
            </w:r>
            <w:r w:rsidRPr="00C94C29">
              <w:rPr>
                <w:rFonts w:asciiTheme="minorHAnsi" w:hAnsiTheme="minorHAnsi" w:cstheme="minorHAnsi"/>
                <w:b/>
                <w:bCs/>
                <w:sz w:val="22"/>
                <w:szCs w:val="22"/>
              </w:rPr>
              <w:t xml:space="preserve"> (Item 10)</w:t>
            </w:r>
          </w:p>
        </w:tc>
        <w:tc>
          <w:tcPr>
            <w:tcW w:w="363" w:type="dxa"/>
          </w:tcPr>
          <w:p w14:paraId="64A681B6" w14:textId="77777777" w:rsidR="00021383" w:rsidRPr="00C94C29" w:rsidRDefault="00021383" w:rsidP="00C94C29">
            <w:pPr>
              <w:tabs>
                <w:tab w:val="left" w:pos="2160"/>
                <w:tab w:val="left" w:pos="5040"/>
              </w:tabs>
              <w:spacing w:line="276" w:lineRule="auto"/>
              <w:rPr>
                <w:rFonts w:asciiTheme="minorHAnsi" w:hAnsiTheme="minorHAnsi" w:cstheme="minorHAnsi"/>
                <w:bCs/>
                <w:sz w:val="22"/>
                <w:szCs w:val="22"/>
              </w:rPr>
            </w:pPr>
          </w:p>
        </w:tc>
      </w:tr>
      <w:tr w:rsidR="00E90F36" w:rsidRPr="00C94C29" w14:paraId="674D997C" w14:textId="77777777" w:rsidTr="00AE585E">
        <w:trPr>
          <w:trHeight w:val="294"/>
        </w:trPr>
        <w:tc>
          <w:tcPr>
            <w:tcW w:w="851" w:type="dxa"/>
          </w:tcPr>
          <w:p w14:paraId="5FBEB189" w14:textId="77777777" w:rsidR="00E90F36" w:rsidRPr="00C94C29" w:rsidRDefault="00E90F36"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5A13A558" w14:textId="0F46B8F9" w:rsidR="00E90F36" w:rsidRPr="00C94C29" w:rsidRDefault="00E66C3A"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70/25.</w:t>
            </w:r>
            <w:proofErr w:type="gramStart"/>
            <w:r w:rsidRPr="00C94C29">
              <w:rPr>
                <w:rFonts w:asciiTheme="minorHAnsi" w:hAnsiTheme="minorHAnsi" w:cstheme="minorHAnsi"/>
                <w:b/>
                <w:bCs/>
                <w:sz w:val="22"/>
                <w:szCs w:val="22"/>
              </w:rPr>
              <w:t xml:space="preserve">1  </w:t>
            </w:r>
            <w:r w:rsidRPr="00C94C29">
              <w:rPr>
                <w:rFonts w:asciiTheme="minorHAnsi" w:hAnsiTheme="minorHAnsi" w:cstheme="minorHAnsi"/>
                <w:b/>
                <w:bCs/>
                <w:sz w:val="22"/>
                <w:szCs w:val="22"/>
                <w:u w:val="single"/>
              </w:rPr>
              <w:t>Quality</w:t>
            </w:r>
            <w:proofErr w:type="gramEnd"/>
            <w:r w:rsidRPr="00C94C29">
              <w:rPr>
                <w:rFonts w:asciiTheme="minorHAnsi" w:hAnsiTheme="minorHAnsi" w:cstheme="minorHAnsi"/>
                <w:b/>
                <w:bCs/>
                <w:sz w:val="22"/>
                <w:szCs w:val="22"/>
                <w:u w:val="single"/>
              </w:rPr>
              <w:t xml:space="preserve"> Improvement Plan</w:t>
            </w:r>
            <w:r w:rsidRPr="00C94C29">
              <w:rPr>
                <w:rFonts w:asciiTheme="minorHAnsi" w:hAnsiTheme="minorHAnsi" w:cstheme="minorHAnsi"/>
                <w:b/>
                <w:bCs/>
                <w:sz w:val="22"/>
                <w:szCs w:val="22"/>
              </w:rPr>
              <w:t xml:space="preserve"> (Item 10.1)</w:t>
            </w:r>
          </w:p>
          <w:p w14:paraId="0A02E814" w14:textId="4BC2A0B4" w:rsidR="00252E01" w:rsidRPr="00C94C29" w:rsidRDefault="00252E01"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The latest QIP had previously been circulated to members for information.  The VP reported the data showed continued and sustained quality improvement for the college and clear indications of key focus areas that need more attention.  It was reported one </w:t>
            </w:r>
            <w:r w:rsidR="002B307D" w:rsidRPr="00C94C29">
              <w:rPr>
                <w:rFonts w:asciiTheme="minorHAnsi" w:hAnsiTheme="minorHAnsi" w:cstheme="minorHAnsi"/>
                <w:sz w:val="22"/>
                <w:szCs w:val="22"/>
              </w:rPr>
              <w:t>action remain</w:t>
            </w:r>
            <w:r w:rsidR="00EF6FF7">
              <w:rPr>
                <w:rFonts w:asciiTheme="minorHAnsi" w:hAnsiTheme="minorHAnsi" w:cstheme="minorHAnsi"/>
                <w:sz w:val="22"/>
                <w:szCs w:val="22"/>
              </w:rPr>
              <w:t>ed</w:t>
            </w:r>
            <w:r w:rsidRPr="00C94C29">
              <w:rPr>
                <w:rFonts w:asciiTheme="minorHAnsi" w:hAnsiTheme="minorHAnsi" w:cstheme="minorHAnsi"/>
                <w:sz w:val="22"/>
                <w:szCs w:val="22"/>
              </w:rPr>
              <w:t xml:space="preserve"> RAG rated as red relating to global improvement in attendance.  However</w:t>
            </w:r>
            <w:r w:rsidR="00EF6FF7">
              <w:rPr>
                <w:rFonts w:asciiTheme="minorHAnsi" w:hAnsiTheme="minorHAnsi" w:cstheme="minorHAnsi"/>
                <w:sz w:val="22"/>
                <w:szCs w:val="22"/>
              </w:rPr>
              <w:t>,</w:t>
            </w:r>
            <w:r w:rsidRPr="00C94C29">
              <w:rPr>
                <w:rFonts w:asciiTheme="minorHAnsi" w:hAnsiTheme="minorHAnsi" w:cstheme="minorHAnsi"/>
                <w:sz w:val="22"/>
                <w:szCs w:val="22"/>
              </w:rPr>
              <w:t xml:space="preserve"> the VP assured members that recent interventions showed impact with attendance up on this point last year</w:t>
            </w:r>
            <w:r w:rsidR="00EF6FF7">
              <w:rPr>
                <w:rFonts w:asciiTheme="minorHAnsi" w:hAnsiTheme="minorHAnsi" w:cstheme="minorHAnsi"/>
                <w:sz w:val="22"/>
                <w:szCs w:val="22"/>
              </w:rPr>
              <w:t>, but noting</w:t>
            </w:r>
            <w:r w:rsidRPr="00C94C29">
              <w:rPr>
                <w:rFonts w:asciiTheme="minorHAnsi" w:hAnsiTheme="minorHAnsi" w:cstheme="minorHAnsi"/>
                <w:sz w:val="22"/>
                <w:szCs w:val="22"/>
              </w:rPr>
              <w:t xml:space="preserve"> the ambitious target of 90</w:t>
            </w:r>
            <w:r w:rsidR="002B307D" w:rsidRPr="00C94C29">
              <w:rPr>
                <w:rFonts w:asciiTheme="minorHAnsi" w:hAnsiTheme="minorHAnsi" w:cstheme="minorHAnsi"/>
                <w:sz w:val="22"/>
                <w:szCs w:val="22"/>
              </w:rPr>
              <w:t>% was</w:t>
            </w:r>
            <w:r w:rsidRPr="00C94C29">
              <w:rPr>
                <w:rFonts w:asciiTheme="minorHAnsi" w:hAnsiTheme="minorHAnsi" w:cstheme="minorHAnsi"/>
                <w:sz w:val="22"/>
                <w:szCs w:val="22"/>
              </w:rPr>
              <w:t xml:space="preserve"> still not achieved.  </w:t>
            </w:r>
          </w:p>
          <w:p w14:paraId="31ADB401" w14:textId="1C057A01" w:rsidR="00021383" w:rsidRPr="00C94C29" w:rsidRDefault="002B307D"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It was RESOLVED that members noted the progress achieved to date.</w:t>
            </w:r>
          </w:p>
        </w:tc>
        <w:tc>
          <w:tcPr>
            <w:tcW w:w="363" w:type="dxa"/>
          </w:tcPr>
          <w:p w14:paraId="6FDF5F08" w14:textId="77777777" w:rsidR="00E90F36" w:rsidRPr="00C94C29" w:rsidRDefault="00E90F36" w:rsidP="00C94C29">
            <w:pPr>
              <w:tabs>
                <w:tab w:val="left" w:pos="2160"/>
                <w:tab w:val="left" w:pos="5040"/>
              </w:tabs>
              <w:spacing w:line="276" w:lineRule="auto"/>
              <w:rPr>
                <w:rFonts w:asciiTheme="minorHAnsi" w:hAnsiTheme="minorHAnsi" w:cstheme="minorHAnsi"/>
                <w:bCs/>
                <w:sz w:val="22"/>
                <w:szCs w:val="22"/>
              </w:rPr>
            </w:pPr>
          </w:p>
        </w:tc>
      </w:tr>
      <w:tr w:rsidR="002B307D" w:rsidRPr="00C94C29" w14:paraId="24562AD5" w14:textId="77777777" w:rsidTr="00AE585E">
        <w:trPr>
          <w:trHeight w:val="294"/>
        </w:trPr>
        <w:tc>
          <w:tcPr>
            <w:tcW w:w="851" w:type="dxa"/>
          </w:tcPr>
          <w:p w14:paraId="264B602E" w14:textId="77777777" w:rsidR="002B307D" w:rsidRPr="00C94C29" w:rsidRDefault="002B307D"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34B57EDB" w14:textId="77777777" w:rsidR="002B307D" w:rsidRPr="00C94C29" w:rsidRDefault="002B307D" w:rsidP="00C94C29">
            <w:pPr>
              <w:tabs>
                <w:tab w:val="left" w:pos="2160"/>
                <w:tab w:val="left" w:pos="5040"/>
              </w:tabs>
              <w:spacing w:line="276" w:lineRule="auto"/>
              <w:rPr>
                <w:rFonts w:asciiTheme="minorHAnsi" w:hAnsiTheme="minorHAnsi" w:cstheme="minorHAnsi"/>
                <w:b/>
                <w:bCs/>
                <w:sz w:val="22"/>
                <w:szCs w:val="22"/>
              </w:rPr>
            </w:pPr>
          </w:p>
        </w:tc>
        <w:tc>
          <w:tcPr>
            <w:tcW w:w="363" w:type="dxa"/>
          </w:tcPr>
          <w:p w14:paraId="31D06F9A" w14:textId="77777777" w:rsidR="002B307D" w:rsidRPr="00C94C29" w:rsidRDefault="002B307D" w:rsidP="00C94C29">
            <w:pPr>
              <w:tabs>
                <w:tab w:val="left" w:pos="2160"/>
                <w:tab w:val="left" w:pos="5040"/>
              </w:tabs>
              <w:spacing w:line="276" w:lineRule="auto"/>
              <w:rPr>
                <w:rFonts w:asciiTheme="minorHAnsi" w:hAnsiTheme="minorHAnsi" w:cstheme="minorHAnsi"/>
                <w:bCs/>
                <w:sz w:val="22"/>
                <w:szCs w:val="22"/>
              </w:rPr>
            </w:pPr>
          </w:p>
        </w:tc>
      </w:tr>
      <w:tr w:rsidR="002B307D" w:rsidRPr="00C94C29" w14:paraId="03A0FA11" w14:textId="77777777" w:rsidTr="00AE585E">
        <w:trPr>
          <w:trHeight w:val="294"/>
        </w:trPr>
        <w:tc>
          <w:tcPr>
            <w:tcW w:w="851" w:type="dxa"/>
          </w:tcPr>
          <w:p w14:paraId="587486B0" w14:textId="018A72EE" w:rsidR="002B307D" w:rsidRPr="00C94C29" w:rsidRDefault="002B307D"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3FC0B07F" w14:textId="31ACD9CF" w:rsidR="004609DE" w:rsidRPr="00C94C29" w:rsidRDefault="002B307D"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 xml:space="preserve">70/25.2 </w:t>
            </w:r>
            <w:r w:rsidR="004609DE" w:rsidRPr="00C94C29">
              <w:rPr>
                <w:rFonts w:asciiTheme="minorHAnsi" w:hAnsiTheme="minorHAnsi" w:cstheme="minorHAnsi"/>
                <w:b/>
                <w:bCs/>
                <w:sz w:val="22"/>
                <w:szCs w:val="22"/>
                <w:u w:val="single"/>
              </w:rPr>
              <w:t>Predicted Achievement</w:t>
            </w:r>
            <w:r w:rsidR="004609DE" w:rsidRPr="00C94C29">
              <w:rPr>
                <w:rFonts w:asciiTheme="minorHAnsi" w:hAnsiTheme="minorHAnsi" w:cstheme="minorHAnsi"/>
                <w:b/>
                <w:bCs/>
                <w:sz w:val="22"/>
                <w:szCs w:val="22"/>
              </w:rPr>
              <w:t xml:space="preserve"> (Item 10.2)</w:t>
            </w:r>
          </w:p>
          <w:p w14:paraId="5E3FDE90" w14:textId="51408CC7" w:rsidR="004609DE" w:rsidRPr="00C94C29" w:rsidRDefault="004609DE"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lastRenderedPageBreak/>
              <w:t>A report had previously been circulated to members that provided the current retention and predicted achievement data. The Vice Principal Quality introduced the report advising the college’s current retention for the academic year 2025/26 was at 9</w:t>
            </w:r>
            <w:r w:rsidR="00FF73CC" w:rsidRPr="00C94C29">
              <w:rPr>
                <w:rFonts w:asciiTheme="minorHAnsi" w:hAnsiTheme="minorHAnsi" w:cstheme="minorHAnsi"/>
                <w:sz w:val="22"/>
                <w:szCs w:val="22"/>
              </w:rPr>
              <w:t>5.9</w:t>
            </w:r>
            <w:r w:rsidRPr="00C94C29">
              <w:rPr>
                <w:rFonts w:asciiTheme="minorHAnsi" w:hAnsiTheme="minorHAnsi" w:cstheme="minorHAnsi"/>
                <w:sz w:val="22"/>
                <w:szCs w:val="22"/>
              </w:rPr>
              <w:t>%.  It was noted this was on track to exceed the end of year target of 95% and to improve upon last year’s final retention rate of 93.5%.  She continued and reported</w:t>
            </w:r>
            <w:r w:rsidR="00FF73CC" w:rsidRPr="00C94C29">
              <w:rPr>
                <w:rFonts w:asciiTheme="minorHAnsi" w:hAnsiTheme="minorHAnsi" w:cstheme="minorHAnsi"/>
                <w:sz w:val="22"/>
                <w:szCs w:val="22"/>
              </w:rPr>
              <w:t xml:space="preserve"> the predicted achievement by level and age, English and maths, T Levels.</w:t>
            </w:r>
          </w:p>
          <w:p w14:paraId="3A06E547" w14:textId="3CC916E7" w:rsidR="00FF73CC" w:rsidRPr="00C94C29" w:rsidRDefault="00FF73CC" w:rsidP="00C94C29">
            <w:pPr>
              <w:spacing w:line="276" w:lineRule="auto"/>
              <w:rPr>
                <w:rFonts w:asciiTheme="minorHAnsi" w:hAnsiTheme="minorHAnsi" w:cstheme="minorHAnsi"/>
                <w:sz w:val="22"/>
                <w:szCs w:val="22"/>
              </w:rPr>
            </w:pPr>
            <w:r w:rsidRPr="00C94C29">
              <w:rPr>
                <w:rFonts w:asciiTheme="minorHAnsi" w:hAnsiTheme="minorHAnsi" w:cstheme="minorHAnsi"/>
                <w:sz w:val="22"/>
                <w:szCs w:val="22"/>
              </w:rPr>
              <w:t>The VP highlighted the programmes at risk of achieving below national average and assured members of the actions being taken to improve the position.</w:t>
            </w:r>
          </w:p>
          <w:p w14:paraId="1DA302A3" w14:textId="1DE0A4C0" w:rsidR="00FF73CC" w:rsidRPr="00C94C29" w:rsidRDefault="00FF73CC" w:rsidP="00C94C29">
            <w:pPr>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It was RESOLVED that members noted the report as presented.</w:t>
            </w:r>
          </w:p>
          <w:p w14:paraId="095FF378" w14:textId="534A1FC4" w:rsidR="002B307D" w:rsidRPr="00C94C29" w:rsidRDefault="002B307D" w:rsidP="00C94C29">
            <w:pPr>
              <w:tabs>
                <w:tab w:val="left" w:pos="2160"/>
                <w:tab w:val="left" w:pos="5040"/>
              </w:tabs>
              <w:spacing w:line="276" w:lineRule="auto"/>
              <w:rPr>
                <w:rFonts w:asciiTheme="minorHAnsi" w:hAnsiTheme="minorHAnsi" w:cstheme="minorHAnsi"/>
                <w:b/>
                <w:bCs/>
                <w:sz w:val="22"/>
                <w:szCs w:val="22"/>
              </w:rPr>
            </w:pPr>
          </w:p>
        </w:tc>
        <w:tc>
          <w:tcPr>
            <w:tcW w:w="363" w:type="dxa"/>
          </w:tcPr>
          <w:p w14:paraId="410BFACA" w14:textId="77777777" w:rsidR="002B307D" w:rsidRPr="00C94C29" w:rsidRDefault="002B307D" w:rsidP="00C94C29">
            <w:pPr>
              <w:tabs>
                <w:tab w:val="left" w:pos="2160"/>
                <w:tab w:val="left" w:pos="5040"/>
              </w:tabs>
              <w:spacing w:line="276" w:lineRule="auto"/>
              <w:rPr>
                <w:rFonts w:asciiTheme="minorHAnsi" w:hAnsiTheme="minorHAnsi" w:cstheme="minorHAnsi"/>
                <w:bCs/>
                <w:sz w:val="22"/>
                <w:szCs w:val="22"/>
              </w:rPr>
            </w:pPr>
          </w:p>
        </w:tc>
      </w:tr>
      <w:tr w:rsidR="00FF73CC" w:rsidRPr="00C94C29" w14:paraId="66818780" w14:textId="77777777" w:rsidTr="00AE585E">
        <w:trPr>
          <w:trHeight w:val="294"/>
        </w:trPr>
        <w:tc>
          <w:tcPr>
            <w:tcW w:w="851" w:type="dxa"/>
          </w:tcPr>
          <w:p w14:paraId="6B20191B" w14:textId="77777777" w:rsidR="00FF73CC" w:rsidRPr="00C94C29" w:rsidRDefault="00FF73CC"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497003DD" w14:textId="77777777" w:rsidR="00FF73CC" w:rsidRPr="00C94C29" w:rsidRDefault="00FF73CC" w:rsidP="00C94C29">
            <w:pPr>
              <w:tabs>
                <w:tab w:val="left" w:pos="2160"/>
                <w:tab w:val="left" w:pos="5040"/>
              </w:tabs>
              <w:spacing w:line="276" w:lineRule="auto"/>
              <w:rPr>
                <w:rFonts w:asciiTheme="minorHAnsi" w:hAnsiTheme="minorHAnsi" w:cstheme="minorHAnsi"/>
                <w:b/>
                <w:bCs/>
                <w:sz w:val="22"/>
                <w:szCs w:val="22"/>
              </w:rPr>
            </w:pPr>
          </w:p>
        </w:tc>
        <w:tc>
          <w:tcPr>
            <w:tcW w:w="363" w:type="dxa"/>
          </w:tcPr>
          <w:p w14:paraId="69511438" w14:textId="77777777" w:rsidR="00FF73CC" w:rsidRPr="00C94C29" w:rsidRDefault="00FF73CC" w:rsidP="00C94C29">
            <w:pPr>
              <w:tabs>
                <w:tab w:val="left" w:pos="2160"/>
                <w:tab w:val="left" w:pos="5040"/>
              </w:tabs>
              <w:spacing w:line="276" w:lineRule="auto"/>
              <w:rPr>
                <w:rFonts w:asciiTheme="minorHAnsi" w:hAnsiTheme="minorHAnsi" w:cstheme="minorHAnsi"/>
                <w:bCs/>
                <w:sz w:val="22"/>
                <w:szCs w:val="22"/>
              </w:rPr>
            </w:pPr>
          </w:p>
        </w:tc>
      </w:tr>
      <w:tr w:rsidR="00FF73CC" w:rsidRPr="00C94C29" w14:paraId="207AE13B" w14:textId="77777777" w:rsidTr="00AE585E">
        <w:trPr>
          <w:trHeight w:val="294"/>
        </w:trPr>
        <w:tc>
          <w:tcPr>
            <w:tcW w:w="851" w:type="dxa"/>
          </w:tcPr>
          <w:p w14:paraId="4B03FEFA" w14:textId="77777777" w:rsidR="00FF73CC" w:rsidRPr="00C94C29" w:rsidRDefault="00FF73CC"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01A013FF" w14:textId="285CF927" w:rsidR="00DD6437" w:rsidRPr="00C94C29" w:rsidRDefault="00FF73CC"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70/25.</w:t>
            </w:r>
            <w:r w:rsidR="00AC1B9C" w:rsidRPr="00C94C29">
              <w:rPr>
                <w:rFonts w:asciiTheme="minorHAnsi" w:hAnsiTheme="minorHAnsi" w:cstheme="minorHAnsi"/>
                <w:b/>
                <w:bCs/>
                <w:sz w:val="22"/>
                <w:szCs w:val="22"/>
              </w:rPr>
              <w:t>3</w:t>
            </w:r>
            <w:r w:rsidR="00DD6437" w:rsidRPr="00C94C29">
              <w:rPr>
                <w:rFonts w:asciiTheme="minorHAnsi" w:hAnsiTheme="minorHAnsi" w:cstheme="minorHAnsi"/>
                <w:b/>
                <w:bCs/>
                <w:sz w:val="22"/>
                <w:szCs w:val="22"/>
              </w:rPr>
              <w:t xml:space="preserve"> </w:t>
            </w:r>
            <w:r w:rsidR="00DD6437" w:rsidRPr="00C94C29">
              <w:rPr>
                <w:rFonts w:asciiTheme="minorHAnsi" w:hAnsiTheme="minorHAnsi" w:cstheme="minorHAnsi"/>
                <w:b/>
                <w:bCs/>
                <w:sz w:val="22"/>
                <w:szCs w:val="22"/>
                <w:u w:val="single"/>
              </w:rPr>
              <w:t>Student Applications</w:t>
            </w:r>
            <w:r w:rsidR="00DD6437" w:rsidRPr="00C94C29">
              <w:rPr>
                <w:rFonts w:asciiTheme="minorHAnsi" w:hAnsiTheme="minorHAnsi" w:cstheme="minorHAnsi"/>
                <w:b/>
                <w:bCs/>
                <w:sz w:val="22"/>
                <w:szCs w:val="22"/>
              </w:rPr>
              <w:t xml:space="preserve"> (Item10.4)</w:t>
            </w:r>
          </w:p>
          <w:p w14:paraId="540488A5" w14:textId="77777777" w:rsidR="003F1CDC" w:rsidRPr="00C94C29" w:rsidRDefault="00DD6437" w:rsidP="00C94C29">
            <w:pPr>
              <w:pStyle w:val="isselectedend"/>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Linzi Atkinson, Marketing Director presented a report that provided an update to members on the current application position (as of 3 June 2026) for September 2026 entry for 16-18, adult, apprenticeship and HE applications.  </w:t>
            </w:r>
            <w:r w:rsidR="003F1CDC" w:rsidRPr="00C94C29">
              <w:rPr>
                <w:rFonts w:asciiTheme="minorHAnsi" w:hAnsiTheme="minorHAnsi" w:cstheme="minorHAnsi"/>
                <w:sz w:val="22"/>
                <w:szCs w:val="22"/>
              </w:rPr>
              <w:t>LA guided members through the report.  Of note:</w:t>
            </w:r>
          </w:p>
          <w:p w14:paraId="2EF9E53A" w14:textId="77A50F0B" w:rsidR="003F1CDC" w:rsidRPr="00C94C29" w:rsidRDefault="00DD6437" w:rsidP="00C94C29">
            <w:pPr>
              <w:pStyle w:val="isselectedend"/>
              <w:numPr>
                <w:ilvl w:val="0"/>
                <w:numId w:val="15"/>
              </w:numPr>
              <w:spacing w:line="276" w:lineRule="auto"/>
              <w:rPr>
                <w:rFonts w:asciiTheme="minorHAnsi" w:hAnsiTheme="minorHAnsi" w:cstheme="minorHAnsi"/>
                <w:sz w:val="22"/>
                <w:szCs w:val="22"/>
              </w:rPr>
            </w:pPr>
            <w:r w:rsidRPr="00C94C29">
              <w:rPr>
                <w:rFonts w:asciiTheme="minorHAnsi" w:hAnsiTheme="minorHAnsi" w:cstheme="minorHAnsi"/>
                <w:sz w:val="22"/>
                <w:szCs w:val="22"/>
              </w:rPr>
              <w:t>whilst 16–18 applications had decreased slightly compared with the previous year, applicant numbers had remained stable</w:t>
            </w:r>
          </w:p>
          <w:p w14:paraId="16EDAB5A" w14:textId="77777777" w:rsidR="003F1CDC" w:rsidRPr="00C94C29" w:rsidRDefault="00DD6437" w:rsidP="00C94C29">
            <w:pPr>
              <w:pStyle w:val="isselectedend"/>
              <w:numPr>
                <w:ilvl w:val="0"/>
                <w:numId w:val="15"/>
              </w:num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Apprenticeship recruitment continued to show strong growth, particularly for 16–18 applicants, </w:t>
            </w:r>
          </w:p>
          <w:p w14:paraId="1CE82D91" w14:textId="77777777" w:rsidR="003F1CDC" w:rsidRPr="00C94C29" w:rsidRDefault="003F1CDC" w:rsidP="00C94C29">
            <w:pPr>
              <w:pStyle w:val="isselectedend"/>
              <w:numPr>
                <w:ilvl w:val="0"/>
                <w:numId w:val="15"/>
              </w:numPr>
              <w:spacing w:line="276" w:lineRule="auto"/>
              <w:rPr>
                <w:rFonts w:asciiTheme="minorHAnsi" w:hAnsiTheme="minorHAnsi" w:cstheme="minorHAnsi"/>
                <w:sz w:val="22"/>
                <w:szCs w:val="22"/>
              </w:rPr>
            </w:pPr>
            <w:r w:rsidRPr="00C94C29">
              <w:rPr>
                <w:rFonts w:asciiTheme="minorHAnsi" w:hAnsiTheme="minorHAnsi" w:cstheme="minorHAnsi"/>
                <w:sz w:val="22"/>
                <w:szCs w:val="22"/>
              </w:rPr>
              <w:t>A</w:t>
            </w:r>
            <w:r w:rsidR="00DD6437" w:rsidRPr="00C94C29">
              <w:rPr>
                <w:rFonts w:asciiTheme="minorHAnsi" w:hAnsiTheme="minorHAnsi" w:cstheme="minorHAnsi"/>
                <w:sz w:val="22"/>
                <w:szCs w:val="22"/>
              </w:rPr>
              <w:t>dult part-time applications</w:t>
            </w:r>
            <w:r w:rsidRPr="00C94C29">
              <w:rPr>
                <w:rFonts w:asciiTheme="minorHAnsi" w:hAnsiTheme="minorHAnsi" w:cstheme="minorHAnsi"/>
                <w:sz w:val="22"/>
                <w:szCs w:val="22"/>
              </w:rPr>
              <w:t xml:space="preserve"> had also </w:t>
            </w:r>
            <w:proofErr w:type="gramStart"/>
            <w:r w:rsidRPr="00C94C29">
              <w:rPr>
                <w:rFonts w:asciiTheme="minorHAnsi" w:hAnsiTheme="minorHAnsi" w:cstheme="minorHAnsi"/>
                <w:sz w:val="22"/>
                <w:szCs w:val="22"/>
              </w:rPr>
              <w:t>increases</w:t>
            </w:r>
            <w:proofErr w:type="gramEnd"/>
            <w:r w:rsidR="00DD6437" w:rsidRPr="00C94C29">
              <w:rPr>
                <w:rFonts w:asciiTheme="minorHAnsi" w:hAnsiTheme="minorHAnsi" w:cstheme="minorHAnsi"/>
                <w:sz w:val="22"/>
                <w:szCs w:val="22"/>
              </w:rPr>
              <w:t xml:space="preserve">. </w:t>
            </w:r>
          </w:p>
          <w:p w14:paraId="5A7B932B" w14:textId="77777777" w:rsidR="003F1CDC" w:rsidRPr="00C94C29" w:rsidRDefault="00DD6437" w:rsidP="00C94C29">
            <w:pPr>
              <w:pStyle w:val="isselectedend"/>
              <w:numPr>
                <w:ilvl w:val="0"/>
                <w:numId w:val="15"/>
              </w:numPr>
              <w:spacing w:line="276" w:lineRule="auto"/>
              <w:rPr>
                <w:rFonts w:asciiTheme="minorHAnsi" w:hAnsiTheme="minorHAnsi" w:cstheme="minorHAnsi"/>
                <w:sz w:val="22"/>
                <w:szCs w:val="22"/>
              </w:rPr>
            </w:pPr>
            <w:r w:rsidRPr="00C94C29">
              <w:rPr>
                <w:rFonts w:asciiTheme="minorHAnsi" w:hAnsiTheme="minorHAnsi" w:cstheme="minorHAnsi"/>
                <w:sz w:val="22"/>
                <w:szCs w:val="22"/>
              </w:rPr>
              <w:t>Adult full-time and Higher Education applications had declined year-on-year, primarily due to a reduction in the number of programmes available for 2026/27</w:t>
            </w:r>
          </w:p>
          <w:p w14:paraId="3FE53FD1" w14:textId="77777777" w:rsidR="003F1CDC" w:rsidRPr="00C94C29" w:rsidRDefault="00DD6437" w:rsidP="00C94C29">
            <w:pPr>
              <w:pStyle w:val="isselectedend"/>
              <w:numPr>
                <w:ilvl w:val="0"/>
                <w:numId w:val="15"/>
              </w:numPr>
              <w:spacing w:line="276" w:lineRule="auto"/>
              <w:rPr>
                <w:rFonts w:asciiTheme="minorHAnsi" w:hAnsiTheme="minorHAnsi" w:cstheme="minorHAnsi"/>
                <w:sz w:val="22"/>
                <w:szCs w:val="22"/>
              </w:rPr>
            </w:pPr>
            <w:r w:rsidRPr="00C94C29">
              <w:rPr>
                <w:rFonts w:asciiTheme="minorHAnsi" w:hAnsiTheme="minorHAnsi" w:cstheme="minorHAnsi"/>
                <w:sz w:val="22"/>
                <w:szCs w:val="22"/>
              </w:rPr>
              <w:t>application trends at faculty level remained broadly stable</w:t>
            </w:r>
            <w:r w:rsidR="003F1CDC" w:rsidRPr="00C94C29">
              <w:rPr>
                <w:rFonts w:asciiTheme="minorHAnsi" w:hAnsiTheme="minorHAnsi" w:cstheme="minorHAnsi"/>
                <w:sz w:val="22"/>
                <w:szCs w:val="22"/>
              </w:rPr>
              <w:t xml:space="preserve"> with g</w:t>
            </w:r>
            <w:r w:rsidRPr="00C94C29">
              <w:rPr>
                <w:rFonts w:asciiTheme="minorHAnsi" w:hAnsiTheme="minorHAnsi" w:cstheme="minorHAnsi"/>
                <w:sz w:val="22"/>
                <w:szCs w:val="22"/>
              </w:rPr>
              <w:t>rowth</w:t>
            </w:r>
            <w:r w:rsidR="003F1CDC" w:rsidRPr="00C94C29">
              <w:rPr>
                <w:rFonts w:asciiTheme="minorHAnsi" w:hAnsiTheme="minorHAnsi" w:cstheme="minorHAnsi"/>
                <w:sz w:val="22"/>
                <w:szCs w:val="22"/>
              </w:rPr>
              <w:t xml:space="preserve"> in</w:t>
            </w:r>
            <w:r w:rsidRPr="00C94C29">
              <w:rPr>
                <w:rFonts w:asciiTheme="minorHAnsi" w:hAnsiTheme="minorHAnsi" w:cstheme="minorHAnsi"/>
                <w:sz w:val="22"/>
                <w:szCs w:val="22"/>
              </w:rPr>
              <w:t xml:space="preserve"> Construction </w:t>
            </w:r>
            <w:r w:rsidR="003F1CDC" w:rsidRPr="00C94C29">
              <w:rPr>
                <w:rFonts w:asciiTheme="minorHAnsi" w:hAnsiTheme="minorHAnsi" w:cstheme="minorHAnsi"/>
                <w:sz w:val="22"/>
                <w:szCs w:val="22"/>
              </w:rPr>
              <w:t>&amp;</w:t>
            </w:r>
            <w:r w:rsidRPr="00C94C29">
              <w:rPr>
                <w:rFonts w:asciiTheme="minorHAnsi" w:hAnsiTheme="minorHAnsi" w:cstheme="minorHAnsi"/>
                <w:sz w:val="22"/>
                <w:szCs w:val="22"/>
              </w:rPr>
              <w:t xml:space="preserve"> Built Environment and Performing Arts, </w:t>
            </w:r>
          </w:p>
          <w:p w14:paraId="4CE58FDC" w14:textId="77777777" w:rsidR="003F1CDC" w:rsidRPr="00C94C29" w:rsidRDefault="00DD6437" w:rsidP="00C94C29">
            <w:pPr>
              <w:pStyle w:val="isselectedend"/>
              <w:numPr>
                <w:ilvl w:val="0"/>
                <w:numId w:val="15"/>
              </w:numPr>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the largest declines were in Finance and Professional Services and ESOL. </w:t>
            </w:r>
          </w:p>
          <w:p w14:paraId="7FF3690A" w14:textId="178A1D23" w:rsidR="00DD6437" w:rsidRPr="00C94C29" w:rsidRDefault="003F1CDC" w:rsidP="00C94C29">
            <w:pPr>
              <w:pStyle w:val="isselectedend"/>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LA provided an </w:t>
            </w:r>
            <w:r w:rsidR="00DD6437" w:rsidRPr="00C94C29">
              <w:rPr>
                <w:rFonts w:asciiTheme="minorHAnsi" w:hAnsiTheme="minorHAnsi" w:cstheme="minorHAnsi"/>
                <w:sz w:val="22"/>
                <w:szCs w:val="22"/>
              </w:rPr>
              <w:t>update on offers made and accepted following the completion of the 16–18 interview evenings</w:t>
            </w:r>
            <w:r w:rsidRPr="00C94C29">
              <w:rPr>
                <w:rFonts w:asciiTheme="minorHAnsi" w:hAnsiTheme="minorHAnsi" w:cstheme="minorHAnsi"/>
                <w:sz w:val="22"/>
                <w:szCs w:val="22"/>
              </w:rPr>
              <w:t xml:space="preserve"> noting that </w:t>
            </w:r>
            <w:r w:rsidR="00DD6437" w:rsidRPr="00C94C29">
              <w:rPr>
                <w:rFonts w:asciiTheme="minorHAnsi" w:hAnsiTheme="minorHAnsi" w:cstheme="minorHAnsi"/>
                <w:sz w:val="22"/>
                <w:szCs w:val="22"/>
              </w:rPr>
              <w:t>although offer volumes were lower in some curriculum areas, acceptance rates had improved significantly, indicating stronger applicant engagement and improved conversion from offer to acceptance. Overall, the Committee was advised that the data provided a positive indication for September 2026 enrolment.</w:t>
            </w:r>
          </w:p>
          <w:p w14:paraId="38119986" w14:textId="288C944B" w:rsidR="00DD6437" w:rsidRPr="00C94C29" w:rsidRDefault="00DD6437" w:rsidP="00C94C29">
            <w:pPr>
              <w:pStyle w:val="NormalWeb"/>
              <w:spacing w:line="276" w:lineRule="auto"/>
              <w:rPr>
                <w:rFonts w:asciiTheme="minorHAnsi" w:hAnsiTheme="minorHAnsi" w:cstheme="minorHAnsi"/>
                <w:sz w:val="22"/>
                <w:szCs w:val="22"/>
              </w:rPr>
            </w:pPr>
            <w:r w:rsidRPr="00C94C29">
              <w:rPr>
                <w:rFonts w:asciiTheme="minorHAnsi" w:hAnsiTheme="minorHAnsi" w:cstheme="minorHAnsi"/>
                <w:sz w:val="22"/>
                <w:szCs w:val="22"/>
              </w:rPr>
              <w:t>The Committee also noted the planned recruitment and conversion activities that would continue throughout the recruitment cycle to increase applications, support applicants through to enrolment, and maximise conversion ahead of the start of the 2026/27 academic year</w:t>
            </w:r>
            <w:r w:rsidR="003F1CDC" w:rsidRPr="00C94C29">
              <w:rPr>
                <w:rFonts w:asciiTheme="minorHAnsi" w:hAnsiTheme="minorHAnsi" w:cstheme="minorHAnsi"/>
                <w:sz w:val="22"/>
                <w:szCs w:val="22"/>
              </w:rPr>
              <w:t>.</w:t>
            </w:r>
          </w:p>
          <w:p w14:paraId="7359AAD0" w14:textId="01200983" w:rsidR="00FF73CC" w:rsidRPr="00C94C29" w:rsidRDefault="003F1CDC" w:rsidP="00C94C29">
            <w:pPr>
              <w:pStyle w:val="NormalWeb"/>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It was RESOLVED that members noted the report as presented.</w:t>
            </w:r>
          </w:p>
        </w:tc>
        <w:tc>
          <w:tcPr>
            <w:tcW w:w="363" w:type="dxa"/>
          </w:tcPr>
          <w:p w14:paraId="51FAE047" w14:textId="77777777" w:rsidR="00FF73CC" w:rsidRPr="00C94C29" w:rsidRDefault="00FF73CC" w:rsidP="00C94C29">
            <w:pPr>
              <w:tabs>
                <w:tab w:val="left" w:pos="2160"/>
                <w:tab w:val="left" w:pos="5040"/>
              </w:tabs>
              <w:spacing w:line="276" w:lineRule="auto"/>
              <w:rPr>
                <w:rFonts w:asciiTheme="minorHAnsi" w:hAnsiTheme="minorHAnsi" w:cstheme="minorHAnsi"/>
                <w:bCs/>
                <w:sz w:val="22"/>
                <w:szCs w:val="22"/>
              </w:rPr>
            </w:pPr>
          </w:p>
        </w:tc>
      </w:tr>
      <w:tr w:rsidR="003F1CDC" w:rsidRPr="00C94C29" w14:paraId="3712B826" w14:textId="77777777" w:rsidTr="00AE585E">
        <w:trPr>
          <w:trHeight w:val="294"/>
        </w:trPr>
        <w:tc>
          <w:tcPr>
            <w:tcW w:w="851" w:type="dxa"/>
          </w:tcPr>
          <w:p w14:paraId="71EC41EC" w14:textId="77777777" w:rsidR="003F1CDC" w:rsidRPr="00C94C29" w:rsidRDefault="003F1CDC"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5AB8EABB" w14:textId="77777777" w:rsidR="003F1CDC" w:rsidRPr="00C94C29" w:rsidRDefault="003F1CDC" w:rsidP="00C94C29">
            <w:pPr>
              <w:tabs>
                <w:tab w:val="left" w:pos="2160"/>
                <w:tab w:val="left" w:pos="5040"/>
              </w:tabs>
              <w:spacing w:line="276" w:lineRule="auto"/>
              <w:rPr>
                <w:rFonts w:asciiTheme="minorHAnsi" w:hAnsiTheme="minorHAnsi" w:cstheme="minorHAnsi"/>
                <w:b/>
                <w:bCs/>
                <w:sz w:val="22"/>
                <w:szCs w:val="22"/>
              </w:rPr>
            </w:pPr>
          </w:p>
          <w:p w14:paraId="03B8BACD" w14:textId="1C9FD08E" w:rsidR="001719F6" w:rsidRPr="00C94C29" w:rsidRDefault="001719F6" w:rsidP="00C94C29">
            <w:pPr>
              <w:tabs>
                <w:tab w:val="left" w:pos="2160"/>
                <w:tab w:val="left" w:pos="5040"/>
              </w:tabs>
              <w:spacing w:line="276" w:lineRule="auto"/>
              <w:jc w:val="center"/>
              <w:rPr>
                <w:rFonts w:asciiTheme="minorHAnsi" w:hAnsiTheme="minorHAnsi" w:cstheme="minorHAnsi"/>
                <w:b/>
                <w:bCs/>
                <w:sz w:val="22"/>
                <w:szCs w:val="22"/>
              </w:rPr>
            </w:pPr>
            <w:r w:rsidRPr="00C94C29">
              <w:rPr>
                <w:rFonts w:asciiTheme="minorHAnsi" w:hAnsiTheme="minorHAnsi" w:cstheme="minorHAnsi"/>
                <w:b/>
                <w:bCs/>
                <w:sz w:val="22"/>
                <w:szCs w:val="22"/>
              </w:rPr>
              <w:t>5.30pm – Linzi Atkinson retired from the meeting</w:t>
            </w:r>
          </w:p>
          <w:p w14:paraId="0FA9F4CC" w14:textId="418AD202" w:rsidR="001719F6" w:rsidRPr="00C94C29" w:rsidRDefault="001719F6" w:rsidP="00C94C29">
            <w:pPr>
              <w:tabs>
                <w:tab w:val="left" w:pos="2160"/>
                <w:tab w:val="left" w:pos="5040"/>
              </w:tabs>
              <w:spacing w:line="276" w:lineRule="auto"/>
              <w:rPr>
                <w:rFonts w:asciiTheme="minorHAnsi" w:hAnsiTheme="minorHAnsi" w:cstheme="minorHAnsi"/>
                <w:b/>
                <w:bCs/>
                <w:sz w:val="22"/>
                <w:szCs w:val="22"/>
              </w:rPr>
            </w:pPr>
          </w:p>
        </w:tc>
        <w:tc>
          <w:tcPr>
            <w:tcW w:w="363" w:type="dxa"/>
          </w:tcPr>
          <w:p w14:paraId="0620E58B" w14:textId="77777777" w:rsidR="003F1CDC" w:rsidRPr="00C94C29" w:rsidRDefault="003F1CDC" w:rsidP="00C94C29">
            <w:pPr>
              <w:tabs>
                <w:tab w:val="left" w:pos="2160"/>
                <w:tab w:val="left" w:pos="5040"/>
              </w:tabs>
              <w:spacing w:line="276" w:lineRule="auto"/>
              <w:rPr>
                <w:rFonts w:asciiTheme="minorHAnsi" w:hAnsiTheme="minorHAnsi" w:cstheme="minorHAnsi"/>
                <w:bCs/>
                <w:sz w:val="22"/>
                <w:szCs w:val="22"/>
              </w:rPr>
            </w:pPr>
          </w:p>
        </w:tc>
      </w:tr>
      <w:tr w:rsidR="003F1CDC" w:rsidRPr="00C94C29" w14:paraId="4961C2D4" w14:textId="77777777" w:rsidTr="00AE585E">
        <w:trPr>
          <w:trHeight w:val="294"/>
        </w:trPr>
        <w:tc>
          <w:tcPr>
            <w:tcW w:w="851" w:type="dxa"/>
          </w:tcPr>
          <w:p w14:paraId="49C03FEC" w14:textId="77777777" w:rsidR="003F1CDC" w:rsidRPr="00C94C29" w:rsidRDefault="003F1CDC"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726518F4" w14:textId="77777777" w:rsidR="00AC1B9C" w:rsidRPr="00C94C29" w:rsidRDefault="00AC1B9C"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 xml:space="preserve">70/25.4 </w:t>
            </w:r>
            <w:r w:rsidRPr="00C94C29">
              <w:rPr>
                <w:rFonts w:asciiTheme="minorHAnsi" w:hAnsiTheme="minorHAnsi" w:cstheme="minorHAnsi"/>
                <w:b/>
                <w:bCs/>
                <w:sz w:val="22"/>
                <w:szCs w:val="22"/>
                <w:u w:val="single"/>
              </w:rPr>
              <w:t>Careers Education Information Advice and Guidance Report</w:t>
            </w:r>
            <w:r w:rsidRPr="00C94C29">
              <w:rPr>
                <w:rFonts w:asciiTheme="minorHAnsi" w:hAnsiTheme="minorHAnsi" w:cstheme="minorHAnsi"/>
                <w:b/>
                <w:bCs/>
                <w:sz w:val="22"/>
                <w:szCs w:val="22"/>
              </w:rPr>
              <w:t xml:space="preserve"> (Item 10.5)</w:t>
            </w:r>
          </w:p>
          <w:p w14:paraId="070CF544" w14:textId="77777777" w:rsidR="00AC1B9C" w:rsidRPr="00C94C29" w:rsidRDefault="00AC1B9C"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The Deputy Principal provided a report that detailed the</w:t>
            </w:r>
            <w:r w:rsidRPr="00C94C29">
              <w:rPr>
                <w:rFonts w:asciiTheme="minorHAnsi" w:hAnsiTheme="minorHAnsi" w:cstheme="minorHAnsi"/>
                <w:b/>
                <w:bCs/>
                <w:sz w:val="22"/>
                <w:szCs w:val="22"/>
              </w:rPr>
              <w:t xml:space="preserve"> </w:t>
            </w:r>
            <w:r w:rsidRPr="00C94C29">
              <w:rPr>
                <w:rFonts w:asciiTheme="minorHAnsi" w:hAnsiTheme="minorHAnsi" w:cstheme="minorHAnsi"/>
                <w:sz w:val="22"/>
                <w:szCs w:val="22"/>
              </w:rPr>
              <w:t xml:space="preserve">colleges' Careers, Education, Information and Guidance (CEIAG) activity for the Academic Year 2025/26. </w:t>
            </w:r>
          </w:p>
          <w:p w14:paraId="45D095F8" w14:textId="77777777" w:rsidR="00AC1B9C" w:rsidRPr="00C94C29" w:rsidRDefault="00AC1B9C"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lastRenderedPageBreak/>
              <w:t xml:space="preserve">The VP reported the college had continued to develop a whole-college approach to CEIAG through a centralised Careers Programme delivered in collaboration with curriculum areas. It was noted this approach supports the colleges’ mission to inspire learning, nurture potential, and unlock success across all student groups. The Careers Team, working closely with staff, students, and external partners, has delivered a programme aligned to the Gatsby Benchmarks and Greater Manchester strategic priorities. </w:t>
            </w:r>
          </w:p>
          <w:p w14:paraId="636E8F10" w14:textId="5A38376C" w:rsidR="00AC1B9C" w:rsidRPr="00C94C29" w:rsidRDefault="00AC1B9C"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It was reported the aim of the CEIAG strategy leverages the strength of Oldham College, the Job Shop, SEND internships, alumni and employer engagement to ensure career development is meaningful, equitable, and embedded across all student journeys.</w:t>
            </w:r>
          </w:p>
          <w:p w14:paraId="458A9953" w14:textId="04B9722A" w:rsidR="008C7F63" w:rsidRPr="00C94C29" w:rsidRDefault="008C7F63"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In discussion members considered the KPIs and noted the progress being made to ensure all students have the opportunity to progress into work or further study.  Further consideration was given to the number of employers the college work with to ensure there is sufficient employer opportunities and considered different ways of engagement.</w:t>
            </w:r>
          </w:p>
          <w:p w14:paraId="46AC0004" w14:textId="5E94EC14" w:rsidR="004C6BCD" w:rsidRPr="00C94C29" w:rsidRDefault="004C6BCD"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The VP was pleased to report that following the Matrix Accreditation Review in November 2025 the </w:t>
            </w:r>
            <w:r w:rsidR="00CD50FD" w:rsidRPr="00C94C29">
              <w:rPr>
                <w:rFonts w:asciiTheme="minorHAnsi" w:hAnsiTheme="minorHAnsi" w:cstheme="minorHAnsi"/>
                <w:sz w:val="22"/>
                <w:szCs w:val="22"/>
              </w:rPr>
              <w:t xml:space="preserve">DfE awarded the college with the Quality standard for Information and Guidance Services. </w:t>
            </w:r>
            <w:r w:rsidRPr="00C94C29">
              <w:rPr>
                <w:rFonts w:asciiTheme="minorHAnsi" w:hAnsiTheme="minorHAnsi" w:cstheme="minorHAnsi"/>
                <w:sz w:val="22"/>
                <w:szCs w:val="22"/>
              </w:rPr>
              <w:t xml:space="preserve"> </w:t>
            </w:r>
          </w:p>
          <w:p w14:paraId="6F612F8D" w14:textId="76F1878F" w:rsidR="00AC1B9C" w:rsidRPr="00C94C29" w:rsidRDefault="008C7F63"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It was RESOLVED that members noted the report as presented.</w:t>
            </w:r>
          </w:p>
        </w:tc>
        <w:tc>
          <w:tcPr>
            <w:tcW w:w="363" w:type="dxa"/>
          </w:tcPr>
          <w:p w14:paraId="7E6A26DC" w14:textId="77777777" w:rsidR="003F1CDC" w:rsidRPr="00C94C29" w:rsidRDefault="003F1CDC" w:rsidP="00C94C29">
            <w:pPr>
              <w:tabs>
                <w:tab w:val="left" w:pos="2160"/>
                <w:tab w:val="left" w:pos="5040"/>
              </w:tabs>
              <w:spacing w:line="276" w:lineRule="auto"/>
              <w:rPr>
                <w:rFonts w:asciiTheme="minorHAnsi" w:hAnsiTheme="minorHAnsi" w:cstheme="minorHAnsi"/>
                <w:bCs/>
                <w:sz w:val="22"/>
                <w:szCs w:val="22"/>
              </w:rPr>
            </w:pPr>
          </w:p>
        </w:tc>
      </w:tr>
      <w:tr w:rsidR="001719F6" w:rsidRPr="00C94C29" w14:paraId="7DBDD717" w14:textId="77777777" w:rsidTr="00AE585E">
        <w:trPr>
          <w:trHeight w:val="294"/>
        </w:trPr>
        <w:tc>
          <w:tcPr>
            <w:tcW w:w="851" w:type="dxa"/>
          </w:tcPr>
          <w:p w14:paraId="494CDB69" w14:textId="77777777" w:rsidR="001719F6" w:rsidRPr="00C94C29" w:rsidRDefault="001719F6"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248A261C" w14:textId="77777777" w:rsidR="001719F6" w:rsidRPr="00C94C29" w:rsidRDefault="001719F6" w:rsidP="00C94C29">
            <w:pPr>
              <w:tabs>
                <w:tab w:val="left" w:pos="2160"/>
                <w:tab w:val="left" w:pos="5040"/>
              </w:tabs>
              <w:spacing w:line="276" w:lineRule="auto"/>
              <w:rPr>
                <w:rFonts w:asciiTheme="minorHAnsi" w:hAnsiTheme="minorHAnsi" w:cstheme="minorHAnsi"/>
                <w:b/>
                <w:bCs/>
                <w:sz w:val="22"/>
                <w:szCs w:val="22"/>
              </w:rPr>
            </w:pPr>
          </w:p>
        </w:tc>
        <w:tc>
          <w:tcPr>
            <w:tcW w:w="363" w:type="dxa"/>
          </w:tcPr>
          <w:p w14:paraId="62E4C747" w14:textId="77777777" w:rsidR="001719F6" w:rsidRPr="00C94C29" w:rsidRDefault="001719F6" w:rsidP="00C94C29">
            <w:pPr>
              <w:tabs>
                <w:tab w:val="left" w:pos="2160"/>
                <w:tab w:val="left" w:pos="5040"/>
              </w:tabs>
              <w:spacing w:line="276" w:lineRule="auto"/>
              <w:rPr>
                <w:rFonts w:asciiTheme="minorHAnsi" w:hAnsiTheme="minorHAnsi" w:cstheme="minorHAnsi"/>
                <w:bCs/>
                <w:sz w:val="22"/>
                <w:szCs w:val="22"/>
              </w:rPr>
            </w:pPr>
          </w:p>
        </w:tc>
      </w:tr>
      <w:tr w:rsidR="00B5265F" w:rsidRPr="00C94C29" w14:paraId="31682BE3" w14:textId="77777777" w:rsidTr="00AE585E">
        <w:trPr>
          <w:trHeight w:val="294"/>
        </w:trPr>
        <w:tc>
          <w:tcPr>
            <w:tcW w:w="851" w:type="dxa"/>
          </w:tcPr>
          <w:p w14:paraId="3380A1A9" w14:textId="77777777" w:rsidR="00B5265F" w:rsidRPr="00C94C29" w:rsidRDefault="00B5265F"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74F97211" w14:textId="77777777" w:rsidR="00B5265F" w:rsidRPr="00C94C29" w:rsidRDefault="00B5265F" w:rsidP="00C94C29">
            <w:pPr>
              <w:tabs>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rPr>
              <w:t xml:space="preserve">70/25.5 </w:t>
            </w:r>
            <w:proofErr w:type="spellStart"/>
            <w:r w:rsidRPr="00C94C29">
              <w:rPr>
                <w:rFonts w:asciiTheme="minorHAnsi" w:hAnsiTheme="minorHAnsi" w:cstheme="minorHAnsi"/>
                <w:b/>
                <w:bCs/>
                <w:sz w:val="22"/>
                <w:szCs w:val="22"/>
                <w:u w:val="single"/>
              </w:rPr>
              <w:t>Mid Year</w:t>
            </w:r>
            <w:proofErr w:type="spellEnd"/>
            <w:r w:rsidRPr="00C94C29">
              <w:rPr>
                <w:rFonts w:asciiTheme="minorHAnsi" w:hAnsiTheme="minorHAnsi" w:cstheme="minorHAnsi"/>
                <w:b/>
                <w:bCs/>
                <w:sz w:val="22"/>
                <w:szCs w:val="22"/>
                <w:u w:val="single"/>
              </w:rPr>
              <w:t xml:space="preserve"> Student Survey and Student Voice Forum</w:t>
            </w:r>
            <w:r w:rsidRPr="00C94C29">
              <w:rPr>
                <w:rFonts w:asciiTheme="minorHAnsi" w:hAnsiTheme="minorHAnsi" w:cstheme="minorHAnsi"/>
                <w:b/>
                <w:bCs/>
                <w:sz w:val="22"/>
                <w:szCs w:val="22"/>
              </w:rPr>
              <w:t xml:space="preserve"> (Item 10.6)</w:t>
            </w:r>
          </w:p>
          <w:p w14:paraId="2E77A517" w14:textId="77777777" w:rsidR="00B5265F" w:rsidRPr="00C94C29" w:rsidRDefault="00B5265F" w:rsidP="00C94C29">
            <w:pPr>
              <w:spacing w:line="276" w:lineRule="auto"/>
              <w:rPr>
                <w:rFonts w:asciiTheme="minorHAnsi" w:eastAsia="Arial" w:hAnsiTheme="minorHAnsi" w:cstheme="minorHAnsi"/>
                <w:color w:val="000000" w:themeColor="text1"/>
                <w:sz w:val="22"/>
                <w:szCs w:val="22"/>
              </w:rPr>
            </w:pPr>
            <w:r w:rsidRPr="00C94C29">
              <w:rPr>
                <w:rFonts w:asciiTheme="minorHAnsi" w:hAnsiTheme="minorHAnsi" w:cstheme="minorHAnsi"/>
                <w:sz w:val="22"/>
                <w:szCs w:val="22"/>
              </w:rPr>
              <w:t xml:space="preserve">The Vice Principal Quality reported the findings of the Term 2 Student Survey and Student Voice Forum.  The VP reported </w:t>
            </w:r>
            <w:r w:rsidRPr="00C94C29">
              <w:rPr>
                <w:rFonts w:asciiTheme="minorHAnsi" w:eastAsia="Arial" w:hAnsiTheme="minorHAnsi" w:cstheme="minorHAnsi"/>
                <w:color w:val="000000" w:themeColor="text1"/>
                <w:sz w:val="22"/>
                <w:szCs w:val="22"/>
              </w:rPr>
              <w:t>2,912 learners, made up of young people and adults were targeted of whom 2,381 responded to the survey</w:t>
            </w:r>
            <w:r w:rsidRPr="00C94C29">
              <w:rPr>
                <w:rFonts w:asciiTheme="minorHAnsi" w:eastAsia="Aptos" w:hAnsiTheme="minorHAnsi" w:cstheme="minorHAnsi"/>
                <w:sz w:val="22"/>
                <w:szCs w:val="22"/>
              </w:rPr>
              <w:t xml:space="preserve">. </w:t>
            </w:r>
            <w:r w:rsidRPr="00C94C29">
              <w:rPr>
                <w:rFonts w:asciiTheme="minorHAnsi" w:eastAsia="Arial" w:hAnsiTheme="minorHAnsi" w:cstheme="minorHAnsi"/>
                <w:color w:val="000000" w:themeColor="text1"/>
                <w:sz w:val="22"/>
                <w:szCs w:val="22"/>
              </w:rPr>
              <w:t xml:space="preserve">This represents a return rate of 81.8% which is above the colleges participation target of 80% and an increase from the participation during the Induction Survey. </w:t>
            </w:r>
          </w:p>
          <w:p w14:paraId="6256C0EC" w14:textId="2A0EBF38" w:rsidR="00B5265F" w:rsidRPr="00C94C29" w:rsidRDefault="00FC6187"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Members considered the outcome of the survey and actions agreed where scores were low.  </w:t>
            </w:r>
            <w:r w:rsidR="00EF6FF7">
              <w:rPr>
                <w:rFonts w:asciiTheme="minorHAnsi" w:hAnsiTheme="minorHAnsi" w:cstheme="minorHAnsi"/>
                <w:sz w:val="22"/>
                <w:szCs w:val="22"/>
              </w:rPr>
              <w:t>members</w:t>
            </w:r>
            <w:r w:rsidRPr="00C94C29">
              <w:rPr>
                <w:rFonts w:asciiTheme="minorHAnsi" w:hAnsiTheme="minorHAnsi" w:cstheme="minorHAnsi"/>
                <w:sz w:val="22"/>
                <w:szCs w:val="22"/>
              </w:rPr>
              <w:t xml:space="preserve"> were also assured through the survey feedback where feedback from previous surveys had been actioned and students reported satisfaction.</w:t>
            </w:r>
          </w:p>
          <w:p w14:paraId="0830193F" w14:textId="12CA8D1B" w:rsidR="00FC6187" w:rsidRPr="00C94C29" w:rsidRDefault="00FC6187" w:rsidP="00C94C29">
            <w:pPr>
              <w:tabs>
                <w:tab w:val="left" w:pos="2160"/>
                <w:tab w:val="left" w:pos="5040"/>
              </w:tabs>
              <w:spacing w:line="276" w:lineRule="auto"/>
              <w:rPr>
                <w:rStyle w:val="normaltextrun"/>
                <w:rFonts w:asciiTheme="minorHAnsi" w:eastAsiaTheme="majorEastAsia" w:hAnsiTheme="minorHAnsi" w:cstheme="minorHAnsi"/>
                <w:sz w:val="22"/>
                <w:szCs w:val="22"/>
              </w:rPr>
            </w:pPr>
            <w:r w:rsidRPr="00C94C29">
              <w:rPr>
                <w:rFonts w:asciiTheme="minorHAnsi" w:hAnsiTheme="minorHAnsi" w:cstheme="minorHAnsi"/>
                <w:sz w:val="22"/>
                <w:szCs w:val="22"/>
              </w:rPr>
              <w:t>The Staff Governor reported the outcome of the Student Voice Forums</w:t>
            </w:r>
            <w:r w:rsidR="00EF6FF7">
              <w:rPr>
                <w:rFonts w:asciiTheme="minorHAnsi" w:hAnsiTheme="minorHAnsi" w:cstheme="minorHAnsi"/>
                <w:sz w:val="22"/>
                <w:szCs w:val="22"/>
              </w:rPr>
              <w:t>,</w:t>
            </w:r>
            <w:r w:rsidRPr="00C94C29">
              <w:rPr>
                <w:rFonts w:asciiTheme="minorHAnsi" w:hAnsiTheme="minorHAnsi" w:cstheme="minorHAnsi"/>
                <w:sz w:val="22"/>
                <w:szCs w:val="22"/>
              </w:rPr>
              <w:t xml:space="preserve"> reporting </w:t>
            </w:r>
            <w:r w:rsidR="007906A9" w:rsidRPr="00C94C29">
              <w:rPr>
                <w:rFonts w:asciiTheme="minorHAnsi" w:hAnsiTheme="minorHAnsi" w:cstheme="minorHAnsi"/>
                <w:sz w:val="22"/>
                <w:szCs w:val="22"/>
              </w:rPr>
              <w:t>the</w:t>
            </w:r>
            <w:r w:rsidR="007906A9" w:rsidRPr="00C94C29">
              <w:rPr>
                <w:rStyle w:val="normaltextrun"/>
                <w:rFonts w:asciiTheme="minorHAnsi" w:eastAsiaTheme="majorEastAsia" w:hAnsiTheme="minorHAnsi" w:cstheme="minorHAnsi"/>
                <w:sz w:val="22"/>
                <w:szCs w:val="22"/>
              </w:rPr>
              <w:t xml:space="preserve"> student representatives have shown genuine passion for driving positive change and shaping the future learning experience for their peers.  He added that the Student Development Day had been an excellent example of the college working together with students, staff and governors all sharing their views on how improvements can be achieved.</w:t>
            </w:r>
          </w:p>
          <w:p w14:paraId="6F68A35A" w14:textId="77777777" w:rsidR="007906A9" w:rsidRPr="00C94C29" w:rsidRDefault="007906A9" w:rsidP="00C94C29">
            <w:pPr>
              <w:tabs>
                <w:tab w:val="left" w:pos="2160"/>
                <w:tab w:val="left" w:pos="5040"/>
              </w:tabs>
              <w:spacing w:line="276" w:lineRule="auto"/>
              <w:rPr>
                <w:rStyle w:val="normaltextrun"/>
                <w:rFonts w:asciiTheme="minorHAnsi" w:eastAsiaTheme="majorEastAsia" w:hAnsiTheme="minorHAnsi" w:cstheme="minorHAnsi"/>
                <w:b/>
                <w:bCs/>
                <w:sz w:val="22"/>
                <w:szCs w:val="22"/>
              </w:rPr>
            </w:pPr>
          </w:p>
          <w:p w14:paraId="68C6A62F" w14:textId="24613563" w:rsidR="007906A9" w:rsidRPr="00C94C29" w:rsidRDefault="007906A9" w:rsidP="00C94C29">
            <w:pPr>
              <w:tabs>
                <w:tab w:val="left" w:pos="2160"/>
                <w:tab w:val="left" w:pos="5040"/>
              </w:tabs>
              <w:spacing w:line="276" w:lineRule="auto"/>
              <w:rPr>
                <w:rFonts w:asciiTheme="minorHAnsi" w:hAnsiTheme="minorHAnsi" w:cstheme="minorHAnsi"/>
                <w:b/>
                <w:bCs/>
                <w:sz w:val="22"/>
                <w:szCs w:val="22"/>
              </w:rPr>
            </w:pPr>
            <w:r w:rsidRPr="00C94C29">
              <w:rPr>
                <w:rStyle w:val="normaltextrun"/>
                <w:rFonts w:asciiTheme="minorHAnsi" w:eastAsiaTheme="majorEastAsia" w:hAnsiTheme="minorHAnsi" w:cstheme="minorHAnsi"/>
                <w:b/>
                <w:bCs/>
                <w:sz w:val="22"/>
                <w:szCs w:val="22"/>
              </w:rPr>
              <w:t>It was RESOLVED that members noted the report as presented.</w:t>
            </w:r>
          </w:p>
        </w:tc>
        <w:tc>
          <w:tcPr>
            <w:tcW w:w="363" w:type="dxa"/>
          </w:tcPr>
          <w:p w14:paraId="27E25874" w14:textId="77777777" w:rsidR="00B5265F" w:rsidRPr="00C94C29" w:rsidRDefault="00B5265F" w:rsidP="00C94C29">
            <w:pPr>
              <w:tabs>
                <w:tab w:val="left" w:pos="2160"/>
                <w:tab w:val="left" w:pos="5040"/>
              </w:tabs>
              <w:spacing w:line="276" w:lineRule="auto"/>
              <w:rPr>
                <w:rFonts w:asciiTheme="minorHAnsi" w:hAnsiTheme="minorHAnsi" w:cstheme="minorHAnsi"/>
                <w:bCs/>
                <w:sz w:val="22"/>
                <w:szCs w:val="22"/>
              </w:rPr>
            </w:pPr>
          </w:p>
        </w:tc>
      </w:tr>
      <w:tr w:rsidR="00B5265F" w:rsidRPr="00C94C29" w14:paraId="03B05C32" w14:textId="77777777" w:rsidTr="00AE585E">
        <w:trPr>
          <w:trHeight w:val="294"/>
        </w:trPr>
        <w:tc>
          <w:tcPr>
            <w:tcW w:w="851" w:type="dxa"/>
          </w:tcPr>
          <w:p w14:paraId="1C55DFC4" w14:textId="77777777" w:rsidR="00B5265F" w:rsidRPr="00C94C29" w:rsidRDefault="00B5265F"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25762E8F" w14:textId="77777777" w:rsidR="00B5265F" w:rsidRPr="00C94C29" w:rsidRDefault="00B5265F" w:rsidP="00C94C29">
            <w:pPr>
              <w:tabs>
                <w:tab w:val="left" w:pos="2160"/>
                <w:tab w:val="left" w:pos="5040"/>
              </w:tabs>
              <w:spacing w:line="276" w:lineRule="auto"/>
              <w:rPr>
                <w:rFonts w:asciiTheme="minorHAnsi" w:hAnsiTheme="minorHAnsi" w:cstheme="minorHAnsi"/>
                <w:b/>
                <w:bCs/>
                <w:sz w:val="22"/>
                <w:szCs w:val="22"/>
              </w:rPr>
            </w:pPr>
          </w:p>
        </w:tc>
        <w:tc>
          <w:tcPr>
            <w:tcW w:w="363" w:type="dxa"/>
          </w:tcPr>
          <w:p w14:paraId="41E4DAF2" w14:textId="77777777" w:rsidR="00B5265F" w:rsidRPr="00C94C29" w:rsidRDefault="00B5265F" w:rsidP="00C94C29">
            <w:pPr>
              <w:tabs>
                <w:tab w:val="left" w:pos="2160"/>
                <w:tab w:val="left" w:pos="5040"/>
              </w:tabs>
              <w:spacing w:line="276" w:lineRule="auto"/>
              <w:rPr>
                <w:rFonts w:asciiTheme="minorHAnsi" w:hAnsiTheme="minorHAnsi" w:cstheme="minorHAnsi"/>
                <w:bCs/>
                <w:sz w:val="22"/>
                <w:szCs w:val="22"/>
              </w:rPr>
            </w:pPr>
          </w:p>
        </w:tc>
      </w:tr>
      <w:tr w:rsidR="00A779B0" w:rsidRPr="00C94C29" w14:paraId="36C10C02" w14:textId="77777777" w:rsidTr="00AE585E">
        <w:trPr>
          <w:trHeight w:val="294"/>
        </w:trPr>
        <w:tc>
          <w:tcPr>
            <w:tcW w:w="851" w:type="dxa"/>
          </w:tcPr>
          <w:p w14:paraId="1D629977" w14:textId="7FB1446B" w:rsidR="00A779B0" w:rsidRPr="00C94C29" w:rsidRDefault="001719F6"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71</w:t>
            </w:r>
            <w:r w:rsidR="00A779B0" w:rsidRPr="00C94C29">
              <w:rPr>
                <w:rFonts w:asciiTheme="minorHAnsi" w:eastAsiaTheme="minorHAnsi" w:hAnsiTheme="minorHAnsi" w:cstheme="minorHAnsi"/>
                <w:b/>
                <w:sz w:val="22"/>
                <w:szCs w:val="22"/>
              </w:rPr>
              <w:t>/2</w:t>
            </w:r>
            <w:r w:rsidR="00166730" w:rsidRPr="00C94C29">
              <w:rPr>
                <w:rFonts w:asciiTheme="minorHAnsi" w:eastAsiaTheme="minorHAnsi" w:hAnsiTheme="minorHAnsi" w:cstheme="minorHAnsi"/>
                <w:b/>
                <w:sz w:val="22"/>
                <w:szCs w:val="22"/>
              </w:rPr>
              <w:t>5</w:t>
            </w:r>
          </w:p>
        </w:tc>
        <w:tc>
          <w:tcPr>
            <w:tcW w:w="8647" w:type="dxa"/>
          </w:tcPr>
          <w:p w14:paraId="6AA63B13" w14:textId="1AFEE9C0" w:rsidR="00A779B0" w:rsidRPr="00C94C29" w:rsidRDefault="00847075" w:rsidP="00C94C29">
            <w:pPr>
              <w:tabs>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 xml:space="preserve">1. </w:t>
            </w:r>
            <w:r w:rsidR="00B94170" w:rsidRPr="00C94C29">
              <w:rPr>
                <w:rFonts w:asciiTheme="minorHAnsi" w:hAnsiTheme="minorHAnsi" w:cstheme="minorHAnsi"/>
                <w:b/>
                <w:sz w:val="22"/>
                <w:szCs w:val="22"/>
                <w:u w:val="single"/>
              </w:rPr>
              <w:t xml:space="preserve">HE </w:t>
            </w:r>
            <w:r w:rsidR="007F6F99" w:rsidRPr="00C94C29">
              <w:rPr>
                <w:rFonts w:asciiTheme="minorHAnsi" w:hAnsiTheme="minorHAnsi" w:cstheme="minorHAnsi"/>
                <w:b/>
                <w:sz w:val="22"/>
                <w:szCs w:val="22"/>
                <w:u w:val="single"/>
              </w:rPr>
              <w:t>Assessment and Moderation</w:t>
            </w:r>
            <w:r w:rsidR="00B94170" w:rsidRPr="00C94C29">
              <w:rPr>
                <w:rFonts w:asciiTheme="minorHAnsi" w:hAnsiTheme="minorHAnsi" w:cstheme="minorHAnsi"/>
                <w:b/>
                <w:sz w:val="22"/>
                <w:szCs w:val="22"/>
                <w:u w:val="single"/>
              </w:rPr>
              <w:t xml:space="preserve"> </w:t>
            </w:r>
            <w:r w:rsidR="00FC5678" w:rsidRPr="00C94C29">
              <w:rPr>
                <w:rFonts w:asciiTheme="minorHAnsi" w:hAnsiTheme="minorHAnsi" w:cstheme="minorHAnsi"/>
                <w:b/>
                <w:sz w:val="22"/>
                <w:szCs w:val="22"/>
                <w:u w:val="single"/>
              </w:rPr>
              <w:t>Policy</w:t>
            </w:r>
            <w:r w:rsidR="00FC5678" w:rsidRPr="00C94C29">
              <w:rPr>
                <w:rFonts w:asciiTheme="minorHAnsi" w:hAnsiTheme="minorHAnsi" w:cstheme="minorHAnsi"/>
                <w:b/>
                <w:sz w:val="22"/>
                <w:szCs w:val="22"/>
              </w:rPr>
              <w:t xml:space="preserve"> </w:t>
            </w:r>
            <w:r w:rsidR="00AB2602" w:rsidRPr="00C94C29">
              <w:rPr>
                <w:rFonts w:asciiTheme="minorHAnsi" w:hAnsiTheme="minorHAnsi" w:cstheme="minorHAnsi"/>
                <w:b/>
                <w:sz w:val="22"/>
                <w:szCs w:val="22"/>
              </w:rPr>
              <w:t>(Item 1</w:t>
            </w:r>
            <w:r w:rsidR="007F6F99" w:rsidRPr="00C94C29">
              <w:rPr>
                <w:rFonts w:asciiTheme="minorHAnsi" w:hAnsiTheme="minorHAnsi" w:cstheme="minorHAnsi"/>
                <w:b/>
                <w:sz w:val="22"/>
                <w:szCs w:val="22"/>
              </w:rPr>
              <w:t>1</w:t>
            </w:r>
            <w:r w:rsidR="00B81936" w:rsidRPr="00C94C29">
              <w:rPr>
                <w:rFonts w:asciiTheme="minorHAnsi" w:hAnsiTheme="minorHAnsi" w:cstheme="minorHAnsi"/>
                <w:b/>
                <w:sz w:val="22"/>
                <w:szCs w:val="22"/>
              </w:rPr>
              <w:t>.1</w:t>
            </w:r>
            <w:r w:rsidR="00AB2602" w:rsidRPr="00C94C29">
              <w:rPr>
                <w:rFonts w:asciiTheme="minorHAnsi" w:hAnsiTheme="minorHAnsi" w:cstheme="minorHAnsi"/>
                <w:b/>
                <w:sz w:val="22"/>
                <w:szCs w:val="22"/>
              </w:rPr>
              <w:t>)</w:t>
            </w:r>
          </w:p>
          <w:p w14:paraId="063547BC" w14:textId="28E84505" w:rsidR="00A779B0" w:rsidRPr="00C94C29" w:rsidRDefault="00A779B0"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A copy of the </w:t>
            </w:r>
            <w:r w:rsidR="00B94170" w:rsidRPr="00C94C29">
              <w:rPr>
                <w:rFonts w:asciiTheme="minorHAnsi" w:hAnsiTheme="minorHAnsi" w:cstheme="minorHAnsi"/>
                <w:sz w:val="22"/>
                <w:szCs w:val="22"/>
              </w:rPr>
              <w:t>HE A</w:t>
            </w:r>
            <w:r w:rsidR="007F6F99" w:rsidRPr="00C94C29">
              <w:rPr>
                <w:rFonts w:asciiTheme="minorHAnsi" w:hAnsiTheme="minorHAnsi" w:cstheme="minorHAnsi"/>
                <w:sz w:val="22"/>
                <w:szCs w:val="22"/>
              </w:rPr>
              <w:t>ssessment and Moderation</w:t>
            </w:r>
            <w:r w:rsidR="00B94170" w:rsidRPr="00C94C29">
              <w:rPr>
                <w:rFonts w:asciiTheme="minorHAnsi" w:hAnsiTheme="minorHAnsi" w:cstheme="minorHAnsi"/>
                <w:sz w:val="22"/>
                <w:szCs w:val="22"/>
              </w:rPr>
              <w:t xml:space="preserve"> </w:t>
            </w:r>
            <w:r w:rsidR="00FC5678" w:rsidRPr="00C94C29">
              <w:rPr>
                <w:rFonts w:asciiTheme="minorHAnsi" w:hAnsiTheme="minorHAnsi" w:cstheme="minorHAnsi"/>
                <w:sz w:val="22"/>
                <w:szCs w:val="22"/>
              </w:rPr>
              <w:t xml:space="preserve">Policy </w:t>
            </w:r>
            <w:r w:rsidRPr="00C94C29">
              <w:rPr>
                <w:rFonts w:asciiTheme="minorHAnsi" w:hAnsiTheme="minorHAnsi" w:cstheme="minorHAnsi"/>
                <w:sz w:val="22"/>
                <w:szCs w:val="22"/>
              </w:rPr>
              <w:t>was presented to members for consideration.  Members noted the policy and approved it with no changes.</w:t>
            </w:r>
          </w:p>
          <w:p w14:paraId="7EBC8C21" w14:textId="2BB2D207" w:rsidR="00276AC4" w:rsidRPr="00C94C29" w:rsidRDefault="00A779B0" w:rsidP="00C94C29">
            <w:pPr>
              <w:tabs>
                <w:tab w:val="left" w:pos="270"/>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It was RESOLVED that members approved the</w:t>
            </w:r>
            <w:r w:rsidR="00FC5678" w:rsidRPr="00C94C29">
              <w:rPr>
                <w:rFonts w:asciiTheme="minorHAnsi" w:hAnsiTheme="minorHAnsi" w:cstheme="minorHAnsi"/>
                <w:b/>
                <w:sz w:val="22"/>
                <w:szCs w:val="22"/>
              </w:rPr>
              <w:t xml:space="preserve"> </w:t>
            </w:r>
            <w:r w:rsidR="00B94170" w:rsidRPr="00C94C29">
              <w:rPr>
                <w:rFonts w:asciiTheme="minorHAnsi" w:hAnsiTheme="minorHAnsi" w:cstheme="minorHAnsi"/>
                <w:b/>
                <w:sz w:val="22"/>
                <w:szCs w:val="22"/>
              </w:rPr>
              <w:t>HE</w:t>
            </w:r>
            <w:r w:rsidR="007F6F99" w:rsidRPr="00C94C29">
              <w:rPr>
                <w:rFonts w:asciiTheme="minorHAnsi" w:hAnsiTheme="minorHAnsi" w:cstheme="minorHAnsi"/>
                <w:b/>
                <w:sz w:val="22"/>
                <w:szCs w:val="22"/>
              </w:rPr>
              <w:t xml:space="preserve"> Assessment and Moderation </w:t>
            </w:r>
            <w:r w:rsidR="00FC5678" w:rsidRPr="00C94C29">
              <w:rPr>
                <w:rFonts w:asciiTheme="minorHAnsi" w:hAnsiTheme="minorHAnsi" w:cstheme="minorHAnsi"/>
                <w:b/>
                <w:sz w:val="22"/>
                <w:szCs w:val="22"/>
              </w:rPr>
              <w:t xml:space="preserve">Policy </w:t>
            </w:r>
            <w:r w:rsidRPr="00C94C29">
              <w:rPr>
                <w:rFonts w:asciiTheme="minorHAnsi" w:hAnsiTheme="minorHAnsi" w:cstheme="minorHAnsi"/>
                <w:b/>
                <w:sz w:val="22"/>
                <w:szCs w:val="22"/>
              </w:rPr>
              <w:t>as presente</w:t>
            </w:r>
            <w:r w:rsidR="00FC5678" w:rsidRPr="00C94C29">
              <w:rPr>
                <w:rFonts w:asciiTheme="minorHAnsi" w:hAnsiTheme="minorHAnsi" w:cstheme="minorHAnsi"/>
                <w:b/>
                <w:sz w:val="22"/>
                <w:szCs w:val="22"/>
              </w:rPr>
              <w:t>d</w:t>
            </w:r>
            <w:r w:rsidR="00166730" w:rsidRPr="00C94C29">
              <w:rPr>
                <w:rFonts w:asciiTheme="minorHAnsi" w:hAnsiTheme="minorHAnsi" w:cstheme="minorHAnsi"/>
                <w:b/>
                <w:sz w:val="22"/>
                <w:szCs w:val="22"/>
              </w:rPr>
              <w:t>.</w:t>
            </w:r>
          </w:p>
          <w:p w14:paraId="415E7CD4" w14:textId="77777777" w:rsidR="00B94170" w:rsidRPr="00C94C29" w:rsidRDefault="00B94170" w:rsidP="00C94C29">
            <w:pPr>
              <w:tabs>
                <w:tab w:val="left" w:pos="270"/>
                <w:tab w:val="left" w:pos="2160"/>
                <w:tab w:val="left" w:pos="5040"/>
              </w:tabs>
              <w:spacing w:line="276" w:lineRule="auto"/>
              <w:rPr>
                <w:rFonts w:asciiTheme="minorHAnsi" w:hAnsiTheme="minorHAnsi" w:cstheme="minorHAnsi"/>
                <w:b/>
                <w:sz w:val="22"/>
                <w:szCs w:val="22"/>
              </w:rPr>
            </w:pPr>
          </w:p>
          <w:p w14:paraId="3615980B" w14:textId="274B9FB9" w:rsidR="00B94170" w:rsidRPr="00C94C29" w:rsidRDefault="00847075" w:rsidP="00C94C29">
            <w:pPr>
              <w:tabs>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 xml:space="preserve">2.  </w:t>
            </w:r>
            <w:r w:rsidR="007F6F99" w:rsidRPr="00C94C29">
              <w:rPr>
                <w:rFonts w:asciiTheme="minorHAnsi" w:hAnsiTheme="minorHAnsi" w:cstheme="minorHAnsi"/>
                <w:b/>
                <w:sz w:val="22"/>
                <w:szCs w:val="22"/>
                <w:u w:val="single"/>
              </w:rPr>
              <w:t xml:space="preserve">HE Assessment and Review Boards </w:t>
            </w:r>
            <w:r w:rsidR="00B94170" w:rsidRPr="00C94C29">
              <w:rPr>
                <w:rFonts w:asciiTheme="minorHAnsi" w:hAnsiTheme="minorHAnsi" w:cstheme="minorHAnsi"/>
                <w:b/>
                <w:sz w:val="22"/>
                <w:szCs w:val="22"/>
                <w:u w:val="single"/>
              </w:rPr>
              <w:t>Policy</w:t>
            </w:r>
            <w:r w:rsidR="00B94170" w:rsidRPr="00C94C29">
              <w:rPr>
                <w:rFonts w:asciiTheme="minorHAnsi" w:hAnsiTheme="minorHAnsi" w:cstheme="minorHAnsi"/>
                <w:b/>
                <w:sz w:val="22"/>
                <w:szCs w:val="22"/>
              </w:rPr>
              <w:t xml:space="preserve"> (Item 1</w:t>
            </w:r>
            <w:r w:rsidR="007F6F99" w:rsidRPr="00C94C29">
              <w:rPr>
                <w:rFonts w:asciiTheme="minorHAnsi" w:hAnsiTheme="minorHAnsi" w:cstheme="minorHAnsi"/>
                <w:b/>
                <w:sz w:val="22"/>
                <w:szCs w:val="22"/>
              </w:rPr>
              <w:t>1</w:t>
            </w:r>
            <w:r w:rsidR="00B94170" w:rsidRPr="00C94C29">
              <w:rPr>
                <w:rFonts w:asciiTheme="minorHAnsi" w:hAnsiTheme="minorHAnsi" w:cstheme="minorHAnsi"/>
                <w:b/>
                <w:sz w:val="22"/>
                <w:szCs w:val="22"/>
              </w:rPr>
              <w:t>.</w:t>
            </w:r>
            <w:r w:rsidRPr="00C94C29">
              <w:rPr>
                <w:rFonts w:asciiTheme="minorHAnsi" w:hAnsiTheme="minorHAnsi" w:cstheme="minorHAnsi"/>
                <w:b/>
                <w:sz w:val="22"/>
                <w:szCs w:val="22"/>
              </w:rPr>
              <w:t>2</w:t>
            </w:r>
            <w:r w:rsidR="00B94170" w:rsidRPr="00C94C29">
              <w:rPr>
                <w:rFonts w:asciiTheme="minorHAnsi" w:hAnsiTheme="minorHAnsi" w:cstheme="minorHAnsi"/>
                <w:b/>
                <w:sz w:val="22"/>
                <w:szCs w:val="22"/>
              </w:rPr>
              <w:t>)</w:t>
            </w:r>
          </w:p>
          <w:p w14:paraId="7576C0C0" w14:textId="2567D001" w:rsidR="00B94170" w:rsidRPr="00C94C29" w:rsidRDefault="00B94170"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 xml:space="preserve">A copy of the </w:t>
            </w:r>
            <w:r w:rsidR="007F6F99" w:rsidRPr="00C94C29">
              <w:rPr>
                <w:rFonts w:asciiTheme="minorHAnsi" w:hAnsiTheme="minorHAnsi" w:cstheme="minorHAnsi"/>
                <w:sz w:val="22"/>
                <w:szCs w:val="22"/>
              </w:rPr>
              <w:t>HE Assessment and Review Boards Policy</w:t>
            </w:r>
            <w:r w:rsidRPr="00C94C29">
              <w:rPr>
                <w:rFonts w:asciiTheme="minorHAnsi" w:hAnsiTheme="minorHAnsi" w:cstheme="minorHAnsi"/>
                <w:sz w:val="22"/>
                <w:szCs w:val="22"/>
              </w:rPr>
              <w:t xml:space="preserve"> was presented to members for consideration.  Members noted the policy and approved it with no changes.</w:t>
            </w:r>
          </w:p>
          <w:p w14:paraId="54C276FC" w14:textId="77777777" w:rsidR="00B94170" w:rsidRPr="00C94C29" w:rsidRDefault="00B94170" w:rsidP="00C94C29">
            <w:pPr>
              <w:tabs>
                <w:tab w:val="left" w:pos="270"/>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 xml:space="preserve">It was RESOLVED that members approved the </w:t>
            </w:r>
            <w:r w:rsidR="007F6F99" w:rsidRPr="00C94C29">
              <w:rPr>
                <w:rFonts w:asciiTheme="minorHAnsi" w:hAnsiTheme="minorHAnsi" w:cstheme="minorHAnsi"/>
                <w:b/>
                <w:sz w:val="22"/>
                <w:szCs w:val="22"/>
              </w:rPr>
              <w:t xml:space="preserve">HE Assessment and Review Boards Policy </w:t>
            </w:r>
            <w:r w:rsidRPr="00C94C29">
              <w:rPr>
                <w:rFonts w:asciiTheme="minorHAnsi" w:hAnsiTheme="minorHAnsi" w:cstheme="minorHAnsi"/>
                <w:b/>
                <w:sz w:val="22"/>
                <w:szCs w:val="22"/>
              </w:rPr>
              <w:t>as presented.</w:t>
            </w:r>
          </w:p>
          <w:p w14:paraId="28BE8972" w14:textId="77777777" w:rsidR="007F6F99" w:rsidRPr="00C94C29" w:rsidRDefault="007F6F99" w:rsidP="00C94C29">
            <w:pPr>
              <w:tabs>
                <w:tab w:val="left" w:pos="270"/>
                <w:tab w:val="left" w:pos="2160"/>
                <w:tab w:val="left" w:pos="5040"/>
              </w:tabs>
              <w:spacing w:line="276" w:lineRule="auto"/>
              <w:rPr>
                <w:rFonts w:asciiTheme="minorHAnsi" w:hAnsiTheme="minorHAnsi" w:cstheme="minorHAnsi"/>
                <w:b/>
                <w:sz w:val="22"/>
                <w:szCs w:val="22"/>
              </w:rPr>
            </w:pPr>
          </w:p>
          <w:p w14:paraId="40B28C1D" w14:textId="53E2DB61" w:rsidR="007F6F99" w:rsidRPr="00C94C29" w:rsidRDefault="007F6F99" w:rsidP="00C94C29">
            <w:pPr>
              <w:tabs>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lastRenderedPageBreak/>
              <w:t>3.</w:t>
            </w:r>
            <w:r w:rsidRPr="00C94C29">
              <w:rPr>
                <w:rFonts w:asciiTheme="minorHAnsi" w:hAnsiTheme="minorHAnsi" w:cstheme="minorHAnsi"/>
                <w:b/>
                <w:sz w:val="22"/>
                <w:szCs w:val="22"/>
                <w:u w:val="single"/>
              </w:rPr>
              <w:t xml:space="preserve">  HE Academic Appeals Policy</w:t>
            </w:r>
            <w:r w:rsidRPr="00C94C29">
              <w:rPr>
                <w:rFonts w:asciiTheme="minorHAnsi" w:hAnsiTheme="minorHAnsi" w:cstheme="minorHAnsi"/>
                <w:b/>
                <w:sz w:val="22"/>
                <w:szCs w:val="22"/>
              </w:rPr>
              <w:t xml:space="preserve"> (Item 11.3)</w:t>
            </w:r>
          </w:p>
          <w:p w14:paraId="1CB614AC" w14:textId="35FB8233" w:rsidR="007F6F99" w:rsidRPr="00C94C29" w:rsidRDefault="007F6F99"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A copy of the HE Academic Appeals Policy was presented to members for consideration.  Members noted the policy and approved it with no changes.</w:t>
            </w:r>
          </w:p>
          <w:p w14:paraId="1043BFB0" w14:textId="2286D21B" w:rsidR="007F6F99" w:rsidRPr="00C94C29" w:rsidRDefault="007F6F99" w:rsidP="00C94C29">
            <w:pPr>
              <w:tabs>
                <w:tab w:val="left" w:pos="270"/>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It was RESOLVED that members approved the HE Academic Appeals Policy as presented.</w:t>
            </w:r>
          </w:p>
          <w:p w14:paraId="197412AD" w14:textId="77777777" w:rsidR="007F6F99" w:rsidRPr="00C94C29" w:rsidRDefault="007F6F99" w:rsidP="00C94C29">
            <w:pPr>
              <w:tabs>
                <w:tab w:val="left" w:pos="270"/>
                <w:tab w:val="left" w:pos="2160"/>
                <w:tab w:val="left" w:pos="5040"/>
              </w:tabs>
              <w:spacing w:line="276" w:lineRule="auto"/>
              <w:rPr>
                <w:rFonts w:asciiTheme="minorHAnsi" w:hAnsiTheme="minorHAnsi" w:cstheme="minorHAnsi"/>
                <w:b/>
                <w:sz w:val="22"/>
                <w:szCs w:val="22"/>
              </w:rPr>
            </w:pPr>
          </w:p>
          <w:p w14:paraId="14FD3784" w14:textId="317974C8" w:rsidR="007F6F99" w:rsidRPr="00C94C29" w:rsidRDefault="007F6F99" w:rsidP="00C94C29">
            <w:pPr>
              <w:tabs>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4.</w:t>
            </w:r>
            <w:r w:rsidRPr="00C94C29">
              <w:rPr>
                <w:rFonts w:asciiTheme="minorHAnsi" w:hAnsiTheme="minorHAnsi" w:cstheme="minorHAnsi"/>
                <w:b/>
                <w:sz w:val="22"/>
                <w:szCs w:val="22"/>
                <w:u w:val="single"/>
              </w:rPr>
              <w:t xml:space="preserve">  HE Recognition of Prior Learning Policy</w:t>
            </w:r>
            <w:r w:rsidRPr="00C94C29">
              <w:rPr>
                <w:rFonts w:asciiTheme="minorHAnsi" w:hAnsiTheme="minorHAnsi" w:cstheme="minorHAnsi"/>
                <w:b/>
                <w:sz w:val="22"/>
                <w:szCs w:val="22"/>
              </w:rPr>
              <w:t xml:space="preserve"> (Item 11.4)</w:t>
            </w:r>
          </w:p>
          <w:p w14:paraId="51476D10" w14:textId="6AFE531A" w:rsidR="007F6F99" w:rsidRPr="00C94C29" w:rsidRDefault="007F6F99" w:rsidP="00C94C29">
            <w:pPr>
              <w:tabs>
                <w:tab w:val="left" w:pos="2160"/>
                <w:tab w:val="left" w:pos="5040"/>
              </w:tabs>
              <w:spacing w:line="276" w:lineRule="auto"/>
              <w:rPr>
                <w:rFonts w:asciiTheme="minorHAnsi" w:hAnsiTheme="minorHAnsi" w:cstheme="minorHAnsi"/>
                <w:sz w:val="22"/>
                <w:szCs w:val="22"/>
              </w:rPr>
            </w:pPr>
            <w:r w:rsidRPr="00C94C29">
              <w:rPr>
                <w:rFonts w:asciiTheme="minorHAnsi" w:hAnsiTheme="minorHAnsi" w:cstheme="minorHAnsi"/>
                <w:sz w:val="22"/>
                <w:szCs w:val="22"/>
              </w:rPr>
              <w:t>A copy of the HE Recognition of Prior Learning Policy was presented to members for consideration.  Members noted the policy and approved it with no changes.</w:t>
            </w:r>
          </w:p>
          <w:p w14:paraId="30FE3B78" w14:textId="6C77D6D7" w:rsidR="007F6F99" w:rsidRPr="00C94C29" w:rsidRDefault="007F6F99" w:rsidP="00C94C29">
            <w:pPr>
              <w:tabs>
                <w:tab w:val="left" w:pos="270"/>
                <w:tab w:val="left" w:pos="2160"/>
                <w:tab w:val="left" w:pos="5040"/>
              </w:tabs>
              <w:spacing w:line="276" w:lineRule="auto"/>
              <w:rPr>
                <w:rFonts w:asciiTheme="minorHAnsi" w:hAnsiTheme="minorHAnsi" w:cstheme="minorHAnsi"/>
                <w:b/>
                <w:sz w:val="22"/>
                <w:szCs w:val="22"/>
              </w:rPr>
            </w:pPr>
            <w:r w:rsidRPr="00C94C29">
              <w:rPr>
                <w:rFonts w:asciiTheme="minorHAnsi" w:hAnsiTheme="minorHAnsi" w:cstheme="minorHAnsi"/>
                <w:b/>
                <w:sz w:val="22"/>
                <w:szCs w:val="22"/>
              </w:rPr>
              <w:t xml:space="preserve">It was RESOLVED that members approved the HE </w:t>
            </w:r>
            <w:r w:rsidR="00672E4A" w:rsidRPr="00C94C29">
              <w:rPr>
                <w:rFonts w:asciiTheme="minorHAnsi" w:hAnsiTheme="minorHAnsi" w:cstheme="minorHAnsi"/>
                <w:b/>
                <w:sz w:val="22"/>
                <w:szCs w:val="22"/>
              </w:rPr>
              <w:t xml:space="preserve">Recognition of Prior Learning </w:t>
            </w:r>
            <w:r w:rsidRPr="00C94C29">
              <w:rPr>
                <w:rFonts w:asciiTheme="minorHAnsi" w:hAnsiTheme="minorHAnsi" w:cstheme="minorHAnsi"/>
                <w:b/>
                <w:sz w:val="22"/>
                <w:szCs w:val="22"/>
              </w:rPr>
              <w:t>Policy as presented.</w:t>
            </w:r>
          </w:p>
        </w:tc>
        <w:tc>
          <w:tcPr>
            <w:tcW w:w="363" w:type="dxa"/>
          </w:tcPr>
          <w:p w14:paraId="243C421D" w14:textId="77777777" w:rsidR="00A779B0" w:rsidRPr="00C94C29" w:rsidRDefault="00A779B0" w:rsidP="00C94C29">
            <w:pPr>
              <w:tabs>
                <w:tab w:val="left" w:pos="2160"/>
                <w:tab w:val="left" w:pos="5040"/>
              </w:tabs>
              <w:spacing w:line="276" w:lineRule="auto"/>
              <w:rPr>
                <w:rFonts w:asciiTheme="minorHAnsi" w:hAnsiTheme="minorHAnsi" w:cstheme="minorHAnsi"/>
                <w:bCs/>
                <w:sz w:val="22"/>
                <w:szCs w:val="22"/>
              </w:rPr>
            </w:pPr>
          </w:p>
        </w:tc>
      </w:tr>
      <w:tr w:rsidR="00672E4A" w:rsidRPr="00C94C29" w14:paraId="01406780" w14:textId="77777777" w:rsidTr="00AE585E">
        <w:trPr>
          <w:trHeight w:val="294"/>
        </w:trPr>
        <w:tc>
          <w:tcPr>
            <w:tcW w:w="851" w:type="dxa"/>
          </w:tcPr>
          <w:p w14:paraId="71C8951D" w14:textId="77777777" w:rsidR="00672E4A" w:rsidRPr="00C94C29" w:rsidRDefault="00672E4A"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370D8042" w14:textId="77777777" w:rsidR="00672E4A" w:rsidRPr="00C94C29" w:rsidRDefault="00672E4A" w:rsidP="00C94C29">
            <w:pPr>
              <w:tabs>
                <w:tab w:val="left" w:pos="2160"/>
                <w:tab w:val="left" w:pos="5040"/>
              </w:tabs>
              <w:spacing w:line="276" w:lineRule="auto"/>
              <w:rPr>
                <w:rFonts w:asciiTheme="minorHAnsi" w:hAnsiTheme="minorHAnsi" w:cstheme="minorHAnsi"/>
                <w:b/>
                <w:sz w:val="22"/>
                <w:szCs w:val="22"/>
              </w:rPr>
            </w:pPr>
          </w:p>
        </w:tc>
        <w:tc>
          <w:tcPr>
            <w:tcW w:w="363" w:type="dxa"/>
          </w:tcPr>
          <w:p w14:paraId="1BFE2E3C" w14:textId="77777777" w:rsidR="00672E4A" w:rsidRPr="00C94C29" w:rsidRDefault="00672E4A" w:rsidP="00C94C29">
            <w:pPr>
              <w:tabs>
                <w:tab w:val="left" w:pos="2160"/>
                <w:tab w:val="left" w:pos="5040"/>
              </w:tabs>
              <w:spacing w:line="276" w:lineRule="auto"/>
              <w:rPr>
                <w:rFonts w:asciiTheme="minorHAnsi" w:hAnsiTheme="minorHAnsi" w:cstheme="minorHAnsi"/>
                <w:bCs/>
                <w:sz w:val="22"/>
                <w:szCs w:val="22"/>
              </w:rPr>
            </w:pPr>
          </w:p>
        </w:tc>
      </w:tr>
      <w:tr w:rsidR="00672E4A" w:rsidRPr="00C94C29" w14:paraId="07B8D9FF" w14:textId="77777777" w:rsidTr="00AE585E">
        <w:trPr>
          <w:trHeight w:val="294"/>
        </w:trPr>
        <w:tc>
          <w:tcPr>
            <w:tcW w:w="851" w:type="dxa"/>
          </w:tcPr>
          <w:p w14:paraId="40D18B1A" w14:textId="2C23DC79" w:rsidR="00672E4A" w:rsidRPr="00C94C29" w:rsidRDefault="00672E4A"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72/25</w:t>
            </w:r>
          </w:p>
        </w:tc>
        <w:tc>
          <w:tcPr>
            <w:tcW w:w="8647" w:type="dxa"/>
          </w:tcPr>
          <w:p w14:paraId="738CBB91" w14:textId="472C7CC4" w:rsidR="00672E4A" w:rsidRPr="00C94C29" w:rsidRDefault="00672E4A" w:rsidP="00C94C29">
            <w:pPr>
              <w:tabs>
                <w:tab w:val="left" w:pos="2160"/>
                <w:tab w:val="left" w:pos="5040"/>
              </w:tabs>
              <w:spacing w:line="276" w:lineRule="auto"/>
              <w:rPr>
                <w:rFonts w:asciiTheme="minorHAnsi" w:hAnsiTheme="minorHAnsi" w:cstheme="minorHAnsi"/>
                <w:b/>
                <w:sz w:val="22"/>
                <w:szCs w:val="22"/>
                <w:u w:val="single"/>
              </w:rPr>
            </w:pPr>
            <w:r w:rsidRPr="00C94C29">
              <w:rPr>
                <w:rFonts w:asciiTheme="minorHAnsi" w:hAnsiTheme="minorHAnsi" w:cstheme="minorHAnsi"/>
                <w:b/>
                <w:sz w:val="22"/>
                <w:szCs w:val="22"/>
                <w:u w:val="single"/>
              </w:rPr>
              <w:t xml:space="preserve">Governor Learning Walks/Visits </w:t>
            </w:r>
            <w:r w:rsidRPr="00C94C29">
              <w:rPr>
                <w:rFonts w:asciiTheme="minorHAnsi" w:hAnsiTheme="minorHAnsi" w:cstheme="minorHAnsi"/>
                <w:b/>
                <w:sz w:val="22"/>
                <w:szCs w:val="22"/>
              </w:rPr>
              <w:t>(Item 12</w:t>
            </w:r>
            <w:r w:rsidRPr="00C94C29">
              <w:rPr>
                <w:rFonts w:asciiTheme="minorHAnsi" w:hAnsiTheme="minorHAnsi" w:cstheme="minorHAnsi"/>
                <w:b/>
                <w:sz w:val="22"/>
                <w:szCs w:val="22"/>
                <w:u w:val="single"/>
              </w:rPr>
              <w:t>)</w:t>
            </w:r>
          </w:p>
          <w:p w14:paraId="06B830A0" w14:textId="77777777" w:rsidR="00672E4A" w:rsidRPr="00C94C29" w:rsidRDefault="00672E4A" w:rsidP="00C94C29">
            <w:pPr>
              <w:tabs>
                <w:tab w:val="left" w:pos="2160"/>
                <w:tab w:val="left" w:pos="5040"/>
              </w:tabs>
              <w:spacing w:line="276" w:lineRule="auto"/>
              <w:rPr>
                <w:rFonts w:asciiTheme="minorHAnsi" w:hAnsiTheme="minorHAnsi" w:cstheme="minorHAnsi"/>
                <w:bCs/>
                <w:sz w:val="22"/>
                <w:szCs w:val="22"/>
              </w:rPr>
            </w:pPr>
            <w:r w:rsidRPr="00C94C29">
              <w:rPr>
                <w:rFonts w:asciiTheme="minorHAnsi" w:hAnsiTheme="minorHAnsi" w:cstheme="minorHAnsi"/>
                <w:bCs/>
                <w:sz w:val="22"/>
                <w:szCs w:val="22"/>
              </w:rPr>
              <w:t>The SEND Link Governor provided a summary report following his visit on 18 May 2026.  It was reported the visit had focussed on</w:t>
            </w:r>
            <w:r w:rsidRPr="00C94C29">
              <w:rPr>
                <w:rFonts w:asciiTheme="minorHAnsi" w:hAnsiTheme="minorHAnsi" w:cstheme="minorHAnsi"/>
                <w:sz w:val="22"/>
                <w:szCs w:val="22"/>
              </w:rPr>
              <w:t xml:space="preserve"> SEND provision and inclusion, reviewed learner progress alongside the effectiveness and impact of the college’s support for learners with SEND</w:t>
            </w:r>
            <w:r w:rsidRPr="00C94C29">
              <w:rPr>
                <w:rFonts w:asciiTheme="minorHAnsi" w:hAnsiTheme="minorHAnsi" w:cstheme="minorHAnsi"/>
                <w:bCs/>
                <w:sz w:val="22"/>
                <w:szCs w:val="22"/>
              </w:rPr>
              <w:t>.</w:t>
            </w:r>
          </w:p>
          <w:p w14:paraId="41D23FBF" w14:textId="70B189A1" w:rsidR="00672E4A" w:rsidRPr="00C94C29" w:rsidRDefault="00672E4A" w:rsidP="00C94C29">
            <w:pPr>
              <w:tabs>
                <w:tab w:val="left" w:pos="2160"/>
                <w:tab w:val="left" w:pos="5040"/>
              </w:tabs>
              <w:spacing w:line="276" w:lineRule="auto"/>
              <w:rPr>
                <w:rFonts w:asciiTheme="minorHAnsi" w:hAnsiTheme="minorHAnsi" w:cstheme="minorHAnsi"/>
                <w:bCs/>
                <w:sz w:val="22"/>
                <w:szCs w:val="22"/>
              </w:rPr>
            </w:pPr>
            <w:r w:rsidRPr="00C94C29">
              <w:rPr>
                <w:rFonts w:asciiTheme="minorHAnsi" w:hAnsiTheme="minorHAnsi" w:cstheme="minorHAnsi"/>
                <w:bCs/>
                <w:sz w:val="22"/>
                <w:szCs w:val="22"/>
              </w:rPr>
              <w:t>Members noted the report.</w:t>
            </w:r>
          </w:p>
        </w:tc>
        <w:tc>
          <w:tcPr>
            <w:tcW w:w="363" w:type="dxa"/>
          </w:tcPr>
          <w:p w14:paraId="39E455B5" w14:textId="77777777" w:rsidR="00672E4A" w:rsidRPr="00C94C29" w:rsidRDefault="00672E4A" w:rsidP="00C94C29">
            <w:pPr>
              <w:tabs>
                <w:tab w:val="left" w:pos="2160"/>
                <w:tab w:val="left" w:pos="5040"/>
              </w:tabs>
              <w:spacing w:line="276" w:lineRule="auto"/>
              <w:rPr>
                <w:rFonts w:asciiTheme="minorHAnsi" w:hAnsiTheme="minorHAnsi" w:cstheme="minorHAnsi"/>
                <w:bCs/>
                <w:sz w:val="22"/>
                <w:szCs w:val="22"/>
              </w:rPr>
            </w:pPr>
          </w:p>
        </w:tc>
      </w:tr>
      <w:tr w:rsidR="00A779B0" w:rsidRPr="00C94C29" w14:paraId="1978B9AB" w14:textId="77777777" w:rsidTr="00AE585E">
        <w:trPr>
          <w:trHeight w:val="294"/>
        </w:trPr>
        <w:tc>
          <w:tcPr>
            <w:tcW w:w="851" w:type="dxa"/>
          </w:tcPr>
          <w:p w14:paraId="26F6686B" w14:textId="77777777" w:rsidR="00A779B0" w:rsidRPr="00C94C29" w:rsidRDefault="00A779B0"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5610937B" w14:textId="77777777" w:rsidR="00A779B0" w:rsidRPr="00C94C29" w:rsidRDefault="00A779B0" w:rsidP="00C94C29">
            <w:pPr>
              <w:tabs>
                <w:tab w:val="left" w:pos="270"/>
                <w:tab w:val="left" w:pos="2160"/>
                <w:tab w:val="left" w:pos="5040"/>
              </w:tabs>
              <w:spacing w:line="276" w:lineRule="auto"/>
              <w:rPr>
                <w:rFonts w:asciiTheme="minorHAnsi" w:hAnsiTheme="minorHAnsi" w:cstheme="minorHAnsi"/>
                <w:b/>
                <w:bCs/>
                <w:sz w:val="22"/>
                <w:szCs w:val="22"/>
              </w:rPr>
            </w:pPr>
          </w:p>
        </w:tc>
        <w:tc>
          <w:tcPr>
            <w:tcW w:w="363" w:type="dxa"/>
          </w:tcPr>
          <w:p w14:paraId="54F6C1E1" w14:textId="77777777" w:rsidR="00A779B0" w:rsidRPr="00C94C29" w:rsidRDefault="00A779B0" w:rsidP="00C94C29">
            <w:pPr>
              <w:tabs>
                <w:tab w:val="left" w:pos="2160"/>
                <w:tab w:val="left" w:pos="5040"/>
              </w:tabs>
              <w:spacing w:line="276" w:lineRule="auto"/>
              <w:rPr>
                <w:rFonts w:asciiTheme="minorHAnsi" w:hAnsiTheme="minorHAnsi" w:cstheme="minorHAnsi"/>
                <w:bCs/>
                <w:sz w:val="22"/>
                <w:szCs w:val="22"/>
              </w:rPr>
            </w:pPr>
          </w:p>
        </w:tc>
      </w:tr>
      <w:tr w:rsidR="00D54061" w:rsidRPr="00C94C29" w14:paraId="2E243701" w14:textId="77777777" w:rsidTr="00AE585E">
        <w:tc>
          <w:tcPr>
            <w:tcW w:w="851" w:type="dxa"/>
          </w:tcPr>
          <w:p w14:paraId="567593A4" w14:textId="64D49A45" w:rsidR="00D54061" w:rsidRPr="00C94C29" w:rsidRDefault="00672E4A"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73</w:t>
            </w:r>
            <w:r w:rsidR="009006D2" w:rsidRPr="00C94C29">
              <w:rPr>
                <w:rFonts w:asciiTheme="minorHAnsi" w:eastAsiaTheme="minorHAnsi" w:hAnsiTheme="minorHAnsi" w:cstheme="minorHAnsi"/>
                <w:b/>
                <w:sz w:val="22"/>
                <w:szCs w:val="22"/>
              </w:rPr>
              <w:t>/2</w:t>
            </w:r>
            <w:r w:rsidR="002E39BE" w:rsidRPr="00C94C29">
              <w:rPr>
                <w:rFonts w:asciiTheme="minorHAnsi" w:eastAsiaTheme="minorHAnsi" w:hAnsiTheme="minorHAnsi" w:cstheme="minorHAnsi"/>
                <w:b/>
                <w:sz w:val="22"/>
                <w:szCs w:val="22"/>
              </w:rPr>
              <w:t>5</w:t>
            </w:r>
          </w:p>
        </w:tc>
        <w:tc>
          <w:tcPr>
            <w:tcW w:w="8647" w:type="dxa"/>
          </w:tcPr>
          <w:p w14:paraId="77ADD490" w14:textId="16462EE9" w:rsidR="00C32A03" w:rsidRPr="00C94C29" w:rsidRDefault="003F441A" w:rsidP="00C94C29">
            <w:pPr>
              <w:pStyle w:val="ListParagraph"/>
              <w:spacing w:line="276" w:lineRule="auto"/>
              <w:ind w:left="0"/>
              <w:rPr>
                <w:rFonts w:asciiTheme="minorHAnsi" w:hAnsiTheme="minorHAnsi" w:cstheme="minorHAnsi"/>
                <w:b/>
                <w:sz w:val="22"/>
                <w:szCs w:val="22"/>
              </w:rPr>
            </w:pPr>
            <w:r w:rsidRPr="00C94C29">
              <w:rPr>
                <w:rFonts w:asciiTheme="minorHAnsi" w:hAnsiTheme="minorHAnsi" w:cstheme="minorHAnsi"/>
                <w:b/>
                <w:sz w:val="22"/>
                <w:szCs w:val="22"/>
                <w:u w:val="single"/>
              </w:rPr>
              <w:t>Workplan 202</w:t>
            </w:r>
            <w:r w:rsidR="00F4028C" w:rsidRPr="00C94C29">
              <w:rPr>
                <w:rFonts w:asciiTheme="minorHAnsi" w:hAnsiTheme="minorHAnsi" w:cstheme="minorHAnsi"/>
                <w:b/>
                <w:sz w:val="22"/>
                <w:szCs w:val="22"/>
                <w:u w:val="single"/>
              </w:rPr>
              <w:t>5</w:t>
            </w:r>
            <w:r w:rsidR="002E39BE" w:rsidRPr="00C94C29">
              <w:rPr>
                <w:rFonts w:asciiTheme="minorHAnsi" w:hAnsiTheme="minorHAnsi" w:cstheme="minorHAnsi"/>
                <w:b/>
                <w:sz w:val="22"/>
                <w:szCs w:val="22"/>
                <w:u w:val="single"/>
              </w:rPr>
              <w:t>/26</w:t>
            </w:r>
            <w:r w:rsidR="00F4028C" w:rsidRPr="00C94C29">
              <w:rPr>
                <w:rFonts w:asciiTheme="minorHAnsi" w:hAnsiTheme="minorHAnsi" w:cstheme="minorHAnsi"/>
                <w:b/>
                <w:sz w:val="22"/>
                <w:szCs w:val="22"/>
              </w:rPr>
              <w:t xml:space="preserve"> </w:t>
            </w:r>
            <w:r w:rsidR="00C35435" w:rsidRPr="00C94C29">
              <w:rPr>
                <w:rFonts w:asciiTheme="minorHAnsi" w:hAnsiTheme="minorHAnsi" w:cstheme="minorHAnsi"/>
                <w:b/>
                <w:sz w:val="22"/>
                <w:szCs w:val="22"/>
              </w:rPr>
              <w:t xml:space="preserve">(Item </w:t>
            </w:r>
            <w:r w:rsidR="008E57AA" w:rsidRPr="00C94C29">
              <w:rPr>
                <w:rFonts w:asciiTheme="minorHAnsi" w:hAnsiTheme="minorHAnsi" w:cstheme="minorHAnsi"/>
                <w:b/>
                <w:sz w:val="22"/>
                <w:szCs w:val="22"/>
              </w:rPr>
              <w:t>1</w:t>
            </w:r>
            <w:r w:rsidR="00672E4A" w:rsidRPr="00C94C29">
              <w:rPr>
                <w:rFonts w:asciiTheme="minorHAnsi" w:hAnsiTheme="minorHAnsi" w:cstheme="minorHAnsi"/>
                <w:b/>
                <w:sz w:val="22"/>
                <w:szCs w:val="22"/>
              </w:rPr>
              <w:t>3</w:t>
            </w:r>
            <w:r w:rsidR="00C32A03" w:rsidRPr="00C94C29">
              <w:rPr>
                <w:rFonts w:asciiTheme="minorHAnsi" w:hAnsiTheme="minorHAnsi" w:cstheme="minorHAnsi"/>
                <w:b/>
                <w:sz w:val="22"/>
                <w:szCs w:val="22"/>
              </w:rPr>
              <w:t>)</w:t>
            </w:r>
          </w:p>
          <w:p w14:paraId="62C09E48" w14:textId="6D197893" w:rsidR="000C2D83" w:rsidRPr="00C94C29" w:rsidRDefault="00C32A03" w:rsidP="00C94C29">
            <w:pPr>
              <w:pStyle w:val="ListParagraph"/>
              <w:spacing w:line="276" w:lineRule="auto"/>
              <w:ind w:left="0"/>
              <w:rPr>
                <w:rFonts w:asciiTheme="minorHAnsi" w:hAnsiTheme="minorHAnsi" w:cstheme="minorHAnsi"/>
                <w:sz w:val="22"/>
                <w:szCs w:val="22"/>
              </w:rPr>
            </w:pPr>
            <w:r w:rsidRPr="00C94C29">
              <w:rPr>
                <w:rFonts w:asciiTheme="minorHAnsi" w:hAnsiTheme="minorHAnsi" w:cstheme="minorHAnsi"/>
                <w:sz w:val="22"/>
                <w:szCs w:val="22"/>
              </w:rPr>
              <w:t>A c</w:t>
            </w:r>
            <w:r w:rsidR="003F441A" w:rsidRPr="00C94C29">
              <w:rPr>
                <w:rFonts w:asciiTheme="minorHAnsi" w:hAnsiTheme="minorHAnsi" w:cstheme="minorHAnsi"/>
                <w:sz w:val="22"/>
                <w:szCs w:val="22"/>
              </w:rPr>
              <w:t>opy of the Workplan</w:t>
            </w:r>
            <w:r w:rsidR="002E39BE" w:rsidRPr="00C94C29">
              <w:rPr>
                <w:rFonts w:asciiTheme="minorHAnsi" w:hAnsiTheme="minorHAnsi" w:cstheme="minorHAnsi"/>
                <w:sz w:val="22"/>
                <w:szCs w:val="22"/>
              </w:rPr>
              <w:t xml:space="preserve"> </w:t>
            </w:r>
            <w:r w:rsidR="00F04891" w:rsidRPr="00C94C29">
              <w:rPr>
                <w:rFonts w:asciiTheme="minorHAnsi" w:hAnsiTheme="minorHAnsi" w:cstheme="minorHAnsi"/>
                <w:sz w:val="22"/>
                <w:szCs w:val="22"/>
              </w:rPr>
              <w:t xml:space="preserve">was </w:t>
            </w:r>
            <w:r w:rsidR="00C35435" w:rsidRPr="00C94C29">
              <w:rPr>
                <w:rFonts w:asciiTheme="minorHAnsi" w:hAnsiTheme="minorHAnsi" w:cstheme="minorHAnsi"/>
                <w:sz w:val="22"/>
                <w:szCs w:val="22"/>
              </w:rPr>
              <w:t xml:space="preserve">presented to members for information.  </w:t>
            </w:r>
            <w:r w:rsidR="009006D2" w:rsidRPr="00C94C29">
              <w:rPr>
                <w:rFonts w:asciiTheme="minorHAnsi" w:hAnsiTheme="minorHAnsi" w:cstheme="minorHAnsi"/>
                <w:sz w:val="22"/>
                <w:szCs w:val="22"/>
              </w:rPr>
              <w:t xml:space="preserve">Members noted the </w:t>
            </w:r>
            <w:r w:rsidR="002E39BE" w:rsidRPr="00C94C29">
              <w:rPr>
                <w:rFonts w:asciiTheme="minorHAnsi" w:hAnsiTheme="minorHAnsi" w:cstheme="minorHAnsi"/>
                <w:sz w:val="22"/>
                <w:szCs w:val="22"/>
              </w:rPr>
              <w:t>reports as presented</w:t>
            </w:r>
            <w:r w:rsidR="00F04891" w:rsidRPr="00C94C29">
              <w:rPr>
                <w:rFonts w:asciiTheme="minorHAnsi" w:hAnsiTheme="minorHAnsi" w:cstheme="minorHAnsi"/>
                <w:sz w:val="22"/>
                <w:szCs w:val="22"/>
              </w:rPr>
              <w:t>.</w:t>
            </w:r>
          </w:p>
          <w:p w14:paraId="128527AC" w14:textId="0AA42330" w:rsidR="00217BA2" w:rsidRPr="00C94C29" w:rsidRDefault="003440EF" w:rsidP="00C94C29">
            <w:pPr>
              <w:pStyle w:val="ListParagraph"/>
              <w:spacing w:line="276" w:lineRule="auto"/>
              <w:ind w:left="0"/>
              <w:rPr>
                <w:rFonts w:asciiTheme="minorHAnsi" w:hAnsiTheme="minorHAnsi" w:cstheme="minorHAnsi"/>
                <w:sz w:val="22"/>
                <w:szCs w:val="22"/>
              </w:rPr>
            </w:pPr>
            <w:r w:rsidRPr="00C94C29">
              <w:rPr>
                <w:rFonts w:asciiTheme="minorHAnsi" w:hAnsiTheme="minorHAnsi" w:cstheme="minorHAnsi"/>
                <w:b/>
                <w:sz w:val="22"/>
                <w:szCs w:val="22"/>
              </w:rPr>
              <w:t>I</w:t>
            </w:r>
            <w:r w:rsidR="00C32A03" w:rsidRPr="00C94C29">
              <w:rPr>
                <w:rFonts w:asciiTheme="minorHAnsi" w:hAnsiTheme="minorHAnsi" w:cstheme="minorHAnsi"/>
                <w:b/>
                <w:sz w:val="22"/>
                <w:szCs w:val="22"/>
              </w:rPr>
              <w:t>t was RESOLVED</w:t>
            </w:r>
            <w:r w:rsidR="00217BA2" w:rsidRPr="00C94C29">
              <w:rPr>
                <w:rFonts w:asciiTheme="minorHAnsi" w:hAnsiTheme="minorHAnsi" w:cstheme="minorHAnsi"/>
                <w:b/>
                <w:sz w:val="22"/>
                <w:szCs w:val="22"/>
              </w:rPr>
              <w:t xml:space="preserve"> th</w:t>
            </w:r>
            <w:r w:rsidR="0054414F" w:rsidRPr="00C94C29">
              <w:rPr>
                <w:rFonts w:asciiTheme="minorHAnsi" w:hAnsiTheme="minorHAnsi" w:cstheme="minorHAnsi"/>
                <w:b/>
                <w:sz w:val="22"/>
                <w:szCs w:val="22"/>
              </w:rPr>
              <w:t xml:space="preserve">at </w:t>
            </w:r>
            <w:r w:rsidR="00217BA2" w:rsidRPr="00C94C29">
              <w:rPr>
                <w:rFonts w:asciiTheme="minorHAnsi" w:hAnsiTheme="minorHAnsi" w:cstheme="minorHAnsi"/>
                <w:b/>
                <w:sz w:val="22"/>
                <w:szCs w:val="22"/>
              </w:rPr>
              <w:t>members noted the</w:t>
            </w:r>
            <w:r w:rsidR="00847859" w:rsidRPr="00C94C29">
              <w:rPr>
                <w:rFonts w:asciiTheme="minorHAnsi" w:hAnsiTheme="minorHAnsi" w:cstheme="minorHAnsi"/>
                <w:b/>
                <w:sz w:val="22"/>
                <w:szCs w:val="22"/>
              </w:rPr>
              <w:t xml:space="preserve"> Workplan</w:t>
            </w:r>
            <w:r w:rsidR="00F04891" w:rsidRPr="00C94C29">
              <w:rPr>
                <w:rFonts w:asciiTheme="minorHAnsi" w:hAnsiTheme="minorHAnsi" w:cstheme="minorHAnsi"/>
                <w:sz w:val="22"/>
                <w:szCs w:val="22"/>
              </w:rPr>
              <w:t>.</w:t>
            </w:r>
          </w:p>
        </w:tc>
        <w:tc>
          <w:tcPr>
            <w:tcW w:w="363" w:type="dxa"/>
          </w:tcPr>
          <w:p w14:paraId="194F9A19" w14:textId="77777777" w:rsidR="00D54061" w:rsidRPr="00C94C29" w:rsidRDefault="00D54061" w:rsidP="00C94C29">
            <w:pPr>
              <w:tabs>
                <w:tab w:val="left" w:pos="2160"/>
                <w:tab w:val="left" w:pos="5040"/>
              </w:tabs>
              <w:spacing w:line="276" w:lineRule="auto"/>
              <w:rPr>
                <w:rFonts w:asciiTheme="minorHAnsi" w:hAnsiTheme="minorHAnsi" w:cstheme="minorHAnsi"/>
                <w:bCs/>
                <w:sz w:val="22"/>
                <w:szCs w:val="22"/>
              </w:rPr>
            </w:pPr>
          </w:p>
          <w:p w14:paraId="1DD775CB" w14:textId="77777777" w:rsidR="00AD61D1" w:rsidRPr="00C94C29" w:rsidRDefault="00AD61D1" w:rsidP="00C94C29">
            <w:pPr>
              <w:tabs>
                <w:tab w:val="left" w:pos="2160"/>
                <w:tab w:val="left" w:pos="5040"/>
              </w:tabs>
              <w:spacing w:line="276" w:lineRule="auto"/>
              <w:rPr>
                <w:rFonts w:asciiTheme="minorHAnsi" w:hAnsiTheme="minorHAnsi" w:cstheme="minorHAnsi"/>
                <w:bCs/>
                <w:sz w:val="22"/>
                <w:szCs w:val="22"/>
              </w:rPr>
            </w:pPr>
          </w:p>
          <w:p w14:paraId="6DCEB5E0" w14:textId="77777777" w:rsidR="00AD61D1" w:rsidRPr="00C94C29" w:rsidRDefault="00AD61D1" w:rsidP="00C94C29">
            <w:pPr>
              <w:tabs>
                <w:tab w:val="left" w:pos="2160"/>
                <w:tab w:val="left" w:pos="5040"/>
              </w:tabs>
              <w:spacing w:line="276" w:lineRule="auto"/>
              <w:rPr>
                <w:rFonts w:asciiTheme="minorHAnsi" w:hAnsiTheme="minorHAnsi" w:cstheme="minorHAnsi"/>
                <w:bCs/>
                <w:sz w:val="22"/>
                <w:szCs w:val="22"/>
              </w:rPr>
            </w:pPr>
          </w:p>
        </w:tc>
      </w:tr>
      <w:tr w:rsidR="00F04891" w:rsidRPr="00C94C29" w14:paraId="0783D77E" w14:textId="77777777" w:rsidTr="00AE585E">
        <w:tc>
          <w:tcPr>
            <w:tcW w:w="851" w:type="dxa"/>
          </w:tcPr>
          <w:p w14:paraId="77A38F5A" w14:textId="77777777" w:rsidR="00F04891" w:rsidRPr="00C94C29" w:rsidRDefault="00F04891"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58BF71D8" w14:textId="77777777" w:rsidR="00F04891" w:rsidRPr="00C94C29" w:rsidRDefault="00F04891" w:rsidP="00C94C29">
            <w:pPr>
              <w:pStyle w:val="ListParagraph"/>
              <w:spacing w:line="276" w:lineRule="auto"/>
              <w:ind w:left="0"/>
              <w:rPr>
                <w:rFonts w:asciiTheme="minorHAnsi" w:hAnsiTheme="minorHAnsi" w:cstheme="minorHAnsi"/>
                <w:b/>
                <w:sz w:val="22"/>
                <w:szCs w:val="22"/>
                <w:u w:val="single"/>
              </w:rPr>
            </w:pPr>
          </w:p>
        </w:tc>
        <w:tc>
          <w:tcPr>
            <w:tcW w:w="363" w:type="dxa"/>
          </w:tcPr>
          <w:p w14:paraId="437F58F0" w14:textId="77777777" w:rsidR="00F04891" w:rsidRPr="00C94C29" w:rsidRDefault="00F04891" w:rsidP="00C94C29">
            <w:pPr>
              <w:tabs>
                <w:tab w:val="left" w:pos="2160"/>
                <w:tab w:val="left" w:pos="5040"/>
              </w:tabs>
              <w:spacing w:line="276" w:lineRule="auto"/>
              <w:rPr>
                <w:rFonts w:asciiTheme="minorHAnsi" w:hAnsiTheme="minorHAnsi" w:cstheme="minorHAnsi"/>
                <w:bCs/>
                <w:sz w:val="22"/>
                <w:szCs w:val="22"/>
              </w:rPr>
            </w:pPr>
          </w:p>
        </w:tc>
      </w:tr>
      <w:tr w:rsidR="00D54061" w:rsidRPr="00C94C29" w14:paraId="61CBFDF0" w14:textId="77777777" w:rsidTr="00AE585E">
        <w:tc>
          <w:tcPr>
            <w:tcW w:w="851" w:type="dxa"/>
          </w:tcPr>
          <w:p w14:paraId="3E5EF91B" w14:textId="64B9FB46" w:rsidR="00D54061" w:rsidRPr="00C94C29" w:rsidRDefault="00672E4A"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74</w:t>
            </w:r>
            <w:r w:rsidR="00F04891" w:rsidRPr="00C94C29">
              <w:rPr>
                <w:rFonts w:asciiTheme="minorHAnsi" w:eastAsiaTheme="minorHAnsi" w:hAnsiTheme="minorHAnsi" w:cstheme="minorHAnsi"/>
                <w:b/>
                <w:sz w:val="22"/>
                <w:szCs w:val="22"/>
              </w:rPr>
              <w:t>/25</w:t>
            </w:r>
          </w:p>
        </w:tc>
        <w:tc>
          <w:tcPr>
            <w:tcW w:w="8647" w:type="dxa"/>
          </w:tcPr>
          <w:p w14:paraId="74482A6F" w14:textId="2B524167" w:rsidR="00F04891" w:rsidRPr="00C94C29" w:rsidRDefault="00F04891" w:rsidP="00C94C29">
            <w:pPr>
              <w:tabs>
                <w:tab w:val="left" w:pos="270"/>
                <w:tab w:val="left" w:pos="2160"/>
                <w:tab w:val="left" w:pos="5040"/>
              </w:tabs>
              <w:spacing w:line="276" w:lineRule="auto"/>
              <w:rPr>
                <w:rFonts w:asciiTheme="minorHAnsi" w:hAnsiTheme="minorHAnsi" w:cstheme="minorHAnsi"/>
                <w:b/>
                <w:bCs/>
                <w:sz w:val="22"/>
                <w:szCs w:val="22"/>
              </w:rPr>
            </w:pPr>
            <w:r w:rsidRPr="00C94C29">
              <w:rPr>
                <w:rFonts w:asciiTheme="minorHAnsi" w:hAnsiTheme="minorHAnsi" w:cstheme="minorHAnsi"/>
                <w:b/>
                <w:bCs/>
                <w:sz w:val="22"/>
                <w:szCs w:val="22"/>
                <w:u w:val="single"/>
              </w:rPr>
              <w:t>Any Other Business</w:t>
            </w:r>
            <w:r w:rsidRPr="00C94C29">
              <w:rPr>
                <w:rFonts w:asciiTheme="minorHAnsi" w:hAnsiTheme="minorHAnsi" w:cstheme="minorHAnsi"/>
                <w:b/>
                <w:bCs/>
                <w:sz w:val="22"/>
                <w:szCs w:val="22"/>
              </w:rPr>
              <w:t xml:space="preserve"> (Item 1</w:t>
            </w:r>
            <w:r w:rsidR="00672E4A" w:rsidRPr="00C94C29">
              <w:rPr>
                <w:rFonts w:asciiTheme="minorHAnsi" w:hAnsiTheme="minorHAnsi" w:cstheme="minorHAnsi"/>
                <w:b/>
                <w:bCs/>
                <w:sz w:val="22"/>
                <w:szCs w:val="22"/>
              </w:rPr>
              <w:t>4</w:t>
            </w:r>
            <w:r w:rsidRPr="00C94C29">
              <w:rPr>
                <w:rFonts w:asciiTheme="minorHAnsi" w:hAnsiTheme="minorHAnsi" w:cstheme="minorHAnsi"/>
                <w:b/>
                <w:bCs/>
                <w:sz w:val="22"/>
                <w:szCs w:val="22"/>
              </w:rPr>
              <w:t>)</w:t>
            </w:r>
          </w:p>
          <w:p w14:paraId="5C874F2F" w14:textId="2D8DB69F" w:rsidR="00D54061" w:rsidRPr="00C94C29" w:rsidRDefault="00847075" w:rsidP="00C94C29">
            <w:pPr>
              <w:tabs>
                <w:tab w:val="left" w:pos="2160"/>
                <w:tab w:val="left" w:pos="5040"/>
              </w:tabs>
              <w:spacing w:line="276" w:lineRule="auto"/>
              <w:rPr>
                <w:rFonts w:asciiTheme="minorHAnsi" w:hAnsiTheme="minorHAnsi" w:cstheme="minorHAnsi"/>
                <w:sz w:val="22"/>
                <w:szCs w:val="22"/>
                <w:u w:val="single"/>
              </w:rPr>
            </w:pPr>
            <w:r w:rsidRPr="00C94C29">
              <w:rPr>
                <w:rFonts w:asciiTheme="minorHAnsi" w:hAnsiTheme="minorHAnsi" w:cstheme="minorHAnsi"/>
                <w:sz w:val="22"/>
                <w:szCs w:val="22"/>
              </w:rPr>
              <w:t>None reported</w:t>
            </w:r>
            <w:r w:rsidR="0054180F" w:rsidRPr="00C94C29">
              <w:rPr>
                <w:rFonts w:asciiTheme="minorHAnsi" w:hAnsiTheme="minorHAnsi" w:cstheme="minorHAnsi"/>
                <w:sz w:val="22"/>
                <w:szCs w:val="22"/>
              </w:rPr>
              <w:t xml:space="preserve"> </w:t>
            </w:r>
          </w:p>
        </w:tc>
        <w:tc>
          <w:tcPr>
            <w:tcW w:w="363" w:type="dxa"/>
          </w:tcPr>
          <w:p w14:paraId="4DF597C3" w14:textId="77777777" w:rsidR="00D54061" w:rsidRPr="00C94C29" w:rsidRDefault="00D54061" w:rsidP="00C94C29">
            <w:pPr>
              <w:tabs>
                <w:tab w:val="left" w:pos="2160"/>
                <w:tab w:val="left" w:pos="5040"/>
              </w:tabs>
              <w:spacing w:line="276" w:lineRule="auto"/>
              <w:rPr>
                <w:rFonts w:asciiTheme="minorHAnsi" w:hAnsiTheme="minorHAnsi" w:cstheme="minorHAnsi"/>
                <w:bCs/>
                <w:sz w:val="22"/>
                <w:szCs w:val="22"/>
              </w:rPr>
            </w:pPr>
          </w:p>
        </w:tc>
      </w:tr>
      <w:tr w:rsidR="00F04891" w:rsidRPr="00C94C29" w14:paraId="67C70E45" w14:textId="77777777" w:rsidTr="00AE585E">
        <w:tc>
          <w:tcPr>
            <w:tcW w:w="851" w:type="dxa"/>
          </w:tcPr>
          <w:p w14:paraId="569CB129" w14:textId="77777777" w:rsidR="00F04891" w:rsidRPr="00C94C29" w:rsidRDefault="00F04891"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54455A45" w14:textId="77777777" w:rsidR="00F04891" w:rsidRPr="00C94C29" w:rsidRDefault="00F04891" w:rsidP="00C94C29">
            <w:pPr>
              <w:tabs>
                <w:tab w:val="left" w:pos="2160"/>
                <w:tab w:val="left" w:pos="5040"/>
              </w:tabs>
              <w:spacing w:line="276" w:lineRule="auto"/>
              <w:rPr>
                <w:rFonts w:asciiTheme="minorHAnsi" w:hAnsiTheme="minorHAnsi" w:cstheme="minorHAnsi"/>
                <w:b/>
                <w:bCs/>
                <w:sz w:val="22"/>
                <w:szCs w:val="22"/>
                <w:u w:val="single"/>
              </w:rPr>
            </w:pPr>
          </w:p>
        </w:tc>
        <w:tc>
          <w:tcPr>
            <w:tcW w:w="363" w:type="dxa"/>
          </w:tcPr>
          <w:p w14:paraId="03A4E3E2" w14:textId="77777777" w:rsidR="00F04891" w:rsidRPr="00C94C29" w:rsidRDefault="00F04891" w:rsidP="00C94C29">
            <w:pPr>
              <w:tabs>
                <w:tab w:val="left" w:pos="2160"/>
                <w:tab w:val="left" w:pos="5040"/>
              </w:tabs>
              <w:spacing w:line="276" w:lineRule="auto"/>
              <w:rPr>
                <w:rFonts w:asciiTheme="minorHAnsi" w:hAnsiTheme="minorHAnsi" w:cstheme="minorHAnsi"/>
                <w:bCs/>
                <w:sz w:val="22"/>
                <w:szCs w:val="22"/>
              </w:rPr>
            </w:pPr>
          </w:p>
        </w:tc>
      </w:tr>
      <w:tr w:rsidR="00BB6ACF" w:rsidRPr="00C94C29" w14:paraId="42A57DCA" w14:textId="77777777" w:rsidTr="00AE585E">
        <w:tc>
          <w:tcPr>
            <w:tcW w:w="851" w:type="dxa"/>
          </w:tcPr>
          <w:p w14:paraId="69D9C1D1" w14:textId="4CE38862" w:rsidR="00BB6ACF" w:rsidRPr="00C94C29" w:rsidRDefault="00672E4A" w:rsidP="00C94C29">
            <w:pPr>
              <w:tabs>
                <w:tab w:val="left" w:pos="2160"/>
                <w:tab w:val="left" w:pos="5040"/>
              </w:tabs>
              <w:spacing w:line="276" w:lineRule="auto"/>
              <w:rPr>
                <w:rFonts w:asciiTheme="minorHAnsi" w:eastAsiaTheme="minorHAnsi" w:hAnsiTheme="minorHAnsi" w:cstheme="minorHAnsi"/>
                <w:b/>
                <w:sz w:val="22"/>
                <w:szCs w:val="22"/>
              </w:rPr>
            </w:pPr>
            <w:r w:rsidRPr="00C94C29">
              <w:rPr>
                <w:rFonts w:asciiTheme="minorHAnsi" w:eastAsiaTheme="minorHAnsi" w:hAnsiTheme="minorHAnsi" w:cstheme="minorHAnsi"/>
                <w:b/>
                <w:sz w:val="22"/>
                <w:szCs w:val="22"/>
              </w:rPr>
              <w:t>75</w:t>
            </w:r>
            <w:r w:rsidR="009006D2" w:rsidRPr="00C94C29">
              <w:rPr>
                <w:rFonts w:asciiTheme="minorHAnsi" w:eastAsiaTheme="minorHAnsi" w:hAnsiTheme="minorHAnsi" w:cstheme="minorHAnsi"/>
                <w:b/>
                <w:sz w:val="22"/>
                <w:szCs w:val="22"/>
              </w:rPr>
              <w:t>/2</w:t>
            </w:r>
            <w:r w:rsidR="00B20E97" w:rsidRPr="00C94C29">
              <w:rPr>
                <w:rFonts w:asciiTheme="minorHAnsi" w:eastAsiaTheme="minorHAnsi" w:hAnsiTheme="minorHAnsi" w:cstheme="minorHAnsi"/>
                <w:b/>
                <w:sz w:val="22"/>
                <w:szCs w:val="22"/>
              </w:rPr>
              <w:t>5</w:t>
            </w:r>
          </w:p>
        </w:tc>
        <w:tc>
          <w:tcPr>
            <w:tcW w:w="8647" w:type="dxa"/>
          </w:tcPr>
          <w:p w14:paraId="61ED62C3" w14:textId="77777777" w:rsidR="00BB6ACF" w:rsidRPr="00C94C29" w:rsidRDefault="00BB6ACF" w:rsidP="00C94C29">
            <w:pPr>
              <w:tabs>
                <w:tab w:val="left" w:pos="2160"/>
                <w:tab w:val="left" w:pos="5040"/>
              </w:tabs>
              <w:spacing w:line="276" w:lineRule="auto"/>
              <w:rPr>
                <w:rFonts w:asciiTheme="minorHAnsi" w:eastAsiaTheme="minorHAnsi" w:hAnsiTheme="minorHAnsi" w:cstheme="minorHAnsi"/>
                <w:b/>
                <w:sz w:val="22"/>
                <w:szCs w:val="22"/>
                <w:u w:val="single"/>
              </w:rPr>
            </w:pPr>
            <w:r w:rsidRPr="00C94C29">
              <w:rPr>
                <w:rFonts w:asciiTheme="minorHAnsi" w:eastAsiaTheme="minorHAnsi" w:hAnsiTheme="minorHAnsi" w:cstheme="minorHAnsi"/>
                <w:b/>
                <w:sz w:val="22"/>
                <w:szCs w:val="22"/>
                <w:u w:val="single"/>
              </w:rPr>
              <w:t>Date</w:t>
            </w:r>
            <w:r w:rsidR="00BB3664" w:rsidRPr="00C94C29">
              <w:rPr>
                <w:rFonts w:asciiTheme="minorHAnsi" w:eastAsiaTheme="minorHAnsi" w:hAnsiTheme="minorHAnsi" w:cstheme="minorHAnsi"/>
                <w:b/>
                <w:sz w:val="22"/>
                <w:szCs w:val="22"/>
                <w:u w:val="single"/>
              </w:rPr>
              <w:t>s</w:t>
            </w:r>
            <w:r w:rsidRPr="00C94C29">
              <w:rPr>
                <w:rFonts w:asciiTheme="minorHAnsi" w:eastAsiaTheme="minorHAnsi" w:hAnsiTheme="minorHAnsi" w:cstheme="minorHAnsi"/>
                <w:b/>
                <w:sz w:val="22"/>
                <w:szCs w:val="22"/>
                <w:u w:val="single"/>
              </w:rPr>
              <w:t xml:space="preserve"> of the next meeting</w:t>
            </w:r>
          </w:p>
          <w:p w14:paraId="6AF2CBFF" w14:textId="490377E2" w:rsidR="00C17CD2" w:rsidRPr="00C94C29" w:rsidRDefault="000147F1" w:rsidP="00C94C29">
            <w:pPr>
              <w:tabs>
                <w:tab w:val="left" w:pos="2160"/>
                <w:tab w:val="left" w:pos="5040"/>
              </w:tabs>
              <w:spacing w:line="276" w:lineRule="auto"/>
              <w:rPr>
                <w:rFonts w:asciiTheme="minorHAnsi" w:eastAsiaTheme="minorHAnsi" w:hAnsiTheme="minorHAnsi" w:cstheme="minorHAnsi"/>
                <w:sz w:val="22"/>
                <w:szCs w:val="22"/>
              </w:rPr>
            </w:pPr>
            <w:r w:rsidRPr="00C94C29">
              <w:rPr>
                <w:rFonts w:asciiTheme="minorHAnsi" w:eastAsiaTheme="minorHAnsi" w:hAnsiTheme="minorHAnsi" w:cstheme="minorHAnsi"/>
                <w:sz w:val="22"/>
                <w:szCs w:val="22"/>
              </w:rPr>
              <w:t>12 October 2025 at 4pm at Oldham College</w:t>
            </w:r>
          </w:p>
        </w:tc>
        <w:tc>
          <w:tcPr>
            <w:tcW w:w="363" w:type="dxa"/>
          </w:tcPr>
          <w:p w14:paraId="7F88EAD2" w14:textId="77777777" w:rsidR="00BB6ACF" w:rsidRPr="00C94C29" w:rsidRDefault="00BB6ACF" w:rsidP="00C94C29">
            <w:pPr>
              <w:tabs>
                <w:tab w:val="left" w:pos="2160"/>
                <w:tab w:val="left" w:pos="5040"/>
              </w:tabs>
              <w:spacing w:line="276" w:lineRule="auto"/>
              <w:rPr>
                <w:rFonts w:asciiTheme="minorHAnsi" w:eastAsiaTheme="minorHAnsi" w:hAnsiTheme="minorHAnsi" w:cstheme="minorHAnsi"/>
                <w:b/>
                <w:sz w:val="22"/>
                <w:szCs w:val="22"/>
                <w:u w:val="single"/>
              </w:rPr>
            </w:pPr>
          </w:p>
        </w:tc>
      </w:tr>
      <w:tr w:rsidR="00663BD8" w:rsidRPr="00C94C29" w14:paraId="23675601" w14:textId="77777777" w:rsidTr="00AE585E">
        <w:tc>
          <w:tcPr>
            <w:tcW w:w="851" w:type="dxa"/>
          </w:tcPr>
          <w:p w14:paraId="61D77FD4" w14:textId="77777777" w:rsidR="00663BD8" w:rsidRPr="00C94C29" w:rsidRDefault="00663BD8" w:rsidP="00C94C29">
            <w:pPr>
              <w:tabs>
                <w:tab w:val="left" w:pos="2160"/>
                <w:tab w:val="left" w:pos="5040"/>
              </w:tabs>
              <w:spacing w:line="276" w:lineRule="auto"/>
              <w:rPr>
                <w:rFonts w:asciiTheme="minorHAnsi" w:eastAsiaTheme="minorHAnsi" w:hAnsiTheme="minorHAnsi" w:cstheme="minorHAnsi"/>
                <w:b/>
                <w:sz w:val="22"/>
                <w:szCs w:val="22"/>
              </w:rPr>
            </w:pPr>
          </w:p>
        </w:tc>
        <w:tc>
          <w:tcPr>
            <w:tcW w:w="8647" w:type="dxa"/>
          </w:tcPr>
          <w:p w14:paraId="234FD2DE" w14:textId="77777777" w:rsidR="00663BD8" w:rsidRPr="00C94C29" w:rsidRDefault="00663BD8" w:rsidP="00C94C29">
            <w:pPr>
              <w:tabs>
                <w:tab w:val="left" w:pos="2160"/>
                <w:tab w:val="left" w:pos="5040"/>
              </w:tabs>
              <w:spacing w:line="276" w:lineRule="auto"/>
              <w:rPr>
                <w:rFonts w:asciiTheme="minorHAnsi" w:eastAsiaTheme="minorHAnsi" w:hAnsiTheme="minorHAnsi" w:cstheme="minorHAnsi"/>
                <w:b/>
                <w:sz w:val="22"/>
                <w:szCs w:val="22"/>
                <w:u w:val="single"/>
              </w:rPr>
            </w:pPr>
          </w:p>
        </w:tc>
        <w:tc>
          <w:tcPr>
            <w:tcW w:w="363" w:type="dxa"/>
          </w:tcPr>
          <w:p w14:paraId="485942E0" w14:textId="77777777" w:rsidR="00663BD8" w:rsidRPr="00C94C29" w:rsidRDefault="00663BD8" w:rsidP="00C94C29">
            <w:pPr>
              <w:tabs>
                <w:tab w:val="left" w:pos="2160"/>
                <w:tab w:val="left" w:pos="5040"/>
              </w:tabs>
              <w:spacing w:line="276" w:lineRule="auto"/>
              <w:rPr>
                <w:rFonts w:asciiTheme="minorHAnsi" w:eastAsiaTheme="minorHAnsi" w:hAnsiTheme="minorHAnsi" w:cstheme="minorHAnsi"/>
                <w:b/>
                <w:sz w:val="22"/>
                <w:szCs w:val="22"/>
                <w:u w:val="single"/>
              </w:rPr>
            </w:pPr>
          </w:p>
        </w:tc>
      </w:tr>
    </w:tbl>
    <w:p w14:paraId="4A4C49B2" w14:textId="2A8E3273" w:rsidR="00336FFE" w:rsidRPr="005D004C" w:rsidRDefault="00557F2E" w:rsidP="005D004C">
      <w:pPr>
        <w:tabs>
          <w:tab w:val="left" w:pos="709"/>
        </w:tabs>
        <w:spacing w:line="276" w:lineRule="auto"/>
        <w:ind w:left="720" w:hanging="709"/>
        <w:rPr>
          <w:rFonts w:asciiTheme="minorHAnsi" w:hAnsiTheme="minorHAnsi" w:cstheme="minorHAnsi"/>
          <w:b/>
          <w:sz w:val="22"/>
          <w:szCs w:val="22"/>
        </w:rPr>
      </w:pPr>
      <w:r w:rsidRPr="00C94C29">
        <w:rPr>
          <w:rFonts w:asciiTheme="minorHAnsi" w:hAnsiTheme="minorHAnsi" w:cstheme="minorHAnsi"/>
          <w:b/>
          <w:sz w:val="22"/>
          <w:szCs w:val="22"/>
        </w:rPr>
        <w:t xml:space="preserve">      </w:t>
      </w:r>
    </w:p>
    <w:p w14:paraId="6BB3FEEA" w14:textId="77777777" w:rsidR="00336FFE" w:rsidRPr="002C30DD" w:rsidRDefault="00336FFE" w:rsidP="002C30DD">
      <w:pPr>
        <w:tabs>
          <w:tab w:val="left" w:pos="709"/>
        </w:tabs>
        <w:spacing w:line="276" w:lineRule="auto"/>
        <w:jc w:val="center"/>
        <w:rPr>
          <w:rFonts w:asciiTheme="minorHAnsi" w:hAnsiTheme="minorHAnsi" w:cstheme="minorHAnsi"/>
          <w:sz w:val="22"/>
          <w:szCs w:val="22"/>
        </w:rPr>
      </w:pPr>
    </w:p>
    <w:p w14:paraId="73473B42" w14:textId="14882901" w:rsidR="00571C65" w:rsidRPr="002C30DD" w:rsidRDefault="00D27D20" w:rsidP="002C30DD">
      <w:pPr>
        <w:tabs>
          <w:tab w:val="left" w:pos="709"/>
        </w:tabs>
        <w:spacing w:line="276" w:lineRule="auto"/>
        <w:jc w:val="center"/>
        <w:rPr>
          <w:rFonts w:asciiTheme="minorHAnsi" w:hAnsiTheme="minorHAnsi" w:cstheme="minorHAnsi"/>
          <w:b/>
          <w:sz w:val="22"/>
          <w:szCs w:val="22"/>
        </w:rPr>
      </w:pPr>
      <w:r w:rsidRPr="002C30DD">
        <w:rPr>
          <w:rFonts w:asciiTheme="minorHAnsi" w:hAnsiTheme="minorHAnsi" w:cstheme="minorHAnsi"/>
          <w:sz w:val="22"/>
          <w:szCs w:val="22"/>
        </w:rPr>
        <w:br/>
      </w:r>
      <w:r w:rsidR="006465C4" w:rsidRPr="002C30DD">
        <w:rPr>
          <w:rFonts w:asciiTheme="minorHAnsi" w:hAnsiTheme="minorHAnsi" w:cstheme="minorHAnsi"/>
          <w:b/>
          <w:sz w:val="22"/>
          <w:szCs w:val="22"/>
        </w:rPr>
        <w:t xml:space="preserve">  </w:t>
      </w:r>
      <w:r w:rsidR="00E94CBB" w:rsidRPr="002C30DD">
        <w:rPr>
          <w:rFonts w:asciiTheme="minorHAnsi" w:hAnsiTheme="minorHAnsi" w:cstheme="minorHAnsi"/>
          <w:b/>
          <w:sz w:val="22"/>
          <w:szCs w:val="22"/>
        </w:rPr>
        <w:t>M</w:t>
      </w:r>
      <w:r w:rsidR="00846D07" w:rsidRPr="002C30DD">
        <w:rPr>
          <w:rFonts w:asciiTheme="minorHAnsi" w:hAnsiTheme="minorHAnsi" w:cstheme="minorHAnsi"/>
          <w:b/>
          <w:sz w:val="22"/>
          <w:szCs w:val="22"/>
        </w:rPr>
        <w:t>eeting closed</w:t>
      </w:r>
      <w:r w:rsidR="00C12A5F" w:rsidRPr="002C30DD">
        <w:rPr>
          <w:rFonts w:asciiTheme="minorHAnsi" w:hAnsiTheme="minorHAnsi" w:cstheme="minorHAnsi"/>
          <w:b/>
          <w:sz w:val="22"/>
          <w:szCs w:val="22"/>
        </w:rPr>
        <w:t xml:space="preserve"> </w:t>
      </w:r>
      <w:r w:rsidR="00BD3FA3" w:rsidRPr="002C30DD">
        <w:rPr>
          <w:rFonts w:asciiTheme="minorHAnsi" w:hAnsiTheme="minorHAnsi" w:cstheme="minorHAnsi"/>
          <w:b/>
          <w:sz w:val="22"/>
          <w:szCs w:val="22"/>
        </w:rPr>
        <w:t>at</w:t>
      </w:r>
      <w:r w:rsidR="006536A1" w:rsidRPr="002C30DD">
        <w:rPr>
          <w:rFonts w:asciiTheme="minorHAnsi" w:hAnsiTheme="minorHAnsi" w:cstheme="minorHAnsi"/>
          <w:b/>
          <w:sz w:val="22"/>
          <w:szCs w:val="22"/>
        </w:rPr>
        <w:t xml:space="preserve"> </w:t>
      </w:r>
      <w:r w:rsidR="004941F5" w:rsidRPr="002C30DD">
        <w:rPr>
          <w:rFonts w:asciiTheme="minorHAnsi" w:hAnsiTheme="minorHAnsi" w:cstheme="minorHAnsi"/>
          <w:b/>
          <w:sz w:val="22"/>
          <w:szCs w:val="22"/>
        </w:rPr>
        <w:t>5.</w:t>
      </w:r>
      <w:r w:rsidR="00B20E97">
        <w:rPr>
          <w:rFonts w:asciiTheme="minorHAnsi" w:hAnsiTheme="minorHAnsi" w:cstheme="minorHAnsi"/>
          <w:b/>
          <w:sz w:val="22"/>
          <w:szCs w:val="22"/>
        </w:rPr>
        <w:t>5</w:t>
      </w:r>
      <w:r w:rsidR="000147F1">
        <w:rPr>
          <w:rFonts w:asciiTheme="minorHAnsi" w:hAnsiTheme="minorHAnsi" w:cstheme="minorHAnsi"/>
          <w:b/>
          <w:sz w:val="22"/>
          <w:szCs w:val="22"/>
        </w:rPr>
        <w:t>5</w:t>
      </w:r>
      <w:r w:rsidR="001376B8" w:rsidRPr="002C30DD">
        <w:rPr>
          <w:rFonts w:asciiTheme="minorHAnsi" w:hAnsiTheme="minorHAnsi" w:cstheme="minorHAnsi"/>
          <w:b/>
          <w:sz w:val="22"/>
          <w:szCs w:val="22"/>
        </w:rPr>
        <w:t>p</w:t>
      </w:r>
      <w:r w:rsidR="00E94CBB" w:rsidRPr="002C30DD">
        <w:rPr>
          <w:rFonts w:asciiTheme="minorHAnsi" w:hAnsiTheme="minorHAnsi" w:cstheme="minorHAnsi"/>
          <w:b/>
          <w:sz w:val="22"/>
          <w:szCs w:val="22"/>
        </w:rPr>
        <w:t>m</w:t>
      </w:r>
    </w:p>
    <w:p w14:paraId="0EB954AE" w14:textId="77777777" w:rsidR="006465C4" w:rsidRPr="002C30DD" w:rsidRDefault="006465C4" w:rsidP="002C30DD">
      <w:pPr>
        <w:tabs>
          <w:tab w:val="left" w:pos="709"/>
        </w:tabs>
        <w:spacing w:line="276" w:lineRule="auto"/>
        <w:ind w:left="720" w:hanging="709"/>
        <w:rPr>
          <w:rFonts w:asciiTheme="minorHAnsi" w:hAnsiTheme="minorHAnsi" w:cstheme="minorHAnsi"/>
          <w:b/>
          <w:sz w:val="22"/>
          <w:szCs w:val="22"/>
        </w:rPr>
      </w:pPr>
    </w:p>
    <w:p w14:paraId="76F25ADE" w14:textId="77777777" w:rsidR="006465C4" w:rsidRPr="002C30DD" w:rsidRDefault="006465C4" w:rsidP="002C30DD">
      <w:pPr>
        <w:tabs>
          <w:tab w:val="left" w:pos="709"/>
        </w:tabs>
        <w:spacing w:line="276" w:lineRule="auto"/>
        <w:ind w:left="720" w:hanging="709"/>
        <w:rPr>
          <w:rFonts w:asciiTheme="minorHAnsi" w:hAnsiTheme="minorHAnsi" w:cstheme="minorHAnsi"/>
          <w:b/>
          <w:sz w:val="22"/>
          <w:szCs w:val="22"/>
        </w:rPr>
      </w:pPr>
    </w:p>
    <w:p w14:paraId="4A94F7AD" w14:textId="77777777" w:rsidR="006465C4" w:rsidRPr="002C30DD" w:rsidRDefault="006465C4" w:rsidP="002C30DD">
      <w:pPr>
        <w:tabs>
          <w:tab w:val="left" w:pos="709"/>
        </w:tabs>
        <w:spacing w:line="276" w:lineRule="auto"/>
        <w:ind w:left="720" w:hanging="709"/>
        <w:rPr>
          <w:rFonts w:asciiTheme="minorHAnsi" w:hAnsiTheme="minorHAnsi" w:cstheme="minorHAnsi"/>
          <w:b/>
          <w:sz w:val="22"/>
          <w:szCs w:val="22"/>
        </w:rPr>
      </w:pPr>
    </w:p>
    <w:p w14:paraId="73392679" w14:textId="12FDCACE" w:rsidR="00847075" w:rsidRPr="006C50BC" w:rsidRDefault="00E94CBB" w:rsidP="006C50BC">
      <w:pPr>
        <w:tabs>
          <w:tab w:val="left" w:pos="709"/>
        </w:tabs>
        <w:spacing w:line="276" w:lineRule="auto"/>
        <w:rPr>
          <w:rFonts w:asciiTheme="minorHAnsi" w:hAnsiTheme="minorHAnsi" w:cstheme="minorHAnsi"/>
          <w:sz w:val="22"/>
          <w:szCs w:val="22"/>
        </w:rPr>
      </w:pPr>
      <w:r w:rsidRPr="002C30DD">
        <w:rPr>
          <w:rFonts w:asciiTheme="minorHAnsi" w:hAnsiTheme="minorHAnsi" w:cstheme="minorHAnsi"/>
          <w:sz w:val="22"/>
          <w:szCs w:val="22"/>
        </w:rPr>
        <w:t>M</w:t>
      </w:r>
      <w:r w:rsidR="00762BA8" w:rsidRPr="002C30DD">
        <w:rPr>
          <w:rFonts w:asciiTheme="minorHAnsi" w:hAnsiTheme="minorHAnsi" w:cstheme="minorHAnsi"/>
          <w:sz w:val="22"/>
          <w:szCs w:val="22"/>
        </w:rPr>
        <w:t xml:space="preserve">inutes Approved: </w:t>
      </w:r>
      <w:r w:rsidR="00CF4DE0" w:rsidRPr="002C30DD">
        <w:rPr>
          <w:rFonts w:asciiTheme="minorHAnsi" w:hAnsiTheme="minorHAnsi" w:cstheme="minorHAnsi"/>
          <w:sz w:val="22"/>
          <w:szCs w:val="22"/>
        </w:rPr>
        <w:t>Signed ______________________________               Date</w:t>
      </w:r>
      <w:r w:rsidR="00762BA8" w:rsidRPr="002C30DD">
        <w:rPr>
          <w:rFonts w:asciiTheme="minorHAnsi" w:hAnsiTheme="minorHAnsi" w:cstheme="minorHAnsi"/>
          <w:sz w:val="22"/>
          <w:szCs w:val="22"/>
        </w:rPr>
        <w:t xml:space="preserve"> </w:t>
      </w:r>
      <w:r w:rsidR="00CF4DE0" w:rsidRPr="002C30DD">
        <w:rPr>
          <w:rFonts w:asciiTheme="minorHAnsi" w:hAnsiTheme="minorHAnsi" w:cstheme="minorHAnsi"/>
          <w:sz w:val="22"/>
          <w:szCs w:val="22"/>
        </w:rPr>
        <w:t xml:space="preserve">______________________                                                                                                   </w:t>
      </w:r>
      <w:r w:rsidR="00CF4DE0" w:rsidRPr="002C30DD">
        <w:rPr>
          <w:rFonts w:asciiTheme="minorHAnsi" w:hAnsiTheme="minorHAnsi" w:cstheme="minorHAnsi"/>
          <w:sz w:val="22"/>
          <w:szCs w:val="22"/>
        </w:rPr>
        <w:tab/>
      </w:r>
      <w:r w:rsidR="00CF4DE0" w:rsidRPr="002C30DD">
        <w:rPr>
          <w:rFonts w:asciiTheme="minorHAnsi" w:hAnsiTheme="minorHAnsi" w:cstheme="minorHAnsi"/>
          <w:sz w:val="22"/>
          <w:szCs w:val="22"/>
        </w:rPr>
        <w:tab/>
      </w:r>
      <w:r w:rsidR="00CF4DE0" w:rsidRPr="002C30DD">
        <w:rPr>
          <w:rFonts w:asciiTheme="minorHAnsi" w:hAnsiTheme="minorHAnsi" w:cstheme="minorHAnsi"/>
          <w:sz w:val="22"/>
          <w:szCs w:val="22"/>
        </w:rPr>
        <w:tab/>
      </w:r>
      <w:r w:rsidR="00CF4DE0" w:rsidRPr="00283D1C">
        <w:rPr>
          <w:rFonts w:asciiTheme="minorHAnsi" w:hAnsiTheme="minorHAnsi" w:cstheme="minorHAnsi"/>
          <w:sz w:val="22"/>
          <w:szCs w:val="22"/>
        </w:rPr>
        <w:tab/>
      </w:r>
      <w:r w:rsidR="006465C4" w:rsidRPr="00283D1C">
        <w:rPr>
          <w:rFonts w:asciiTheme="minorHAnsi" w:hAnsiTheme="minorHAnsi" w:cstheme="minorHAnsi"/>
          <w:sz w:val="22"/>
          <w:szCs w:val="22"/>
        </w:rPr>
        <w:t xml:space="preserve">                                          </w:t>
      </w:r>
      <w:r w:rsidR="00D90DC2" w:rsidRPr="00283D1C">
        <w:rPr>
          <w:rFonts w:asciiTheme="minorHAnsi" w:hAnsiTheme="minorHAnsi" w:cstheme="minorHAnsi"/>
          <w:sz w:val="22"/>
          <w:szCs w:val="22"/>
        </w:rPr>
        <w:t xml:space="preserve">              </w:t>
      </w:r>
      <w:r w:rsidR="00CF4DE0" w:rsidRPr="00283D1C">
        <w:rPr>
          <w:rFonts w:asciiTheme="minorHAnsi" w:hAnsiTheme="minorHAnsi" w:cstheme="minorHAnsi"/>
          <w:sz w:val="22"/>
          <w:szCs w:val="22"/>
        </w:rPr>
        <w:t>Chair</w:t>
      </w:r>
      <w:r w:rsidR="00CF4DE0" w:rsidRPr="00283D1C">
        <w:rPr>
          <w:rFonts w:asciiTheme="minorHAnsi" w:hAnsiTheme="minorHAnsi" w:cstheme="minorHAnsi"/>
          <w:sz w:val="22"/>
          <w:szCs w:val="22"/>
        </w:rPr>
        <w:tab/>
      </w:r>
      <w:r w:rsidR="00CF4DE0" w:rsidRPr="00283D1C">
        <w:rPr>
          <w:rFonts w:asciiTheme="minorHAnsi" w:hAnsiTheme="minorHAnsi" w:cstheme="minorHAnsi"/>
          <w:sz w:val="22"/>
          <w:szCs w:val="22"/>
        </w:rPr>
        <w:tab/>
      </w:r>
    </w:p>
    <w:p w14:paraId="0813AC29" w14:textId="77777777" w:rsidR="00F12971" w:rsidRPr="00563D26" w:rsidRDefault="00F12971" w:rsidP="00307F1D">
      <w:pPr>
        <w:rPr>
          <w:rFonts w:asciiTheme="minorHAnsi" w:hAnsiTheme="minorHAnsi" w:cstheme="minorHAnsi"/>
          <w:b/>
          <w:bCs/>
          <w:color w:val="FF0000"/>
          <w:sz w:val="22"/>
          <w:szCs w:val="22"/>
          <w:u w:val="single"/>
        </w:rPr>
      </w:pPr>
    </w:p>
    <w:p w14:paraId="450F7E29" w14:textId="77777777" w:rsidR="00C94C29" w:rsidRDefault="00C94C29" w:rsidP="00936AA5">
      <w:pPr>
        <w:keepNext/>
        <w:ind w:left="1813"/>
        <w:outlineLvl w:val="1"/>
        <w:rPr>
          <w:rFonts w:asciiTheme="minorHAnsi" w:hAnsiTheme="minorHAnsi" w:cstheme="minorHAnsi"/>
          <w:b/>
          <w:sz w:val="22"/>
          <w:szCs w:val="22"/>
          <w:u w:val="single"/>
        </w:rPr>
      </w:pPr>
    </w:p>
    <w:p w14:paraId="2B0DFA88" w14:textId="77777777" w:rsidR="00C94C29" w:rsidRDefault="00C94C29" w:rsidP="00936AA5">
      <w:pPr>
        <w:keepNext/>
        <w:ind w:left="1813"/>
        <w:outlineLvl w:val="1"/>
        <w:rPr>
          <w:rFonts w:asciiTheme="minorHAnsi" w:hAnsiTheme="minorHAnsi" w:cstheme="minorHAnsi"/>
          <w:b/>
          <w:sz w:val="22"/>
          <w:szCs w:val="22"/>
          <w:u w:val="single"/>
        </w:rPr>
      </w:pPr>
    </w:p>
    <w:p w14:paraId="6EF8FAE9" w14:textId="77777777" w:rsidR="00C94C29" w:rsidRDefault="00C94C29" w:rsidP="005D004C">
      <w:pPr>
        <w:keepNext/>
        <w:outlineLvl w:val="1"/>
        <w:rPr>
          <w:rFonts w:asciiTheme="minorHAnsi" w:hAnsiTheme="minorHAnsi" w:cstheme="minorHAnsi"/>
          <w:b/>
          <w:sz w:val="22"/>
          <w:szCs w:val="22"/>
          <w:u w:val="single"/>
        </w:rPr>
      </w:pPr>
    </w:p>
    <w:p w14:paraId="6B46F313" w14:textId="77777777" w:rsidR="00EF6FF7" w:rsidRDefault="00EF6FF7" w:rsidP="005D004C">
      <w:pPr>
        <w:keepNext/>
        <w:outlineLvl w:val="1"/>
        <w:rPr>
          <w:rFonts w:asciiTheme="minorHAnsi" w:hAnsiTheme="minorHAnsi" w:cstheme="minorHAnsi"/>
          <w:b/>
          <w:sz w:val="22"/>
          <w:szCs w:val="22"/>
          <w:u w:val="single"/>
        </w:rPr>
      </w:pPr>
    </w:p>
    <w:p w14:paraId="339D3820" w14:textId="77777777" w:rsidR="00EF6FF7" w:rsidRDefault="00EF6FF7" w:rsidP="005D004C">
      <w:pPr>
        <w:keepNext/>
        <w:outlineLvl w:val="1"/>
        <w:rPr>
          <w:rFonts w:asciiTheme="minorHAnsi" w:hAnsiTheme="minorHAnsi" w:cstheme="minorHAnsi"/>
          <w:b/>
          <w:sz w:val="22"/>
          <w:szCs w:val="22"/>
          <w:u w:val="single"/>
        </w:rPr>
      </w:pPr>
    </w:p>
    <w:p w14:paraId="3F975397" w14:textId="77777777" w:rsidR="00EF6FF7" w:rsidRDefault="00EF6FF7" w:rsidP="005D004C">
      <w:pPr>
        <w:keepNext/>
        <w:outlineLvl w:val="1"/>
        <w:rPr>
          <w:rFonts w:asciiTheme="minorHAnsi" w:hAnsiTheme="minorHAnsi" w:cstheme="minorHAnsi"/>
          <w:b/>
          <w:sz w:val="22"/>
          <w:szCs w:val="22"/>
          <w:u w:val="single"/>
        </w:rPr>
      </w:pPr>
    </w:p>
    <w:p w14:paraId="4E9725B6" w14:textId="77777777" w:rsidR="00EF6FF7" w:rsidRDefault="00EF6FF7" w:rsidP="005D004C">
      <w:pPr>
        <w:keepNext/>
        <w:outlineLvl w:val="1"/>
        <w:rPr>
          <w:rFonts w:asciiTheme="minorHAnsi" w:hAnsiTheme="minorHAnsi" w:cstheme="minorHAnsi"/>
          <w:b/>
          <w:sz w:val="22"/>
          <w:szCs w:val="22"/>
          <w:u w:val="single"/>
        </w:rPr>
      </w:pPr>
    </w:p>
    <w:p w14:paraId="64282744" w14:textId="77777777" w:rsidR="00C94C29" w:rsidRDefault="00C94C29" w:rsidP="00936AA5">
      <w:pPr>
        <w:keepNext/>
        <w:ind w:left="1813"/>
        <w:outlineLvl w:val="1"/>
        <w:rPr>
          <w:rFonts w:asciiTheme="minorHAnsi" w:hAnsiTheme="minorHAnsi" w:cstheme="minorHAnsi"/>
          <w:b/>
          <w:sz w:val="22"/>
          <w:szCs w:val="22"/>
          <w:u w:val="single"/>
        </w:rPr>
      </w:pPr>
    </w:p>
    <w:p w14:paraId="3F81A4D7" w14:textId="77777777" w:rsidR="00C94C29" w:rsidRDefault="00C94C29" w:rsidP="00936AA5">
      <w:pPr>
        <w:keepNext/>
        <w:ind w:left="1813"/>
        <w:outlineLvl w:val="1"/>
        <w:rPr>
          <w:rFonts w:asciiTheme="minorHAnsi" w:hAnsiTheme="minorHAnsi" w:cstheme="minorHAnsi"/>
          <w:b/>
          <w:sz w:val="22"/>
          <w:szCs w:val="22"/>
          <w:u w:val="single"/>
        </w:rPr>
      </w:pPr>
    </w:p>
    <w:p w14:paraId="75C063E1" w14:textId="677F5CD7" w:rsidR="00936AA5" w:rsidRPr="007E06A2" w:rsidRDefault="00936AA5" w:rsidP="00936AA5">
      <w:pPr>
        <w:keepNext/>
        <w:ind w:left="1813"/>
        <w:outlineLvl w:val="1"/>
        <w:rPr>
          <w:rFonts w:asciiTheme="minorHAnsi" w:hAnsiTheme="minorHAnsi" w:cstheme="minorHAnsi"/>
          <w:b/>
          <w:sz w:val="22"/>
          <w:szCs w:val="22"/>
          <w:u w:val="single"/>
        </w:rPr>
      </w:pPr>
      <w:r w:rsidRPr="007E06A2">
        <w:rPr>
          <w:rFonts w:asciiTheme="minorHAnsi" w:hAnsiTheme="minorHAnsi" w:cstheme="minorHAnsi"/>
          <w:b/>
          <w:sz w:val="22"/>
          <w:szCs w:val="22"/>
          <w:u w:val="single"/>
        </w:rPr>
        <w:t xml:space="preserve">Rolling Action List from the C&amp;Q Committee held </w:t>
      </w:r>
      <w:r w:rsidR="00847075">
        <w:rPr>
          <w:rFonts w:asciiTheme="minorHAnsi" w:hAnsiTheme="minorHAnsi" w:cstheme="minorHAnsi"/>
          <w:b/>
          <w:sz w:val="22"/>
          <w:szCs w:val="22"/>
          <w:u w:val="single"/>
        </w:rPr>
        <w:t>1</w:t>
      </w:r>
      <w:r w:rsidR="00C94C29">
        <w:rPr>
          <w:rFonts w:asciiTheme="minorHAnsi" w:hAnsiTheme="minorHAnsi" w:cstheme="minorHAnsi"/>
          <w:b/>
          <w:sz w:val="22"/>
          <w:szCs w:val="22"/>
          <w:u w:val="single"/>
        </w:rPr>
        <w:t>7 June</w:t>
      </w:r>
      <w:r w:rsidR="00847075">
        <w:rPr>
          <w:rFonts w:asciiTheme="minorHAnsi" w:hAnsiTheme="minorHAnsi" w:cstheme="minorHAnsi"/>
          <w:b/>
          <w:sz w:val="22"/>
          <w:szCs w:val="22"/>
          <w:u w:val="single"/>
        </w:rPr>
        <w:t xml:space="preserve"> 2026</w:t>
      </w:r>
      <w:r w:rsidRPr="007E06A2">
        <w:rPr>
          <w:rFonts w:asciiTheme="minorHAnsi" w:hAnsiTheme="minorHAnsi" w:cstheme="minorHAnsi"/>
          <w:b/>
          <w:sz w:val="22"/>
          <w:szCs w:val="22"/>
          <w:u w:val="single"/>
        </w:rPr>
        <w:t xml:space="preserve"> </w:t>
      </w:r>
    </w:p>
    <w:p w14:paraId="70C49769" w14:textId="77777777" w:rsidR="00936AA5" w:rsidRPr="00563D26" w:rsidRDefault="00936AA5" w:rsidP="00936AA5">
      <w:pPr>
        <w:spacing w:line="259" w:lineRule="auto"/>
        <w:ind w:right="67"/>
        <w:jc w:val="center"/>
        <w:rPr>
          <w:color w:val="FF0000"/>
        </w:rPr>
      </w:pPr>
      <w:r w:rsidRPr="00563D26">
        <w:rPr>
          <w:b/>
          <w:color w:val="FF0000"/>
        </w:rPr>
        <w:t xml:space="preserve"> </w:t>
      </w:r>
    </w:p>
    <w:tbl>
      <w:tblPr>
        <w:tblStyle w:val="TableGrid0"/>
        <w:tblW w:w="10562" w:type="dxa"/>
        <w:tblInd w:w="-101" w:type="dxa"/>
        <w:tblCellMar>
          <w:top w:w="48" w:type="dxa"/>
          <w:left w:w="108" w:type="dxa"/>
          <w:right w:w="101" w:type="dxa"/>
        </w:tblCellMar>
        <w:tblLook w:val="04A0" w:firstRow="1" w:lastRow="0" w:firstColumn="1" w:lastColumn="0" w:noHBand="0" w:noVBand="1"/>
      </w:tblPr>
      <w:tblGrid>
        <w:gridCol w:w="1796"/>
        <w:gridCol w:w="5206"/>
        <w:gridCol w:w="1702"/>
        <w:gridCol w:w="1858"/>
      </w:tblGrid>
      <w:tr w:rsidR="00936AA5" w:rsidRPr="00936AA5" w14:paraId="3253B28D" w14:textId="77777777" w:rsidTr="003876CA">
        <w:trPr>
          <w:trHeight w:val="1354"/>
        </w:trPr>
        <w:tc>
          <w:tcPr>
            <w:tcW w:w="1796" w:type="dxa"/>
            <w:tcBorders>
              <w:top w:val="single" w:sz="4" w:space="0" w:color="000000"/>
              <w:left w:val="single" w:sz="4" w:space="0" w:color="000000"/>
              <w:bottom w:val="single" w:sz="4" w:space="0" w:color="000000"/>
              <w:right w:val="single" w:sz="4" w:space="0" w:color="000000"/>
            </w:tcBorders>
          </w:tcPr>
          <w:p w14:paraId="40F18DE8" w14:textId="77777777" w:rsidR="00936AA5" w:rsidRPr="00936AA5" w:rsidRDefault="00936AA5" w:rsidP="00936AA5">
            <w:pPr>
              <w:spacing w:line="259" w:lineRule="auto"/>
              <w:jc w:val="center"/>
            </w:pPr>
            <w:r w:rsidRPr="00936AA5">
              <w:rPr>
                <w:b/>
              </w:rPr>
              <w:t xml:space="preserve">Meeting Date &amp; Item No. </w:t>
            </w:r>
          </w:p>
        </w:tc>
        <w:tc>
          <w:tcPr>
            <w:tcW w:w="5206" w:type="dxa"/>
            <w:tcBorders>
              <w:top w:val="single" w:sz="4" w:space="0" w:color="000000"/>
              <w:left w:val="single" w:sz="4" w:space="0" w:color="000000"/>
              <w:bottom w:val="single" w:sz="4" w:space="0" w:color="000000"/>
              <w:right w:val="single" w:sz="4" w:space="0" w:color="000000"/>
            </w:tcBorders>
          </w:tcPr>
          <w:p w14:paraId="0DDDD361" w14:textId="77777777" w:rsidR="00936AA5" w:rsidRPr="00936AA5" w:rsidRDefault="00936AA5" w:rsidP="00936AA5">
            <w:pPr>
              <w:spacing w:line="259" w:lineRule="auto"/>
              <w:ind w:left="13"/>
              <w:jc w:val="center"/>
            </w:pPr>
            <w:r w:rsidRPr="00936AA5">
              <w:rPr>
                <w:b/>
              </w:rPr>
              <w:t>Rolling Action List</w:t>
            </w:r>
            <w:r w:rsidRPr="00936AA5">
              <w:rPr>
                <w:i/>
              </w:rPr>
              <w:t xml:space="preserve"> </w:t>
            </w:r>
          </w:p>
          <w:p w14:paraId="1202D867" w14:textId="77777777" w:rsidR="00936AA5" w:rsidRPr="00936AA5" w:rsidRDefault="00936AA5" w:rsidP="00936AA5">
            <w:pPr>
              <w:spacing w:line="239" w:lineRule="auto"/>
              <w:jc w:val="center"/>
            </w:pPr>
            <w:r w:rsidRPr="00936AA5">
              <w:rPr>
                <w:i/>
              </w:rPr>
              <w:t xml:space="preserve">(Outstanding actions from previous meeting(s) to be carried forward, listed below, and not removed until completed/closed.) </w:t>
            </w:r>
          </w:p>
          <w:p w14:paraId="1234A8AF" w14:textId="77777777" w:rsidR="00936AA5" w:rsidRPr="00936AA5" w:rsidRDefault="00936AA5" w:rsidP="00936AA5">
            <w:pPr>
              <w:spacing w:line="259" w:lineRule="auto"/>
              <w:ind w:left="60"/>
              <w:jc w:val="center"/>
            </w:pPr>
            <w:r w:rsidRPr="00936AA5">
              <w:rPr>
                <w:b/>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937FD12" w14:textId="77777777" w:rsidR="00936AA5" w:rsidRPr="00936AA5" w:rsidRDefault="00936AA5" w:rsidP="00936AA5">
            <w:pPr>
              <w:spacing w:line="259" w:lineRule="auto"/>
              <w:ind w:left="7"/>
              <w:jc w:val="center"/>
            </w:pPr>
            <w:proofErr w:type="spellStart"/>
            <w:r w:rsidRPr="00936AA5">
              <w:rPr>
                <w:b/>
              </w:rPr>
              <w:t>Actionee</w:t>
            </w:r>
            <w:proofErr w:type="spellEnd"/>
            <w:r w:rsidRPr="00936AA5">
              <w:rPr>
                <w:b/>
              </w:rPr>
              <w:t xml:space="preserve"> </w:t>
            </w:r>
          </w:p>
        </w:tc>
        <w:tc>
          <w:tcPr>
            <w:tcW w:w="1858" w:type="dxa"/>
            <w:tcBorders>
              <w:top w:val="single" w:sz="4" w:space="0" w:color="000000"/>
              <w:left w:val="single" w:sz="4" w:space="0" w:color="000000"/>
              <w:bottom w:val="single" w:sz="4" w:space="0" w:color="000000"/>
              <w:right w:val="single" w:sz="4" w:space="0" w:color="000000"/>
            </w:tcBorders>
          </w:tcPr>
          <w:p w14:paraId="43F4578F" w14:textId="77777777" w:rsidR="00936AA5" w:rsidRPr="00936AA5" w:rsidRDefault="00936AA5" w:rsidP="00936AA5">
            <w:pPr>
              <w:spacing w:line="259" w:lineRule="auto"/>
              <w:ind w:left="5"/>
              <w:jc w:val="center"/>
            </w:pPr>
            <w:r w:rsidRPr="00936AA5">
              <w:rPr>
                <w:b/>
              </w:rPr>
              <w:t xml:space="preserve">Reported as </w:t>
            </w:r>
          </w:p>
          <w:p w14:paraId="0FCFCF63" w14:textId="77777777" w:rsidR="00936AA5" w:rsidRPr="00936AA5" w:rsidRDefault="00936AA5" w:rsidP="00936AA5">
            <w:pPr>
              <w:spacing w:line="259" w:lineRule="auto"/>
              <w:jc w:val="center"/>
            </w:pPr>
            <w:r w:rsidRPr="00936AA5">
              <w:rPr>
                <w:b/>
              </w:rPr>
              <w:t xml:space="preserve">Completed at meeting of </w:t>
            </w:r>
          </w:p>
        </w:tc>
      </w:tr>
      <w:tr w:rsidR="00283342" w:rsidRPr="00936AA5" w14:paraId="0A2E9C73" w14:textId="77777777" w:rsidTr="003876CA">
        <w:trPr>
          <w:trHeight w:val="1354"/>
        </w:trPr>
        <w:tc>
          <w:tcPr>
            <w:tcW w:w="1796" w:type="dxa"/>
            <w:tcBorders>
              <w:top w:val="single" w:sz="4" w:space="0" w:color="000000"/>
              <w:left w:val="single" w:sz="4" w:space="0" w:color="000000"/>
              <w:bottom w:val="single" w:sz="4" w:space="0" w:color="000000"/>
              <w:right w:val="single" w:sz="4" w:space="0" w:color="000000"/>
            </w:tcBorders>
          </w:tcPr>
          <w:p w14:paraId="609576AF" w14:textId="77777777" w:rsidR="00283342" w:rsidRDefault="00283342" w:rsidP="00936AA5">
            <w:pPr>
              <w:spacing w:line="259" w:lineRule="auto"/>
            </w:pPr>
            <w:r>
              <w:t xml:space="preserve">16 03 26 </w:t>
            </w:r>
          </w:p>
          <w:p w14:paraId="100295A4" w14:textId="032C57D6" w:rsidR="00283342" w:rsidRDefault="00283342" w:rsidP="00936AA5">
            <w:pPr>
              <w:spacing w:line="259" w:lineRule="auto"/>
            </w:pPr>
            <w:r>
              <w:t>Min 46/25</w:t>
            </w:r>
          </w:p>
        </w:tc>
        <w:tc>
          <w:tcPr>
            <w:tcW w:w="5206" w:type="dxa"/>
            <w:tcBorders>
              <w:top w:val="single" w:sz="4" w:space="0" w:color="000000"/>
              <w:left w:val="single" w:sz="4" w:space="0" w:color="000000"/>
              <w:bottom w:val="single" w:sz="4" w:space="0" w:color="000000"/>
              <w:right w:val="single" w:sz="4" w:space="0" w:color="000000"/>
            </w:tcBorders>
          </w:tcPr>
          <w:p w14:paraId="44CCDD0F" w14:textId="057A1468" w:rsidR="00283342" w:rsidRPr="00283342" w:rsidRDefault="00283342" w:rsidP="003D6366">
            <w:pPr>
              <w:spacing w:line="276" w:lineRule="auto"/>
              <w:rPr>
                <w:rFonts w:cstheme="minorHAnsi"/>
                <w:b/>
              </w:rPr>
            </w:pPr>
            <w:r w:rsidRPr="00283342">
              <w:rPr>
                <w:rFonts w:cstheme="minorHAnsi"/>
                <w:b/>
              </w:rPr>
              <w:t>Data Dashboard</w:t>
            </w:r>
          </w:p>
          <w:p w14:paraId="4E337CF5" w14:textId="3F96D063" w:rsidR="00283342" w:rsidRPr="007E06A2" w:rsidRDefault="007D6B1C" w:rsidP="003D6366">
            <w:pPr>
              <w:spacing w:line="276" w:lineRule="auto"/>
              <w:rPr>
                <w:rFonts w:cstheme="minorHAnsi"/>
                <w:b/>
                <w:bCs/>
              </w:rPr>
            </w:pPr>
            <w:r>
              <w:rPr>
                <w:rFonts w:cstheme="minorHAnsi"/>
                <w:bCs/>
              </w:rPr>
              <w:t>T</w:t>
            </w:r>
            <w:r w:rsidR="00283342" w:rsidRPr="00283342">
              <w:rPr>
                <w:rFonts w:cstheme="minorHAnsi"/>
                <w:bCs/>
              </w:rPr>
              <w:t>he next iteration of the data</w:t>
            </w:r>
            <w:r>
              <w:rPr>
                <w:rFonts w:cstheme="minorHAnsi"/>
                <w:bCs/>
              </w:rPr>
              <w:t xml:space="preserve"> to</w:t>
            </w:r>
            <w:r w:rsidR="00283342" w:rsidRPr="00283342">
              <w:rPr>
                <w:rFonts w:cstheme="minorHAnsi"/>
                <w:bCs/>
              </w:rPr>
              <w:t xml:space="preserve"> include breakdown for 16-18, Apprenticeships, Adult and HE for Measure 7 </w:t>
            </w:r>
            <w:r>
              <w:rPr>
                <w:rFonts w:cstheme="minorHAnsi"/>
                <w:bCs/>
              </w:rPr>
              <w:t xml:space="preserve">- </w:t>
            </w:r>
            <w:r w:rsidR="00283342" w:rsidRPr="00283342">
              <w:rPr>
                <w:rFonts w:cstheme="minorHAnsi"/>
                <w:bCs/>
              </w:rPr>
              <w:t>Attendance and Measure</w:t>
            </w:r>
            <w:r>
              <w:rPr>
                <w:rFonts w:cstheme="minorHAnsi"/>
                <w:bCs/>
              </w:rPr>
              <w:t xml:space="preserve"> -</w:t>
            </w:r>
            <w:r w:rsidR="00283342" w:rsidRPr="00283342">
              <w:rPr>
                <w:rFonts w:cstheme="minorHAnsi"/>
                <w:bCs/>
              </w:rPr>
              <w:t xml:space="preserve"> 8 Retention.  </w:t>
            </w:r>
          </w:p>
        </w:tc>
        <w:tc>
          <w:tcPr>
            <w:tcW w:w="1702" w:type="dxa"/>
            <w:tcBorders>
              <w:top w:val="single" w:sz="4" w:space="0" w:color="000000"/>
              <w:left w:val="single" w:sz="4" w:space="0" w:color="000000"/>
              <w:bottom w:val="single" w:sz="4" w:space="0" w:color="000000"/>
              <w:right w:val="single" w:sz="4" w:space="0" w:color="000000"/>
            </w:tcBorders>
          </w:tcPr>
          <w:p w14:paraId="284DAEAD" w14:textId="02703311" w:rsidR="00283342" w:rsidRDefault="007D6B1C" w:rsidP="00936AA5">
            <w:pPr>
              <w:spacing w:line="259" w:lineRule="auto"/>
              <w:ind w:right="7"/>
              <w:jc w:val="center"/>
            </w:pPr>
            <w:r>
              <w:t>RJ</w:t>
            </w:r>
          </w:p>
        </w:tc>
        <w:tc>
          <w:tcPr>
            <w:tcW w:w="1858" w:type="dxa"/>
            <w:tcBorders>
              <w:top w:val="single" w:sz="4" w:space="0" w:color="000000"/>
              <w:left w:val="single" w:sz="4" w:space="0" w:color="000000"/>
              <w:bottom w:val="single" w:sz="4" w:space="0" w:color="000000"/>
              <w:right w:val="single" w:sz="4" w:space="0" w:color="000000"/>
            </w:tcBorders>
          </w:tcPr>
          <w:p w14:paraId="68112CBB" w14:textId="77777777" w:rsidR="006D07F2" w:rsidRDefault="006D07F2" w:rsidP="007E06A2">
            <w:pPr>
              <w:spacing w:line="259" w:lineRule="auto"/>
            </w:pPr>
            <w:r>
              <w:t>17 06 26</w:t>
            </w:r>
          </w:p>
          <w:p w14:paraId="4732FD5C" w14:textId="37E63A57" w:rsidR="00283342" w:rsidRDefault="006D07F2" w:rsidP="007E06A2">
            <w:pPr>
              <w:spacing w:line="259" w:lineRule="auto"/>
            </w:pPr>
            <w:r>
              <w:t>Min 63/25.1</w:t>
            </w:r>
          </w:p>
        </w:tc>
      </w:tr>
      <w:tr w:rsidR="007B67D1" w:rsidRPr="00936AA5" w14:paraId="0336ED94" w14:textId="77777777" w:rsidTr="003876CA">
        <w:trPr>
          <w:trHeight w:val="1354"/>
        </w:trPr>
        <w:tc>
          <w:tcPr>
            <w:tcW w:w="1796" w:type="dxa"/>
            <w:tcBorders>
              <w:top w:val="single" w:sz="4" w:space="0" w:color="000000"/>
              <w:left w:val="single" w:sz="4" w:space="0" w:color="000000"/>
              <w:bottom w:val="single" w:sz="4" w:space="0" w:color="000000"/>
              <w:right w:val="single" w:sz="4" w:space="0" w:color="000000"/>
            </w:tcBorders>
          </w:tcPr>
          <w:p w14:paraId="51091D1F" w14:textId="77777777" w:rsidR="007B67D1" w:rsidRDefault="007B67D1" w:rsidP="00936AA5">
            <w:pPr>
              <w:spacing w:line="259" w:lineRule="auto"/>
            </w:pPr>
            <w:r>
              <w:t xml:space="preserve">16 03 26 </w:t>
            </w:r>
          </w:p>
          <w:p w14:paraId="30E8A911" w14:textId="7866947E" w:rsidR="007B67D1" w:rsidRDefault="007B67D1" w:rsidP="00936AA5">
            <w:pPr>
              <w:spacing w:line="259" w:lineRule="auto"/>
            </w:pPr>
            <w:r>
              <w:t>Min 49/25</w:t>
            </w:r>
          </w:p>
        </w:tc>
        <w:tc>
          <w:tcPr>
            <w:tcW w:w="5206" w:type="dxa"/>
            <w:tcBorders>
              <w:top w:val="single" w:sz="4" w:space="0" w:color="000000"/>
              <w:left w:val="single" w:sz="4" w:space="0" w:color="000000"/>
              <w:bottom w:val="single" w:sz="4" w:space="0" w:color="000000"/>
              <w:right w:val="single" w:sz="4" w:space="0" w:color="000000"/>
            </w:tcBorders>
          </w:tcPr>
          <w:p w14:paraId="72F5223E" w14:textId="77777777" w:rsidR="007B67D1" w:rsidRPr="007B67D1" w:rsidRDefault="007B67D1" w:rsidP="003D6366">
            <w:pPr>
              <w:spacing w:line="276" w:lineRule="auto"/>
              <w:rPr>
                <w:rFonts w:cstheme="minorHAnsi"/>
                <w:b/>
                <w:bCs/>
              </w:rPr>
            </w:pPr>
            <w:r w:rsidRPr="007B67D1">
              <w:rPr>
                <w:rFonts w:cstheme="minorHAnsi"/>
                <w:b/>
                <w:bCs/>
              </w:rPr>
              <w:t xml:space="preserve">Work Experience </w:t>
            </w:r>
          </w:p>
          <w:p w14:paraId="68AACEFC" w14:textId="38C9E6A2" w:rsidR="007B67D1" w:rsidRPr="00283342" w:rsidRDefault="007B67D1" w:rsidP="003D6366">
            <w:pPr>
              <w:spacing w:line="276" w:lineRule="auto"/>
              <w:rPr>
                <w:rFonts w:cstheme="minorHAnsi"/>
                <w:b/>
              </w:rPr>
            </w:pPr>
            <w:r>
              <w:rPr>
                <w:rFonts w:cstheme="minorHAnsi"/>
              </w:rPr>
              <w:t>T</w:t>
            </w:r>
            <w:r w:rsidRPr="007B67D1">
              <w:rPr>
                <w:rFonts w:cstheme="minorHAnsi"/>
              </w:rPr>
              <w:t>he webinar and resources relating to work experience for SEND students be circulated to the SEND Link governor following the meeting.</w:t>
            </w:r>
          </w:p>
        </w:tc>
        <w:tc>
          <w:tcPr>
            <w:tcW w:w="1702" w:type="dxa"/>
            <w:tcBorders>
              <w:top w:val="single" w:sz="4" w:space="0" w:color="000000"/>
              <w:left w:val="single" w:sz="4" w:space="0" w:color="000000"/>
              <w:bottom w:val="single" w:sz="4" w:space="0" w:color="000000"/>
              <w:right w:val="single" w:sz="4" w:space="0" w:color="000000"/>
            </w:tcBorders>
          </w:tcPr>
          <w:p w14:paraId="7BD38344" w14:textId="39A64EC0" w:rsidR="007B67D1" w:rsidRDefault="007B67D1" w:rsidP="00936AA5">
            <w:pPr>
              <w:spacing w:line="259" w:lineRule="auto"/>
              <w:ind w:right="7"/>
              <w:jc w:val="center"/>
            </w:pPr>
            <w:r>
              <w:t>AB</w:t>
            </w:r>
          </w:p>
        </w:tc>
        <w:tc>
          <w:tcPr>
            <w:tcW w:w="1858" w:type="dxa"/>
            <w:tcBorders>
              <w:top w:val="single" w:sz="4" w:space="0" w:color="000000"/>
              <w:left w:val="single" w:sz="4" w:space="0" w:color="000000"/>
              <w:bottom w:val="single" w:sz="4" w:space="0" w:color="000000"/>
              <w:right w:val="single" w:sz="4" w:space="0" w:color="000000"/>
            </w:tcBorders>
          </w:tcPr>
          <w:p w14:paraId="7DBEBDD0" w14:textId="77777777" w:rsidR="006D07F2" w:rsidRDefault="006D07F2" w:rsidP="006D07F2">
            <w:pPr>
              <w:spacing w:line="259" w:lineRule="auto"/>
            </w:pPr>
            <w:r>
              <w:t>17 06 26</w:t>
            </w:r>
          </w:p>
          <w:p w14:paraId="7C5FD337" w14:textId="41FC3108" w:rsidR="007B67D1" w:rsidRDefault="006D07F2" w:rsidP="006D07F2">
            <w:pPr>
              <w:spacing w:line="259" w:lineRule="auto"/>
            </w:pPr>
            <w:r>
              <w:t>Min 63/25.2</w:t>
            </w:r>
          </w:p>
        </w:tc>
      </w:tr>
    </w:tbl>
    <w:p w14:paraId="3BFDCB55" w14:textId="77777777" w:rsidR="002C5FBA" w:rsidRDefault="002C5FBA" w:rsidP="00700D74">
      <w:pPr>
        <w:spacing w:line="276" w:lineRule="auto"/>
        <w:jc w:val="center"/>
        <w:rPr>
          <w:rFonts w:asciiTheme="minorHAnsi" w:hAnsiTheme="minorHAnsi" w:cstheme="minorHAnsi"/>
          <w:b/>
          <w:bCs/>
          <w:sz w:val="22"/>
          <w:szCs w:val="22"/>
        </w:rPr>
      </w:pPr>
    </w:p>
    <w:sectPr w:rsidR="002C5FBA" w:rsidSect="00C94C29">
      <w:headerReference w:type="default" r:id="rId9"/>
      <w:footerReference w:type="default" r:id="rId10"/>
      <w:pgSz w:w="11906" w:h="16838"/>
      <w:pgMar w:top="284" w:right="1134" w:bottom="993" w:left="1134" w:header="720" w:footer="1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E7B0B" w14:textId="77777777" w:rsidR="003876CA" w:rsidRDefault="003876CA">
      <w:r>
        <w:separator/>
      </w:r>
    </w:p>
  </w:endnote>
  <w:endnote w:type="continuationSeparator" w:id="0">
    <w:p w14:paraId="5FF8BA85" w14:textId="77777777" w:rsidR="003876CA" w:rsidRDefault="00387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539B" w14:textId="77777777" w:rsidR="003876CA" w:rsidRDefault="003876CA" w:rsidP="00CF78BC">
    <w:pPr>
      <w:pStyle w:val="Footer"/>
      <w:pBdr>
        <w:top w:val="single" w:sz="4" w:space="1" w:color="auto"/>
      </w:pBdr>
      <w:rPr>
        <w:rFonts w:ascii="Arial" w:hAnsi="Arial" w:cs="Arial"/>
        <w:sz w:val="18"/>
        <w:szCs w:val="18"/>
      </w:rPr>
    </w:pPr>
    <w:r w:rsidRPr="00D159F8">
      <w:rPr>
        <w:rFonts w:ascii="Arial" w:hAnsi="Arial" w:cs="Arial"/>
        <w:sz w:val="18"/>
        <w:szCs w:val="18"/>
      </w:rPr>
      <w:tab/>
    </w:r>
    <w:r w:rsidRPr="00355439">
      <w:rPr>
        <w:rFonts w:ascii="Arial" w:hAnsi="Arial" w:cs="Arial"/>
        <w:sz w:val="18"/>
        <w:szCs w:val="18"/>
      </w:rPr>
      <w:fldChar w:fldCharType="begin"/>
    </w:r>
    <w:r w:rsidRPr="00355439">
      <w:rPr>
        <w:rFonts w:ascii="Arial" w:hAnsi="Arial" w:cs="Arial"/>
        <w:sz w:val="18"/>
        <w:szCs w:val="18"/>
      </w:rPr>
      <w:instrText xml:space="preserve"> PAGE   \* MERGEFORMAT </w:instrText>
    </w:r>
    <w:r w:rsidRPr="00355439">
      <w:rPr>
        <w:rFonts w:ascii="Arial" w:hAnsi="Arial" w:cs="Arial"/>
        <w:sz w:val="18"/>
        <w:szCs w:val="18"/>
      </w:rPr>
      <w:fldChar w:fldCharType="separate"/>
    </w:r>
    <w:r>
      <w:rPr>
        <w:rFonts w:ascii="Arial" w:hAnsi="Arial" w:cs="Arial"/>
        <w:noProof/>
        <w:sz w:val="18"/>
        <w:szCs w:val="18"/>
      </w:rPr>
      <w:t>7</w:t>
    </w:r>
    <w:r w:rsidRPr="00355439">
      <w:rPr>
        <w:rFonts w:ascii="Arial" w:hAnsi="Arial" w:cs="Arial"/>
        <w:sz w:val="18"/>
        <w:szCs w:val="18"/>
      </w:rPr>
      <w:fldChar w:fldCharType="end"/>
    </w:r>
  </w:p>
  <w:p w14:paraId="0D2A22A6" w14:textId="77777777" w:rsidR="003876CA" w:rsidRPr="00D159F8" w:rsidRDefault="003876CA" w:rsidP="00CF78BC">
    <w:pPr>
      <w:pStyle w:val="Footer"/>
      <w:pBdr>
        <w:top w:val="single" w:sz="4" w:space="1" w:color="auto"/>
      </w:pBd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E5F16" w14:textId="77777777" w:rsidR="003876CA" w:rsidRDefault="003876CA">
      <w:r>
        <w:separator/>
      </w:r>
    </w:p>
  </w:footnote>
  <w:footnote w:type="continuationSeparator" w:id="0">
    <w:p w14:paraId="286866AD" w14:textId="77777777" w:rsidR="003876CA" w:rsidRDefault="00387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21E0" w14:textId="77777777" w:rsidR="003876CA" w:rsidRDefault="003876CA">
    <w:pPr>
      <w:pStyle w:val="Header"/>
    </w:pPr>
    <w:r>
      <w:tab/>
    </w:r>
    <w:r>
      <w:tab/>
    </w:r>
  </w:p>
  <w:p w14:paraId="241E46F3" w14:textId="77777777" w:rsidR="003876CA" w:rsidRDefault="003876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4837"/>
    <w:multiLevelType w:val="hybridMultilevel"/>
    <w:tmpl w:val="3D1475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AC53F1"/>
    <w:multiLevelType w:val="multilevel"/>
    <w:tmpl w:val="8FB0C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F2BC0"/>
    <w:multiLevelType w:val="hybridMultilevel"/>
    <w:tmpl w:val="54B61A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EC419D"/>
    <w:multiLevelType w:val="hybridMultilevel"/>
    <w:tmpl w:val="342E35A8"/>
    <w:lvl w:ilvl="0" w:tplc="38128058">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C18C1"/>
    <w:multiLevelType w:val="hybridMultilevel"/>
    <w:tmpl w:val="96667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F717F0"/>
    <w:multiLevelType w:val="hybridMultilevel"/>
    <w:tmpl w:val="FD92988C"/>
    <w:lvl w:ilvl="0" w:tplc="EBF25D80">
      <w:start w:val="6"/>
      <w:numFmt w:val="bullet"/>
      <w:lvlText w:val="-"/>
      <w:lvlJc w:val="left"/>
      <w:pPr>
        <w:ind w:left="36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61A20"/>
    <w:multiLevelType w:val="hybridMultilevel"/>
    <w:tmpl w:val="B9AA2A74"/>
    <w:lvl w:ilvl="0" w:tplc="867A7D00">
      <w:start w:val="1"/>
      <w:numFmt w:val="bullet"/>
      <w:lvlText w:val="-"/>
      <w:lvlJc w:val="left"/>
      <w:pPr>
        <w:ind w:left="785" w:hanging="360"/>
      </w:pPr>
      <w:rPr>
        <w:rFonts w:ascii="Arial" w:eastAsiaTheme="minorHAnsi" w:hAnsi="Arial" w:cs="Arial" w:hint="default"/>
        <w:color w:val="000000"/>
        <w:sz w:val="2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D7096D"/>
    <w:multiLevelType w:val="hybridMultilevel"/>
    <w:tmpl w:val="A268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4C0953"/>
    <w:multiLevelType w:val="hybridMultilevel"/>
    <w:tmpl w:val="D184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9625CD"/>
    <w:multiLevelType w:val="hybridMultilevel"/>
    <w:tmpl w:val="F9CEE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640DD1"/>
    <w:multiLevelType w:val="hybridMultilevel"/>
    <w:tmpl w:val="B9C65B06"/>
    <w:lvl w:ilvl="0" w:tplc="0AE8CA62">
      <w:start w:val="4"/>
      <w:numFmt w:val="bullet"/>
      <w:lvlText w:val="-"/>
      <w:lvlJc w:val="left"/>
      <w:pPr>
        <w:ind w:left="720" w:hanging="360"/>
      </w:pPr>
      <w:rPr>
        <w:rFonts w:ascii="Calibri" w:eastAsia="Times New Roman" w:hAnsi="Calibri"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371B4F"/>
    <w:multiLevelType w:val="hybridMultilevel"/>
    <w:tmpl w:val="3D1475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FD0112"/>
    <w:multiLevelType w:val="hybridMultilevel"/>
    <w:tmpl w:val="EE164DDC"/>
    <w:lvl w:ilvl="0" w:tplc="00947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450FDC"/>
    <w:multiLevelType w:val="hybridMultilevel"/>
    <w:tmpl w:val="1F8C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FD2BED"/>
    <w:multiLevelType w:val="hybridMultilevel"/>
    <w:tmpl w:val="A802C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767613"/>
    <w:multiLevelType w:val="hybridMultilevel"/>
    <w:tmpl w:val="A1FA7D6A"/>
    <w:lvl w:ilvl="0" w:tplc="867A7D00">
      <w:start w:val="1"/>
      <w:numFmt w:val="bullet"/>
      <w:lvlText w:val="-"/>
      <w:lvlJc w:val="left"/>
      <w:pPr>
        <w:ind w:left="360" w:hanging="360"/>
      </w:pPr>
      <w:rPr>
        <w:rFonts w:ascii="Arial" w:eastAsiaTheme="minorHAnsi" w:hAnsi="Arial" w:cs="Arial" w:hint="default"/>
        <w:color w:val="000000"/>
        <w:sz w:val="20"/>
      </w:rPr>
    </w:lvl>
    <w:lvl w:ilvl="1" w:tplc="867A7D00">
      <w:start w:val="1"/>
      <w:numFmt w:val="bullet"/>
      <w:lvlText w:val="-"/>
      <w:lvlJc w:val="left"/>
      <w:pPr>
        <w:ind w:left="1440" w:hanging="360"/>
      </w:pPr>
      <w:rPr>
        <w:rFonts w:ascii="Arial" w:eastAsiaTheme="minorHAnsi" w:hAnsi="Arial" w:cs="Arial" w:hint="default"/>
        <w:color w:val="000000"/>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544195"/>
    <w:multiLevelType w:val="hybridMultilevel"/>
    <w:tmpl w:val="43FEF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6A0C99"/>
    <w:multiLevelType w:val="hybridMultilevel"/>
    <w:tmpl w:val="02D4C6A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BF71116"/>
    <w:multiLevelType w:val="hybridMultilevel"/>
    <w:tmpl w:val="8632A520"/>
    <w:lvl w:ilvl="0" w:tplc="708C049A">
      <w:start w:val="1"/>
      <w:numFmt w:val="bullet"/>
      <w:lvlText w:val=""/>
      <w:lvlJc w:val="left"/>
      <w:pPr>
        <w:ind w:left="720" w:hanging="360"/>
      </w:pPr>
      <w:rPr>
        <w:rFonts w:ascii="Symbol" w:hAnsi="Symbol" w:hint="default"/>
      </w:rPr>
    </w:lvl>
    <w:lvl w:ilvl="1" w:tplc="C076F6E2">
      <w:start w:val="1"/>
      <w:numFmt w:val="bullet"/>
      <w:lvlText w:val="o"/>
      <w:lvlJc w:val="left"/>
      <w:pPr>
        <w:ind w:left="1440" w:hanging="360"/>
      </w:pPr>
      <w:rPr>
        <w:rFonts w:ascii="Courier New" w:hAnsi="Courier New" w:hint="default"/>
      </w:rPr>
    </w:lvl>
    <w:lvl w:ilvl="2" w:tplc="EA124656">
      <w:start w:val="1"/>
      <w:numFmt w:val="bullet"/>
      <w:lvlText w:val=""/>
      <w:lvlJc w:val="left"/>
      <w:pPr>
        <w:ind w:left="2160" w:hanging="360"/>
      </w:pPr>
      <w:rPr>
        <w:rFonts w:ascii="Wingdings" w:hAnsi="Wingdings" w:hint="default"/>
      </w:rPr>
    </w:lvl>
    <w:lvl w:ilvl="3" w:tplc="DC0C70EC">
      <w:start w:val="1"/>
      <w:numFmt w:val="bullet"/>
      <w:lvlText w:val=""/>
      <w:lvlJc w:val="left"/>
      <w:pPr>
        <w:ind w:left="2880" w:hanging="360"/>
      </w:pPr>
      <w:rPr>
        <w:rFonts w:ascii="Symbol" w:hAnsi="Symbol" w:hint="default"/>
      </w:rPr>
    </w:lvl>
    <w:lvl w:ilvl="4" w:tplc="8BB4E62E">
      <w:start w:val="1"/>
      <w:numFmt w:val="bullet"/>
      <w:lvlText w:val="o"/>
      <w:lvlJc w:val="left"/>
      <w:pPr>
        <w:ind w:left="3600" w:hanging="360"/>
      </w:pPr>
      <w:rPr>
        <w:rFonts w:ascii="Courier New" w:hAnsi="Courier New" w:hint="default"/>
      </w:rPr>
    </w:lvl>
    <w:lvl w:ilvl="5" w:tplc="F0163790">
      <w:start w:val="1"/>
      <w:numFmt w:val="bullet"/>
      <w:lvlText w:val=""/>
      <w:lvlJc w:val="left"/>
      <w:pPr>
        <w:ind w:left="4320" w:hanging="360"/>
      </w:pPr>
      <w:rPr>
        <w:rFonts w:ascii="Wingdings" w:hAnsi="Wingdings" w:hint="default"/>
      </w:rPr>
    </w:lvl>
    <w:lvl w:ilvl="6" w:tplc="1A361064">
      <w:start w:val="1"/>
      <w:numFmt w:val="bullet"/>
      <w:lvlText w:val=""/>
      <w:lvlJc w:val="left"/>
      <w:pPr>
        <w:ind w:left="5040" w:hanging="360"/>
      </w:pPr>
      <w:rPr>
        <w:rFonts w:ascii="Symbol" w:hAnsi="Symbol" w:hint="default"/>
      </w:rPr>
    </w:lvl>
    <w:lvl w:ilvl="7" w:tplc="30127238">
      <w:start w:val="1"/>
      <w:numFmt w:val="bullet"/>
      <w:lvlText w:val="o"/>
      <w:lvlJc w:val="left"/>
      <w:pPr>
        <w:ind w:left="5760" w:hanging="360"/>
      </w:pPr>
      <w:rPr>
        <w:rFonts w:ascii="Courier New" w:hAnsi="Courier New" w:hint="default"/>
      </w:rPr>
    </w:lvl>
    <w:lvl w:ilvl="8" w:tplc="6616C0A0">
      <w:start w:val="1"/>
      <w:numFmt w:val="bullet"/>
      <w:lvlText w:val=""/>
      <w:lvlJc w:val="left"/>
      <w:pPr>
        <w:ind w:left="6480" w:hanging="360"/>
      </w:pPr>
      <w:rPr>
        <w:rFonts w:ascii="Wingdings" w:hAnsi="Wingdings" w:hint="default"/>
      </w:rPr>
    </w:lvl>
  </w:abstractNum>
  <w:num w:numId="1" w16cid:durableId="53242719">
    <w:abstractNumId w:val="3"/>
  </w:num>
  <w:num w:numId="2" w16cid:durableId="793794524">
    <w:abstractNumId w:val="6"/>
  </w:num>
  <w:num w:numId="3" w16cid:durableId="1411537814">
    <w:abstractNumId w:val="18"/>
  </w:num>
  <w:num w:numId="4" w16cid:durableId="1392656418">
    <w:abstractNumId w:val="7"/>
  </w:num>
  <w:num w:numId="5" w16cid:durableId="1583103906">
    <w:abstractNumId w:val="5"/>
  </w:num>
  <w:num w:numId="6" w16cid:durableId="1616475790">
    <w:abstractNumId w:val="14"/>
  </w:num>
  <w:num w:numId="7" w16cid:durableId="454712510">
    <w:abstractNumId w:val="8"/>
  </w:num>
  <w:num w:numId="8" w16cid:durableId="755521478">
    <w:abstractNumId w:val="2"/>
  </w:num>
  <w:num w:numId="9" w16cid:durableId="1282031995">
    <w:abstractNumId w:val="13"/>
  </w:num>
  <w:num w:numId="10" w16cid:durableId="1256552020">
    <w:abstractNumId w:val="15"/>
  </w:num>
  <w:num w:numId="11" w16cid:durableId="1546719701">
    <w:abstractNumId w:val="9"/>
  </w:num>
  <w:num w:numId="12" w16cid:durableId="134956727">
    <w:abstractNumId w:val="4"/>
  </w:num>
  <w:num w:numId="13" w16cid:durableId="471170269">
    <w:abstractNumId w:val="12"/>
  </w:num>
  <w:num w:numId="14" w16cid:durableId="553584028">
    <w:abstractNumId w:val="1"/>
  </w:num>
  <w:num w:numId="15" w16cid:durableId="1638560091">
    <w:abstractNumId w:val="10"/>
  </w:num>
  <w:num w:numId="16" w16cid:durableId="185367786">
    <w:abstractNumId w:val="17"/>
  </w:num>
  <w:num w:numId="17" w16cid:durableId="881206878">
    <w:abstractNumId w:val="16"/>
  </w:num>
  <w:num w:numId="18" w16cid:durableId="1912154201">
    <w:abstractNumId w:val="11"/>
  </w:num>
  <w:num w:numId="19" w16cid:durableId="95409789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E2"/>
    <w:rsid w:val="00000752"/>
    <w:rsid w:val="000009B1"/>
    <w:rsid w:val="00001413"/>
    <w:rsid w:val="000017E0"/>
    <w:rsid w:val="000019A2"/>
    <w:rsid w:val="00001B94"/>
    <w:rsid w:val="00002629"/>
    <w:rsid w:val="0000293A"/>
    <w:rsid w:val="00003653"/>
    <w:rsid w:val="00004DC1"/>
    <w:rsid w:val="00004FFB"/>
    <w:rsid w:val="0000642C"/>
    <w:rsid w:val="0000710B"/>
    <w:rsid w:val="000071B2"/>
    <w:rsid w:val="00007A20"/>
    <w:rsid w:val="00007D23"/>
    <w:rsid w:val="000111FC"/>
    <w:rsid w:val="000113D0"/>
    <w:rsid w:val="000115BE"/>
    <w:rsid w:val="00011F46"/>
    <w:rsid w:val="00012360"/>
    <w:rsid w:val="00012862"/>
    <w:rsid w:val="00013BF8"/>
    <w:rsid w:val="00013F84"/>
    <w:rsid w:val="000140D5"/>
    <w:rsid w:val="000147F1"/>
    <w:rsid w:val="00015799"/>
    <w:rsid w:val="00016169"/>
    <w:rsid w:val="00016955"/>
    <w:rsid w:val="000169EE"/>
    <w:rsid w:val="00016AC9"/>
    <w:rsid w:val="0001740E"/>
    <w:rsid w:val="00017E0C"/>
    <w:rsid w:val="00020092"/>
    <w:rsid w:val="000206B9"/>
    <w:rsid w:val="00020A7C"/>
    <w:rsid w:val="00021383"/>
    <w:rsid w:val="00021813"/>
    <w:rsid w:val="000221CE"/>
    <w:rsid w:val="000232BE"/>
    <w:rsid w:val="00023426"/>
    <w:rsid w:val="00023FC7"/>
    <w:rsid w:val="000240B8"/>
    <w:rsid w:val="000251CC"/>
    <w:rsid w:val="000252E3"/>
    <w:rsid w:val="00025E55"/>
    <w:rsid w:val="00026586"/>
    <w:rsid w:val="000279B2"/>
    <w:rsid w:val="00027B5F"/>
    <w:rsid w:val="00027D6A"/>
    <w:rsid w:val="000303D6"/>
    <w:rsid w:val="0003073F"/>
    <w:rsid w:val="00031344"/>
    <w:rsid w:val="000317B2"/>
    <w:rsid w:val="00032309"/>
    <w:rsid w:val="0003244B"/>
    <w:rsid w:val="00035B29"/>
    <w:rsid w:val="000367A2"/>
    <w:rsid w:val="0003687F"/>
    <w:rsid w:val="00037EF9"/>
    <w:rsid w:val="00040647"/>
    <w:rsid w:val="0004092A"/>
    <w:rsid w:val="000418BD"/>
    <w:rsid w:val="00041A6D"/>
    <w:rsid w:val="00043337"/>
    <w:rsid w:val="0004360B"/>
    <w:rsid w:val="0004479B"/>
    <w:rsid w:val="00045326"/>
    <w:rsid w:val="000457CD"/>
    <w:rsid w:val="00045FA5"/>
    <w:rsid w:val="000460B8"/>
    <w:rsid w:val="0005015E"/>
    <w:rsid w:val="000507AD"/>
    <w:rsid w:val="00051887"/>
    <w:rsid w:val="00051AB4"/>
    <w:rsid w:val="00051AD9"/>
    <w:rsid w:val="00051C02"/>
    <w:rsid w:val="000520D8"/>
    <w:rsid w:val="00052C43"/>
    <w:rsid w:val="00053004"/>
    <w:rsid w:val="0005341E"/>
    <w:rsid w:val="00053455"/>
    <w:rsid w:val="0005365D"/>
    <w:rsid w:val="00054128"/>
    <w:rsid w:val="00054777"/>
    <w:rsid w:val="00054854"/>
    <w:rsid w:val="00054F43"/>
    <w:rsid w:val="00055F6F"/>
    <w:rsid w:val="000561A5"/>
    <w:rsid w:val="0005679E"/>
    <w:rsid w:val="00056CCD"/>
    <w:rsid w:val="00057A6D"/>
    <w:rsid w:val="00060431"/>
    <w:rsid w:val="00060DDE"/>
    <w:rsid w:val="00061A6A"/>
    <w:rsid w:val="00062754"/>
    <w:rsid w:val="0006386A"/>
    <w:rsid w:val="00064265"/>
    <w:rsid w:val="0006502E"/>
    <w:rsid w:val="000652D2"/>
    <w:rsid w:val="0006589A"/>
    <w:rsid w:val="0006690F"/>
    <w:rsid w:val="00066E4D"/>
    <w:rsid w:val="000679A7"/>
    <w:rsid w:val="00070716"/>
    <w:rsid w:val="00070743"/>
    <w:rsid w:val="00070788"/>
    <w:rsid w:val="00070791"/>
    <w:rsid w:val="00070D16"/>
    <w:rsid w:val="00070EA5"/>
    <w:rsid w:val="00071344"/>
    <w:rsid w:val="00072C43"/>
    <w:rsid w:val="00072FBD"/>
    <w:rsid w:val="00074759"/>
    <w:rsid w:val="00075CC0"/>
    <w:rsid w:val="0007604F"/>
    <w:rsid w:val="000768A1"/>
    <w:rsid w:val="00076AD7"/>
    <w:rsid w:val="00077735"/>
    <w:rsid w:val="00080147"/>
    <w:rsid w:val="0008021D"/>
    <w:rsid w:val="0008044A"/>
    <w:rsid w:val="0008051E"/>
    <w:rsid w:val="000814C4"/>
    <w:rsid w:val="00081533"/>
    <w:rsid w:val="00082030"/>
    <w:rsid w:val="000826C0"/>
    <w:rsid w:val="00082C74"/>
    <w:rsid w:val="000837B1"/>
    <w:rsid w:val="000839F3"/>
    <w:rsid w:val="00084003"/>
    <w:rsid w:val="000841F6"/>
    <w:rsid w:val="00085AC8"/>
    <w:rsid w:val="00085B0F"/>
    <w:rsid w:val="00086042"/>
    <w:rsid w:val="00086468"/>
    <w:rsid w:val="00086A8D"/>
    <w:rsid w:val="00086F80"/>
    <w:rsid w:val="0008701D"/>
    <w:rsid w:val="00090595"/>
    <w:rsid w:val="00090C73"/>
    <w:rsid w:val="00090D62"/>
    <w:rsid w:val="00091007"/>
    <w:rsid w:val="00091B0A"/>
    <w:rsid w:val="00092112"/>
    <w:rsid w:val="00092218"/>
    <w:rsid w:val="00092D69"/>
    <w:rsid w:val="000931DC"/>
    <w:rsid w:val="000935AC"/>
    <w:rsid w:val="0009602B"/>
    <w:rsid w:val="00096484"/>
    <w:rsid w:val="00096E32"/>
    <w:rsid w:val="0009716A"/>
    <w:rsid w:val="000A01B5"/>
    <w:rsid w:val="000A0656"/>
    <w:rsid w:val="000A0736"/>
    <w:rsid w:val="000A0E50"/>
    <w:rsid w:val="000A0E9B"/>
    <w:rsid w:val="000A1224"/>
    <w:rsid w:val="000A125F"/>
    <w:rsid w:val="000A1268"/>
    <w:rsid w:val="000A1811"/>
    <w:rsid w:val="000A24EB"/>
    <w:rsid w:val="000A2F03"/>
    <w:rsid w:val="000A3142"/>
    <w:rsid w:val="000A3C78"/>
    <w:rsid w:val="000A3C85"/>
    <w:rsid w:val="000A4003"/>
    <w:rsid w:val="000A4606"/>
    <w:rsid w:val="000A640A"/>
    <w:rsid w:val="000A77E5"/>
    <w:rsid w:val="000A7A97"/>
    <w:rsid w:val="000B02B6"/>
    <w:rsid w:val="000B06A2"/>
    <w:rsid w:val="000B0CB6"/>
    <w:rsid w:val="000B17A8"/>
    <w:rsid w:val="000B1FFC"/>
    <w:rsid w:val="000B21F2"/>
    <w:rsid w:val="000B2FD2"/>
    <w:rsid w:val="000B3D51"/>
    <w:rsid w:val="000B47BF"/>
    <w:rsid w:val="000B4B13"/>
    <w:rsid w:val="000B4FB4"/>
    <w:rsid w:val="000B654B"/>
    <w:rsid w:val="000B690A"/>
    <w:rsid w:val="000B7705"/>
    <w:rsid w:val="000C011E"/>
    <w:rsid w:val="000C0167"/>
    <w:rsid w:val="000C298D"/>
    <w:rsid w:val="000C2A32"/>
    <w:rsid w:val="000C2D83"/>
    <w:rsid w:val="000C3CDC"/>
    <w:rsid w:val="000C3E8F"/>
    <w:rsid w:val="000C481B"/>
    <w:rsid w:val="000C56B4"/>
    <w:rsid w:val="000C57C2"/>
    <w:rsid w:val="000D017E"/>
    <w:rsid w:val="000D0AEA"/>
    <w:rsid w:val="000D191B"/>
    <w:rsid w:val="000D1A62"/>
    <w:rsid w:val="000D1E40"/>
    <w:rsid w:val="000D2816"/>
    <w:rsid w:val="000D302C"/>
    <w:rsid w:val="000D31C3"/>
    <w:rsid w:val="000D337D"/>
    <w:rsid w:val="000D339C"/>
    <w:rsid w:val="000D3845"/>
    <w:rsid w:val="000D4381"/>
    <w:rsid w:val="000D4C65"/>
    <w:rsid w:val="000D4CAC"/>
    <w:rsid w:val="000D55D9"/>
    <w:rsid w:val="000D721E"/>
    <w:rsid w:val="000D7999"/>
    <w:rsid w:val="000D7CDD"/>
    <w:rsid w:val="000E0720"/>
    <w:rsid w:val="000E07AB"/>
    <w:rsid w:val="000E0B8E"/>
    <w:rsid w:val="000E0BE1"/>
    <w:rsid w:val="000E1064"/>
    <w:rsid w:val="000E1834"/>
    <w:rsid w:val="000E19FC"/>
    <w:rsid w:val="000E1A60"/>
    <w:rsid w:val="000E28EB"/>
    <w:rsid w:val="000E326A"/>
    <w:rsid w:val="000E36C4"/>
    <w:rsid w:val="000E38B7"/>
    <w:rsid w:val="000E3ACC"/>
    <w:rsid w:val="000E3B63"/>
    <w:rsid w:val="000E45D3"/>
    <w:rsid w:val="000E56E8"/>
    <w:rsid w:val="000E59FD"/>
    <w:rsid w:val="000E5EDA"/>
    <w:rsid w:val="000E7AB9"/>
    <w:rsid w:val="000F016C"/>
    <w:rsid w:val="000F025A"/>
    <w:rsid w:val="000F02E2"/>
    <w:rsid w:val="000F08BB"/>
    <w:rsid w:val="000F0FCB"/>
    <w:rsid w:val="000F11C1"/>
    <w:rsid w:val="000F159C"/>
    <w:rsid w:val="000F171D"/>
    <w:rsid w:val="000F1C86"/>
    <w:rsid w:val="000F1E7D"/>
    <w:rsid w:val="000F1FAA"/>
    <w:rsid w:val="000F2507"/>
    <w:rsid w:val="000F294E"/>
    <w:rsid w:val="000F2F08"/>
    <w:rsid w:val="000F34E5"/>
    <w:rsid w:val="000F3C7B"/>
    <w:rsid w:val="000F4632"/>
    <w:rsid w:val="000F50A6"/>
    <w:rsid w:val="000F5DA9"/>
    <w:rsid w:val="000F7166"/>
    <w:rsid w:val="0010000A"/>
    <w:rsid w:val="00100033"/>
    <w:rsid w:val="00100F03"/>
    <w:rsid w:val="00101220"/>
    <w:rsid w:val="001020B4"/>
    <w:rsid w:val="00102691"/>
    <w:rsid w:val="001027AC"/>
    <w:rsid w:val="001029BC"/>
    <w:rsid w:val="00102E65"/>
    <w:rsid w:val="001034F2"/>
    <w:rsid w:val="00103713"/>
    <w:rsid w:val="00103D12"/>
    <w:rsid w:val="001053A3"/>
    <w:rsid w:val="00105795"/>
    <w:rsid w:val="00105819"/>
    <w:rsid w:val="00106051"/>
    <w:rsid w:val="0010629C"/>
    <w:rsid w:val="001065A9"/>
    <w:rsid w:val="00106E82"/>
    <w:rsid w:val="0011024B"/>
    <w:rsid w:val="0011024C"/>
    <w:rsid w:val="00110335"/>
    <w:rsid w:val="00110E14"/>
    <w:rsid w:val="00111299"/>
    <w:rsid w:val="001112CB"/>
    <w:rsid w:val="00112073"/>
    <w:rsid w:val="00112BE4"/>
    <w:rsid w:val="001131F2"/>
    <w:rsid w:val="0011364F"/>
    <w:rsid w:val="00113987"/>
    <w:rsid w:val="001143FA"/>
    <w:rsid w:val="0011466A"/>
    <w:rsid w:val="00114F2D"/>
    <w:rsid w:val="00115ADA"/>
    <w:rsid w:val="00115EEB"/>
    <w:rsid w:val="001168C1"/>
    <w:rsid w:val="0011719C"/>
    <w:rsid w:val="0011740C"/>
    <w:rsid w:val="001179A7"/>
    <w:rsid w:val="001179DB"/>
    <w:rsid w:val="00120954"/>
    <w:rsid w:val="00120A87"/>
    <w:rsid w:val="00120E15"/>
    <w:rsid w:val="0012119A"/>
    <w:rsid w:val="0012165F"/>
    <w:rsid w:val="00121663"/>
    <w:rsid w:val="0012194D"/>
    <w:rsid w:val="00122136"/>
    <w:rsid w:val="001226D3"/>
    <w:rsid w:val="0012297E"/>
    <w:rsid w:val="0012401E"/>
    <w:rsid w:val="001245C4"/>
    <w:rsid w:val="001247F5"/>
    <w:rsid w:val="00124E4E"/>
    <w:rsid w:val="00125AB9"/>
    <w:rsid w:val="00127789"/>
    <w:rsid w:val="0012788E"/>
    <w:rsid w:val="00130E76"/>
    <w:rsid w:val="00130EE1"/>
    <w:rsid w:val="001315E5"/>
    <w:rsid w:val="00131DE7"/>
    <w:rsid w:val="001327CF"/>
    <w:rsid w:val="00133319"/>
    <w:rsid w:val="00134D39"/>
    <w:rsid w:val="00134FA6"/>
    <w:rsid w:val="00135B42"/>
    <w:rsid w:val="00136600"/>
    <w:rsid w:val="0013669E"/>
    <w:rsid w:val="001367F6"/>
    <w:rsid w:val="001371EC"/>
    <w:rsid w:val="001371F0"/>
    <w:rsid w:val="001373CB"/>
    <w:rsid w:val="001376B8"/>
    <w:rsid w:val="00137DA6"/>
    <w:rsid w:val="001401F1"/>
    <w:rsid w:val="001403A7"/>
    <w:rsid w:val="00140603"/>
    <w:rsid w:val="0014117E"/>
    <w:rsid w:val="00141E92"/>
    <w:rsid w:val="00142BEA"/>
    <w:rsid w:val="00143206"/>
    <w:rsid w:val="001437AA"/>
    <w:rsid w:val="001442FC"/>
    <w:rsid w:val="00144C09"/>
    <w:rsid w:val="001450F4"/>
    <w:rsid w:val="00145CDA"/>
    <w:rsid w:val="001461E1"/>
    <w:rsid w:val="00150BC7"/>
    <w:rsid w:val="0015196F"/>
    <w:rsid w:val="0015296B"/>
    <w:rsid w:val="00152A88"/>
    <w:rsid w:val="00152C43"/>
    <w:rsid w:val="001540BF"/>
    <w:rsid w:val="001541A7"/>
    <w:rsid w:val="00155106"/>
    <w:rsid w:val="00156616"/>
    <w:rsid w:val="001567E6"/>
    <w:rsid w:val="00156B8F"/>
    <w:rsid w:val="00156E6F"/>
    <w:rsid w:val="00157065"/>
    <w:rsid w:val="00157981"/>
    <w:rsid w:val="001607D8"/>
    <w:rsid w:val="00160E7C"/>
    <w:rsid w:val="00160E8D"/>
    <w:rsid w:val="001619CA"/>
    <w:rsid w:val="001623E9"/>
    <w:rsid w:val="00162F18"/>
    <w:rsid w:val="0016307F"/>
    <w:rsid w:val="00163471"/>
    <w:rsid w:val="001642D0"/>
    <w:rsid w:val="00164BF4"/>
    <w:rsid w:val="00165617"/>
    <w:rsid w:val="00165DEE"/>
    <w:rsid w:val="00166730"/>
    <w:rsid w:val="00167529"/>
    <w:rsid w:val="0016779B"/>
    <w:rsid w:val="00167E2E"/>
    <w:rsid w:val="00170375"/>
    <w:rsid w:val="001712A2"/>
    <w:rsid w:val="001719F6"/>
    <w:rsid w:val="00172BA0"/>
    <w:rsid w:val="001733C2"/>
    <w:rsid w:val="00173EC5"/>
    <w:rsid w:val="00173F6D"/>
    <w:rsid w:val="001743CA"/>
    <w:rsid w:val="00174C49"/>
    <w:rsid w:val="00174D6F"/>
    <w:rsid w:val="00174F81"/>
    <w:rsid w:val="00175775"/>
    <w:rsid w:val="00175920"/>
    <w:rsid w:val="00175B7D"/>
    <w:rsid w:val="0017790A"/>
    <w:rsid w:val="00177926"/>
    <w:rsid w:val="00180F94"/>
    <w:rsid w:val="001811BF"/>
    <w:rsid w:val="00181BB3"/>
    <w:rsid w:val="001824DB"/>
    <w:rsid w:val="001826CD"/>
    <w:rsid w:val="001826DC"/>
    <w:rsid w:val="001833C5"/>
    <w:rsid w:val="001833F3"/>
    <w:rsid w:val="001833FB"/>
    <w:rsid w:val="00183443"/>
    <w:rsid w:val="00183E01"/>
    <w:rsid w:val="001846FF"/>
    <w:rsid w:val="001847D0"/>
    <w:rsid w:val="00185A33"/>
    <w:rsid w:val="00185ED8"/>
    <w:rsid w:val="001860E2"/>
    <w:rsid w:val="001874B9"/>
    <w:rsid w:val="00187D2F"/>
    <w:rsid w:val="001902BA"/>
    <w:rsid w:val="001906BD"/>
    <w:rsid w:val="00190C14"/>
    <w:rsid w:val="001911C7"/>
    <w:rsid w:val="0019240C"/>
    <w:rsid w:val="0019273D"/>
    <w:rsid w:val="001930FA"/>
    <w:rsid w:val="00193CF8"/>
    <w:rsid w:val="00194071"/>
    <w:rsid w:val="001947BB"/>
    <w:rsid w:val="0019493C"/>
    <w:rsid w:val="00194DDC"/>
    <w:rsid w:val="00195489"/>
    <w:rsid w:val="00195E7F"/>
    <w:rsid w:val="001960D9"/>
    <w:rsid w:val="001968E5"/>
    <w:rsid w:val="00197CF1"/>
    <w:rsid w:val="00197CFA"/>
    <w:rsid w:val="00197F1F"/>
    <w:rsid w:val="001A030D"/>
    <w:rsid w:val="001A13C3"/>
    <w:rsid w:val="001A1739"/>
    <w:rsid w:val="001A260E"/>
    <w:rsid w:val="001A2665"/>
    <w:rsid w:val="001A2CA1"/>
    <w:rsid w:val="001A3688"/>
    <w:rsid w:val="001A4445"/>
    <w:rsid w:val="001A470E"/>
    <w:rsid w:val="001A49EE"/>
    <w:rsid w:val="001A4AA8"/>
    <w:rsid w:val="001A4E51"/>
    <w:rsid w:val="001A516C"/>
    <w:rsid w:val="001A5618"/>
    <w:rsid w:val="001A6B66"/>
    <w:rsid w:val="001A75E7"/>
    <w:rsid w:val="001A77C7"/>
    <w:rsid w:val="001A7A54"/>
    <w:rsid w:val="001A7DE2"/>
    <w:rsid w:val="001B02A4"/>
    <w:rsid w:val="001B1572"/>
    <w:rsid w:val="001B1900"/>
    <w:rsid w:val="001B2803"/>
    <w:rsid w:val="001B28EB"/>
    <w:rsid w:val="001B2DA5"/>
    <w:rsid w:val="001B3216"/>
    <w:rsid w:val="001B3F01"/>
    <w:rsid w:val="001B4335"/>
    <w:rsid w:val="001B4836"/>
    <w:rsid w:val="001B5575"/>
    <w:rsid w:val="001B57E3"/>
    <w:rsid w:val="001B66B4"/>
    <w:rsid w:val="001B67F2"/>
    <w:rsid w:val="001B6BE1"/>
    <w:rsid w:val="001B6C7F"/>
    <w:rsid w:val="001B7995"/>
    <w:rsid w:val="001C1595"/>
    <w:rsid w:val="001C199C"/>
    <w:rsid w:val="001C246D"/>
    <w:rsid w:val="001C2C73"/>
    <w:rsid w:val="001C3AF1"/>
    <w:rsid w:val="001C3FB7"/>
    <w:rsid w:val="001C424E"/>
    <w:rsid w:val="001C4531"/>
    <w:rsid w:val="001C4721"/>
    <w:rsid w:val="001C47D3"/>
    <w:rsid w:val="001C4812"/>
    <w:rsid w:val="001C62D5"/>
    <w:rsid w:val="001C6502"/>
    <w:rsid w:val="001C7043"/>
    <w:rsid w:val="001C7718"/>
    <w:rsid w:val="001D09FF"/>
    <w:rsid w:val="001D0BA4"/>
    <w:rsid w:val="001D11B2"/>
    <w:rsid w:val="001D15A9"/>
    <w:rsid w:val="001D1704"/>
    <w:rsid w:val="001D2B8D"/>
    <w:rsid w:val="001D2E6F"/>
    <w:rsid w:val="001D2F97"/>
    <w:rsid w:val="001D3AB3"/>
    <w:rsid w:val="001D3E05"/>
    <w:rsid w:val="001D3FC1"/>
    <w:rsid w:val="001D40C9"/>
    <w:rsid w:val="001D4D82"/>
    <w:rsid w:val="001D4F18"/>
    <w:rsid w:val="001D58A4"/>
    <w:rsid w:val="001D5C4D"/>
    <w:rsid w:val="001D5EE6"/>
    <w:rsid w:val="001D6EA8"/>
    <w:rsid w:val="001D7A4D"/>
    <w:rsid w:val="001D7BAF"/>
    <w:rsid w:val="001E132C"/>
    <w:rsid w:val="001E18D8"/>
    <w:rsid w:val="001E2253"/>
    <w:rsid w:val="001E2340"/>
    <w:rsid w:val="001E2D5C"/>
    <w:rsid w:val="001E2E9F"/>
    <w:rsid w:val="001E3BDF"/>
    <w:rsid w:val="001E3D8D"/>
    <w:rsid w:val="001E4500"/>
    <w:rsid w:val="001E46FB"/>
    <w:rsid w:val="001E48D8"/>
    <w:rsid w:val="001E4DB1"/>
    <w:rsid w:val="001E5CC5"/>
    <w:rsid w:val="001E5DF4"/>
    <w:rsid w:val="001E682F"/>
    <w:rsid w:val="001F0D5F"/>
    <w:rsid w:val="001F14D1"/>
    <w:rsid w:val="001F19A8"/>
    <w:rsid w:val="001F1C17"/>
    <w:rsid w:val="001F2D3B"/>
    <w:rsid w:val="001F2E52"/>
    <w:rsid w:val="001F31B2"/>
    <w:rsid w:val="001F32E3"/>
    <w:rsid w:val="001F3C97"/>
    <w:rsid w:val="001F3CF5"/>
    <w:rsid w:val="001F43DE"/>
    <w:rsid w:val="001F4815"/>
    <w:rsid w:val="001F4E0E"/>
    <w:rsid w:val="001F4E70"/>
    <w:rsid w:val="001F5A47"/>
    <w:rsid w:val="001F6FE4"/>
    <w:rsid w:val="001F705F"/>
    <w:rsid w:val="001F7A1D"/>
    <w:rsid w:val="001F7BC1"/>
    <w:rsid w:val="001F7D7C"/>
    <w:rsid w:val="00200464"/>
    <w:rsid w:val="00200DB2"/>
    <w:rsid w:val="002018CF"/>
    <w:rsid w:val="00203D59"/>
    <w:rsid w:val="002044AD"/>
    <w:rsid w:val="0020491D"/>
    <w:rsid w:val="00204D8C"/>
    <w:rsid w:val="00205449"/>
    <w:rsid w:val="0020636A"/>
    <w:rsid w:val="0020702C"/>
    <w:rsid w:val="00207863"/>
    <w:rsid w:val="002079A1"/>
    <w:rsid w:val="00207AAA"/>
    <w:rsid w:val="00207EDB"/>
    <w:rsid w:val="00207FA2"/>
    <w:rsid w:val="002102C0"/>
    <w:rsid w:val="00210831"/>
    <w:rsid w:val="00210FF1"/>
    <w:rsid w:val="00211CB2"/>
    <w:rsid w:val="00211CFD"/>
    <w:rsid w:val="00212688"/>
    <w:rsid w:val="002140CA"/>
    <w:rsid w:val="00215397"/>
    <w:rsid w:val="0021699D"/>
    <w:rsid w:val="00217BA2"/>
    <w:rsid w:val="00217BB2"/>
    <w:rsid w:val="002206D2"/>
    <w:rsid w:val="0022220A"/>
    <w:rsid w:val="00222543"/>
    <w:rsid w:val="00222D93"/>
    <w:rsid w:val="00223581"/>
    <w:rsid w:val="00224408"/>
    <w:rsid w:val="002251D4"/>
    <w:rsid w:val="002255FF"/>
    <w:rsid w:val="0022603B"/>
    <w:rsid w:val="00226BDE"/>
    <w:rsid w:val="00226EDE"/>
    <w:rsid w:val="00227331"/>
    <w:rsid w:val="002277A5"/>
    <w:rsid w:val="00227849"/>
    <w:rsid w:val="00227C9B"/>
    <w:rsid w:val="00230192"/>
    <w:rsid w:val="00230BA0"/>
    <w:rsid w:val="002316A8"/>
    <w:rsid w:val="00231813"/>
    <w:rsid w:val="002322E6"/>
    <w:rsid w:val="00232896"/>
    <w:rsid w:val="002331B9"/>
    <w:rsid w:val="00233225"/>
    <w:rsid w:val="00233760"/>
    <w:rsid w:val="00233A0D"/>
    <w:rsid w:val="00233A98"/>
    <w:rsid w:val="00234A99"/>
    <w:rsid w:val="00235146"/>
    <w:rsid w:val="002355F0"/>
    <w:rsid w:val="00235CE4"/>
    <w:rsid w:val="00235FA3"/>
    <w:rsid w:val="0023608A"/>
    <w:rsid w:val="00236266"/>
    <w:rsid w:val="00236C36"/>
    <w:rsid w:val="00237200"/>
    <w:rsid w:val="002375D0"/>
    <w:rsid w:val="00237C2C"/>
    <w:rsid w:val="002408E5"/>
    <w:rsid w:val="00241737"/>
    <w:rsid w:val="00241B56"/>
    <w:rsid w:val="00241B7C"/>
    <w:rsid w:val="00242015"/>
    <w:rsid w:val="0024306A"/>
    <w:rsid w:val="002434FF"/>
    <w:rsid w:val="0024588C"/>
    <w:rsid w:val="0024609E"/>
    <w:rsid w:val="0024610A"/>
    <w:rsid w:val="0024780D"/>
    <w:rsid w:val="002479C1"/>
    <w:rsid w:val="00247DE2"/>
    <w:rsid w:val="00250025"/>
    <w:rsid w:val="00250086"/>
    <w:rsid w:val="00250923"/>
    <w:rsid w:val="00250FF9"/>
    <w:rsid w:val="00251A72"/>
    <w:rsid w:val="00252E01"/>
    <w:rsid w:val="00253FF4"/>
    <w:rsid w:val="00254020"/>
    <w:rsid w:val="00254C1C"/>
    <w:rsid w:val="00254C6E"/>
    <w:rsid w:val="00254CEF"/>
    <w:rsid w:val="00255116"/>
    <w:rsid w:val="002552FF"/>
    <w:rsid w:val="0025542B"/>
    <w:rsid w:val="00255632"/>
    <w:rsid w:val="00255D7F"/>
    <w:rsid w:val="0025607A"/>
    <w:rsid w:val="00256284"/>
    <w:rsid w:val="002576E5"/>
    <w:rsid w:val="00260D0B"/>
    <w:rsid w:val="0026127E"/>
    <w:rsid w:val="00261B8F"/>
    <w:rsid w:val="00261FC1"/>
    <w:rsid w:val="00262E39"/>
    <w:rsid w:val="002635D3"/>
    <w:rsid w:val="0026366E"/>
    <w:rsid w:val="00263B05"/>
    <w:rsid w:val="0026455E"/>
    <w:rsid w:val="00264F67"/>
    <w:rsid w:val="00265BC5"/>
    <w:rsid w:val="00266925"/>
    <w:rsid w:val="00266D3F"/>
    <w:rsid w:val="00267627"/>
    <w:rsid w:val="00267796"/>
    <w:rsid w:val="00267B11"/>
    <w:rsid w:val="00271651"/>
    <w:rsid w:val="0027382D"/>
    <w:rsid w:val="00274603"/>
    <w:rsid w:val="0027492E"/>
    <w:rsid w:val="00274D45"/>
    <w:rsid w:val="00275614"/>
    <w:rsid w:val="00275879"/>
    <w:rsid w:val="00275ED2"/>
    <w:rsid w:val="002762D2"/>
    <w:rsid w:val="002762D4"/>
    <w:rsid w:val="0027657B"/>
    <w:rsid w:val="002766C3"/>
    <w:rsid w:val="00276743"/>
    <w:rsid w:val="00276816"/>
    <w:rsid w:val="00276AC4"/>
    <w:rsid w:val="00276F78"/>
    <w:rsid w:val="00277C9F"/>
    <w:rsid w:val="0028014F"/>
    <w:rsid w:val="00280B0F"/>
    <w:rsid w:val="002813CB"/>
    <w:rsid w:val="0028148D"/>
    <w:rsid w:val="00282430"/>
    <w:rsid w:val="002829EB"/>
    <w:rsid w:val="00283342"/>
    <w:rsid w:val="00283D1C"/>
    <w:rsid w:val="002844A4"/>
    <w:rsid w:val="00284684"/>
    <w:rsid w:val="00284EB8"/>
    <w:rsid w:val="00285526"/>
    <w:rsid w:val="00285BC2"/>
    <w:rsid w:val="00286BAE"/>
    <w:rsid w:val="00291442"/>
    <w:rsid w:val="0029153E"/>
    <w:rsid w:val="002917A5"/>
    <w:rsid w:val="00291902"/>
    <w:rsid w:val="00291CCE"/>
    <w:rsid w:val="002927C4"/>
    <w:rsid w:val="00292A89"/>
    <w:rsid w:val="00292F63"/>
    <w:rsid w:val="002931BC"/>
    <w:rsid w:val="0029347F"/>
    <w:rsid w:val="00294692"/>
    <w:rsid w:val="00294D31"/>
    <w:rsid w:val="0029505F"/>
    <w:rsid w:val="00295D48"/>
    <w:rsid w:val="0029655A"/>
    <w:rsid w:val="002968B8"/>
    <w:rsid w:val="00296B7C"/>
    <w:rsid w:val="00296D61"/>
    <w:rsid w:val="00296DF8"/>
    <w:rsid w:val="00297166"/>
    <w:rsid w:val="0029728B"/>
    <w:rsid w:val="00297956"/>
    <w:rsid w:val="00297F6C"/>
    <w:rsid w:val="002A01F1"/>
    <w:rsid w:val="002A098E"/>
    <w:rsid w:val="002A0AE4"/>
    <w:rsid w:val="002A154B"/>
    <w:rsid w:val="002A1D3B"/>
    <w:rsid w:val="002A2013"/>
    <w:rsid w:val="002A2353"/>
    <w:rsid w:val="002A28E0"/>
    <w:rsid w:val="002A38EF"/>
    <w:rsid w:val="002A3A7A"/>
    <w:rsid w:val="002A3A7E"/>
    <w:rsid w:val="002A40CA"/>
    <w:rsid w:val="002A44D3"/>
    <w:rsid w:val="002A497F"/>
    <w:rsid w:val="002A49E2"/>
    <w:rsid w:val="002A4B66"/>
    <w:rsid w:val="002A59AE"/>
    <w:rsid w:val="002A69AF"/>
    <w:rsid w:val="002A7114"/>
    <w:rsid w:val="002A72C6"/>
    <w:rsid w:val="002A72F5"/>
    <w:rsid w:val="002B00B1"/>
    <w:rsid w:val="002B0433"/>
    <w:rsid w:val="002B0BEF"/>
    <w:rsid w:val="002B11C7"/>
    <w:rsid w:val="002B12AA"/>
    <w:rsid w:val="002B12BC"/>
    <w:rsid w:val="002B12D6"/>
    <w:rsid w:val="002B1692"/>
    <w:rsid w:val="002B1E5A"/>
    <w:rsid w:val="002B2159"/>
    <w:rsid w:val="002B307D"/>
    <w:rsid w:val="002B32F9"/>
    <w:rsid w:val="002B3FD0"/>
    <w:rsid w:val="002B4DC8"/>
    <w:rsid w:val="002B552C"/>
    <w:rsid w:val="002B5A65"/>
    <w:rsid w:val="002C0B57"/>
    <w:rsid w:val="002C0BD7"/>
    <w:rsid w:val="002C0D60"/>
    <w:rsid w:val="002C0FFF"/>
    <w:rsid w:val="002C1409"/>
    <w:rsid w:val="002C2299"/>
    <w:rsid w:val="002C2D76"/>
    <w:rsid w:val="002C30DD"/>
    <w:rsid w:val="002C358C"/>
    <w:rsid w:val="002C3591"/>
    <w:rsid w:val="002C4610"/>
    <w:rsid w:val="002C496F"/>
    <w:rsid w:val="002C4B68"/>
    <w:rsid w:val="002C4D49"/>
    <w:rsid w:val="002C5AAC"/>
    <w:rsid w:val="002C5E78"/>
    <w:rsid w:val="002C5FBA"/>
    <w:rsid w:val="002C66B4"/>
    <w:rsid w:val="002C695B"/>
    <w:rsid w:val="002C787E"/>
    <w:rsid w:val="002D0090"/>
    <w:rsid w:val="002D03C7"/>
    <w:rsid w:val="002D04F9"/>
    <w:rsid w:val="002D08AE"/>
    <w:rsid w:val="002D0E67"/>
    <w:rsid w:val="002D101F"/>
    <w:rsid w:val="002D140E"/>
    <w:rsid w:val="002D19FF"/>
    <w:rsid w:val="002D1C3B"/>
    <w:rsid w:val="002D1EFA"/>
    <w:rsid w:val="002D2F6F"/>
    <w:rsid w:val="002D30A8"/>
    <w:rsid w:val="002D3C41"/>
    <w:rsid w:val="002D47C7"/>
    <w:rsid w:val="002D4952"/>
    <w:rsid w:val="002D4C6F"/>
    <w:rsid w:val="002D52D1"/>
    <w:rsid w:val="002D6908"/>
    <w:rsid w:val="002D72FE"/>
    <w:rsid w:val="002D76E3"/>
    <w:rsid w:val="002E0559"/>
    <w:rsid w:val="002E0A3F"/>
    <w:rsid w:val="002E10D3"/>
    <w:rsid w:val="002E1896"/>
    <w:rsid w:val="002E3728"/>
    <w:rsid w:val="002E3961"/>
    <w:rsid w:val="002E39BE"/>
    <w:rsid w:val="002E3C93"/>
    <w:rsid w:val="002E3C9B"/>
    <w:rsid w:val="002E4072"/>
    <w:rsid w:val="002E4793"/>
    <w:rsid w:val="002E5B83"/>
    <w:rsid w:val="002E658D"/>
    <w:rsid w:val="002E726A"/>
    <w:rsid w:val="002E7678"/>
    <w:rsid w:val="002E7DFE"/>
    <w:rsid w:val="002F192B"/>
    <w:rsid w:val="002F1F97"/>
    <w:rsid w:val="002F290C"/>
    <w:rsid w:val="002F33D9"/>
    <w:rsid w:val="002F35E3"/>
    <w:rsid w:val="002F3A60"/>
    <w:rsid w:val="002F3F40"/>
    <w:rsid w:val="002F4188"/>
    <w:rsid w:val="002F626B"/>
    <w:rsid w:val="002F69D6"/>
    <w:rsid w:val="002F7F0D"/>
    <w:rsid w:val="00300380"/>
    <w:rsid w:val="003004D6"/>
    <w:rsid w:val="00300769"/>
    <w:rsid w:val="00300816"/>
    <w:rsid w:val="003011B9"/>
    <w:rsid w:val="00302262"/>
    <w:rsid w:val="00302BCF"/>
    <w:rsid w:val="00303348"/>
    <w:rsid w:val="0030371D"/>
    <w:rsid w:val="00304657"/>
    <w:rsid w:val="0030491D"/>
    <w:rsid w:val="00304CBC"/>
    <w:rsid w:val="00305492"/>
    <w:rsid w:val="0030564B"/>
    <w:rsid w:val="00305E39"/>
    <w:rsid w:val="003067CD"/>
    <w:rsid w:val="00306BE9"/>
    <w:rsid w:val="00306C72"/>
    <w:rsid w:val="00306D3B"/>
    <w:rsid w:val="00306E08"/>
    <w:rsid w:val="00307F1D"/>
    <w:rsid w:val="00310AE0"/>
    <w:rsid w:val="00310E64"/>
    <w:rsid w:val="00310F91"/>
    <w:rsid w:val="003115AD"/>
    <w:rsid w:val="0031254E"/>
    <w:rsid w:val="00312B7E"/>
    <w:rsid w:val="00312E30"/>
    <w:rsid w:val="00313026"/>
    <w:rsid w:val="003130A7"/>
    <w:rsid w:val="00313A32"/>
    <w:rsid w:val="003146A1"/>
    <w:rsid w:val="00315AD8"/>
    <w:rsid w:val="00315D98"/>
    <w:rsid w:val="00315DC5"/>
    <w:rsid w:val="00315E2F"/>
    <w:rsid w:val="0031628B"/>
    <w:rsid w:val="003165D9"/>
    <w:rsid w:val="003173F3"/>
    <w:rsid w:val="00320891"/>
    <w:rsid w:val="00320C7A"/>
    <w:rsid w:val="00321E86"/>
    <w:rsid w:val="0032205C"/>
    <w:rsid w:val="00322C69"/>
    <w:rsid w:val="00323004"/>
    <w:rsid w:val="00323524"/>
    <w:rsid w:val="00323DFD"/>
    <w:rsid w:val="00323ED1"/>
    <w:rsid w:val="0032414C"/>
    <w:rsid w:val="003242CC"/>
    <w:rsid w:val="00324888"/>
    <w:rsid w:val="00324994"/>
    <w:rsid w:val="00324E5A"/>
    <w:rsid w:val="0032593D"/>
    <w:rsid w:val="003259D6"/>
    <w:rsid w:val="00325D44"/>
    <w:rsid w:val="00325E65"/>
    <w:rsid w:val="00326B2A"/>
    <w:rsid w:val="003277D6"/>
    <w:rsid w:val="00330635"/>
    <w:rsid w:val="00330CAE"/>
    <w:rsid w:val="003314DD"/>
    <w:rsid w:val="0033185B"/>
    <w:rsid w:val="00331898"/>
    <w:rsid w:val="00331E94"/>
    <w:rsid w:val="00332DF1"/>
    <w:rsid w:val="0033426D"/>
    <w:rsid w:val="00334CA2"/>
    <w:rsid w:val="00334F23"/>
    <w:rsid w:val="0033691F"/>
    <w:rsid w:val="00336E4C"/>
    <w:rsid w:val="00336FFE"/>
    <w:rsid w:val="0034074D"/>
    <w:rsid w:val="003409B1"/>
    <w:rsid w:val="00340A32"/>
    <w:rsid w:val="00340D01"/>
    <w:rsid w:val="0034121F"/>
    <w:rsid w:val="00341222"/>
    <w:rsid w:val="0034169B"/>
    <w:rsid w:val="00341B13"/>
    <w:rsid w:val="00343FBB"/>
    <w:rsid w:val="003440EF"/>
    <w:rsid w:val="0034548F"/>
    <w:rsid w:val="0034566C"/>
    <w:rsid w:val="00345FF0"/>
    <w:rsid w:val="003461AD"/>
    <w:rsid w:val="00346DC8"/>
    <w:rsid w:val="00347E20"/>
    <w:rsid w:val="00350918"/>
    <w:rsid w:val="0035213E"/>
    <w:rsid w:val="00352377"/>
    <w:rsid w:val="00352504"/>
    <w:rsid w:val="003526AC"/>
    <w:rsid w:val="003529D4"/>
    <w:rsid w:val="00352BDE"/>
    <w:rsid w:val="00352D0D"/>
    <w:rsid w:val="00352E90"/>
    <w:rsid w:val="00353A21"/>
    <w:rsid w:val="00353CCE"/>
    <w:rsid w:val="00354033"/>
    <w:rsid w:val="00354166"/>
    <w:rsid w:val="00354D1A"/>
    <w:rsid w:val="00354F1D"/>
    <w:rsid w:val="00355439"/>
    <w:rsid w:val="00355477"/>
    <w:rsid w:val="00355BA9"/>
    <w:rsid w:val="00357729"/>
    <w:rsid w:val="003578C4"/>
    <w:rsid w:val="003601B5"/>
    <w:rsid w:val="003602DD"/>
    <w:rsid w:val="00360B1C"/>
    <w:rsid w:val="0036138B"/>
    <w:rsid w:val="00361F45"/>
    <w:rsid w:val="00362266"/>
    <w:rsid w:val="0036229A"/>
    <w:rsid w:val="0036280C"/>
    <w:rsid w:val="00362F5B"/>
    <w:rsid w:val="00363A13"/>
    <w:rsid w:val="00363A8A"/>
    <w:rsid w:val="00363EE4"/>
    <w:rsid w:val="00363F91"/>
    <w:rsid w:val="00363FFE"/>
    <w:rsid w:val="00364096"/>
    <w:rsid w:val="003644B7"/>
    <w:rsid w:val="00364D28"/>
    <w:rsid w:val="003650B8"/>
    <w:rsid w:val="003657B6"/>
    <w:rsid w:val="00366E57"/>
    <w:rsid w:val="00367A1A"/>
    <w:rsid w:val="00367CDE"/>
    <w:rsid w:val="003707BA"/>
    <w:rsid w:val="00370AD3"/>
    <w:rsid w:val="003714B0"/>
    <w:rsid w:val="00371ECD"/>
    <w:rsid w:val="00372254"/>
    <w:rsid w:val="0037273A"/>
    <w:rsid w:val="0037295B"/>
    <w:rsid w:val="00372F03"/>
    <w:rsid w:val="003733CB"/>
    <w:rsid w:val="003738FB"/>
    <w:rsid w:val="003739C6"/>
    <w:rsid w:val="00373E9C"/>
    <w:rsid w:val="00374107"/>
    <w:rsid w:val="003746AF"/>
    <w:rsid w:val="00374DD9"/>
    <w:rsid w:val="003753BA"/>
    <w:rsid w:val="003755A9"/>
    <w:rsid w:val="00375B51"/>
    <w:rsid w:val="00375F53"/>
    <w:rsid w:val="00380338"/>
    <w:rsid w:val="00380384"/>
    <w:rsid w:val="00381507"/>
    <w:rsid w:val="00381943"/>
    <w:rsid w:val="00381949"/>
    <w:rsid w:val="003827F1"/>
    <w:rsid w:val="00384A28"/>
    <w:rsid w:val="003850BC"/>
    <w:rsid w:val="00385D1C"/>
    <w:rsid w:val="00386B5C"/>
    <w:rsid w:val="003876CA"/>
    <w:rsid w:val="0038773B"/>
    <w:rsid w:val="003905DF"/>
    <w:rsid w:val="00390D88"/>
    <w:rsid w:val="00392244"/>
    <w:rsid w:val="003927E2"/>
    <w:rsid w:val="00392F91"/>
    <w:rsid w:val="00392FB6"/>
    <w:rsid w:val="003938D4"/>
    <w:rsid w:val="00393DA5"/>
    <w:rsid w:val="003944FF"/>
    <w:rsid w:val="00394807"/>
    <w:rsid w:val="00395A98"/>
    <w:rsid w:val="003964A6"/>
    <w:rsid w:val="00396F44"/>
    <w:rsid w:val="00397341"/>
    <w:rsid w:val="003979A5"/>
    <w:rsid w:val="003A047A"/>
    <w:rsid w:val="003A0B85"/>
    <w:rsid w:val="003A1801"/>
    <w:rsid w:val="003A1955"/>
    <w:rsid w:val="003A2127"/>
    <w:rsid w:val="003A2313"/>
    <w:rsid w:val="003A2FDE"/>
    <w:rsid w:val="003A3008"/>
    <w:rsid w:val="003A304E"/>
    <w:rsid w:val="003A410D"/>
    <w:rsid w:val="003A5095"/>
    <w:rsid w:val="003A5933"/>
    <w:rsid w:val="003A5BB0"/>
    <w:rsid w:val="003A5D44"/>
    <w:rsid w:val="003A617E"/>
    <w:rsid w:val="003A6687"/>
    <w:rsid w:val="003A67A9"/>
    <w:rsid w:val="003A6A97"/>
    <w:rsid w:val="003A761E"/>
    <w:rsid w:val="003A798E"/>
    <w:rsid w:val="003A7DDA"/>
    <w:rsid w:val="003B02D2"/>
    <w:rsid w:val="003B0C4F"/>
    <w:rsid w:val="003B11B3"/>
    <w:rsid w:val="003B11DA"/>
    <w:rsid w:val="003B15F4"/>
    <w:rsid w:val="003B22B0"/>
    <w:rsid w:val="003B24D7"/>
    <w:rsid w:val="003B28FC"/>
    <w:rsid w:val="003B297C"/>
    <w:rsid w:val="003B2B8A"/>
    <w:rsid w:val="003B2BBE"/>
    <w:rsid w:val="003B3A30"/>
    <w:rsid w:val="003B3A6F"/>
    <w:rsid w:val="003B4093"/>
    <w:rsid w:val="003B44D7"/>
    <w:rsid w:val="003B49EF"/>
    <w:rsid w:val="003B50CD"/>
    <w:rsid w:val="003B5490"/>
    <w:rsid w:val="003B5A9E"/>
    <w:rsid w:val="003B626C"/>
    <w:rsid w:val="003B636F"/>
    <w:rsid w:val="003B72F3"/>
    <w:rsid w:val="003B747D"/>
    <w:rsid w:val="003B75C9"/>
    <w:rsid w:val="003B792A"/>
    <w:rsid w:val="003B7F45"/>
    <w:rsid w:val="003C04A4"/>
    <w:rsid w:val="003C0554"/>
    <w:rsid w:val="003C0A43"/>
    <w:rsid w:val="003C0BAD"/>
    <w:rsid w:val="003C0DF9"/>
    <w:rsid w:val="003C0E2A"/>
    <w:rsid w:val="003C1378"/>
    <w:rsid w:val="003C18B7"/>
    <w:rsid w:val="003C1C07"/>
    <w:rsid w:val="003C1C09"/>
    <w:rsid w:val="003C21A9"/>
    <w:rsid w:val="003C33E1"/>
    <w:rsid w:val="003C3665"/>
    <w:rsid w:val="003C375C"/>
    <w:rsid w:val="003C37E8"/>
    <w:rsid w:val="003C3AB5"/>
    <w:rsid w:val="003C3D7B"/>
    <w:rsid w:val="003C3DC5"/>
    <w:rsid w:val="003C4642"/>
    <w:rsid w:val="003C4BA3"/>
    <w:rsid w:val="003C5B6A"/>
    <w:rsid w:val="003C656A"/>
    <w:rsid w:val="003C65F5"/>
    <w:rsid w:val="003C6A8C"/>
    <w:rsid w:val="003D084A"/>
    <w:rsid w:val="003D0B16"/>
    <w:rsid w:val="003D0D6B"/>
    <w:rsid w:val="003D133A"/>
    <w:rsid w:val="003D1B40"/>
    <w:rsid w:val="003D2400"/>
    <w:rsid w:val="003D24B3"/>
    <w:rsid w:val="003D3226"/>
    <w:rsid w:val="003D3494"/>
    <w:rsid w:val="003D385B"/>
    <w:rsid w:val="003D51DE"/>
    <w:rsid w:val="003D5A0C"/>
    <w:rsid w:val="003D5C04"/>
    <w:rsid w:val="003D6366"/>
    <w:rsid w:val="003D6CD0"/>
    <w:rsid w:val="003D7A22"/>
    <w:rsid w:val="003E18F2"/>
    <w:rsid w:val="003E1955"/>
    <w:rsid w:val="003E1FF7"/>
    <w:rsid w:val="003E26C1"/>
    <w:rsid w:val="003E2E15"/>
    <w:rsid w:val="003E4C2F"/>
    <w:rsid w:val="003E615F"/>
    <w:rsid w:val="003E721C"/>
    <w:rsid w:val="003E7D92"/>
    <w:rsid w:val="003F0461"/>
    <w:rsid w:val="003F17BA"/>
    <w:rsid w:val="003F1CDC"/>
    <w:rsid w:val="003F1FE8"/>
    <w:rsid w:val="003F2500"/>
    <w:rsid w:val="003F2D7F"/>
    <w:rsid w:val="003F2F00"/>
    <w:rsid w:val="003F43B2"/>
    <w:rsid w:val="003F441A"/>
    <w:rsid w:val="003F4491"/>
    <w:rsid w:val="003F52A2"/>
    <w:rsid w:val="003F5D89"/>
    <w:rsid w:val="003F618A"/>
    <w:rsid w:val="003F6248"/>
    <w:rsid w:val="003F6329"/>
    <w:rsid w:val="003F6731"/>
    <w:rsid w:val="003F6A45"/>
    <w:rsid w:val="003F73F7"/>
    <w:rsid w:val="003F743B"/>
    <w:rsid w:val="004003CE"/>
    <w:rsid w:val="0040111B"/>
    <w:rsid w:val="0040112C"/>
    <w:rsid w:val="00401599"/>
    <w:rsid w:val="0040204C"/>
    <w:rsid w:val="00402C60"/>
    <w:rsid w:val="0040301F"/>
    <w:rsid w:val="004038CF"/>
    <w:rsid w:val="00403E95"/>
    <w:rsid w:val="0040451D"/>
    <w:rsid w:val="004050F1"/>
    <w:rsid w:val="004057F0"/>
    <w:rsid w:val="00406062"/>
    <w:rsid w:val="004066FE"/>
    <w:rsid w:val="004077CA"/>
    <w:rsid w:val="004101EA"/>
    <w:rsid w:val="0041145D"/>
    <w:rsid w:val="00411F52"/>
    <w:rsid w:val="004120F6"/>
    <w:rsid w:val="0041239A"/>
    <w:rsid w:val="00412882"/>
    <w:rsid w:val="00412E63"/>
    <w:rsid w:val="00413932"/>
    <w:rsid w:val="00414C50"/>
    <w:rsid w:val="00414E2A"/>
    <w:rsid w:val="00414FB2"/>
    <w:rsid w:val="004158B1"/>
    <w:rsid w:val="0041690C"/>
    <w:rsid w:val="00416E6D"/>
    <w:rsid w:val="00420EEC"/>
    <w:rsid w:val="0042116B"/>
    <w:rsid w:val="0042154C"/>
    <w:rsid w:val="00422279"/>
    <w:rsid w:val="00423294"/>
    <w:rsid w:val="004233B6"/>
    <w:rsid w:val="00423516"/>
    <w:rsid w:val="00423D1A"/>
    <w:rsid w:val="00424705"/>
    <w:rsid w:val="0042493F"/>
    <w:rsid w:val="00425123"/>
    <w:rsid w:val="0042560A"/>
    <w:rsid w:val="0042577A"/>
    <w:rsid w:val="00425CC0"/>
    <w:rsid w:val="00425E16"/>
    <w:rsid w:val="0042688A"/>
    <w:rsid w:val="00426CB0"/>
    <w:rsid w:val="004279A5"/>
    <w:rsid w:val="00431531"/>
    <w:rsid w:val="004329A7"/>
    <w:rsid w:val="00432F6A"/>
    <w:rsid w:val="0043356A"/>
    <w:rsid w:val="00433660"/>
    <w:rsid w:val="00434869"/>
    <w:rsid w:val="00434ADA"/>
    <w:rsid w:val="00434CE7"/>
    <w:rsid w:val="0043500E"/>
    <w:rsid w:val="00435170"/>
    <w:rsid w:val="00435357"/>
    <w:rsid w:val="00435AF5"/>
    <w:rsid w:val="00436851"/>
    <w:rsid w:val="00436E46"/>
    <w:rsid w:val="004378B5"/>
    <w:rsid w:val="00437C3C"/>
    <w:rsid w:val="00437FB7"/>
    <w:rsid w:val="0044187A"/>
    <w:rsid w:val="0044198D"/>
    <w:rsid w:val="00442416"/>
    <w:rsid w:val="0044295C"/>
    <w:rsid w:val="00442B4E"/>
    <w:rsid w:val="004436A6"/>
    <w:rsid w:val="004436AB"/>
    <w:rsid w:val="00444798"/>
    <w:rsid w:val="004455E0"/>
    <w:rsid w:val="00445EC7"/>
    <w:rsid w:val="00446A57"/>
    <w:rsid w:val="00446D52"/>
    <w:rsid w:val="004471BD"/>
    <w:rsid w:val="00447CEE"/>
    <w:rsid w:val="00447EBA"/>
    <w:rsid w:val="00450BB3"/>
    <w:rsid w:val="00450BFD"/>
    <w:rsid w:val="00450EB4"/>
    <w:rsid w:val="00451AA9"/>
    <w:rsid w:val="00451C1A"/>
    <w:rsid w:val="00452100"/>
    <w:rsid w:val="0045250A"/>
    <w:rsid w:val="0045260C"/>
    <w:rsid w:val="00452936"/>
    <w:rsid w:val="004531C7"/>
    <w:rsid w:val="00453431"/>
    <w:rsid w:val="004534C0"/>
    <w:rsid w:val="0045439E"/>
    <w:rsid w:val="00454D10"/>
    <w:rsid w:val="00455B06"/>
    <w:rsid w:val="004563EC"/>
    <w:rsid w:val="004566A1"/>
    <w:rsid w:val="0045704B"/>
    <w:rsid w:val="00457107"/>
    <w:rsid w:val="0045716E"/>
    <w:rsid w:val="00457906"/>
    <w:rsid w:val="004579F5"/>
    <w:rsid w:val="00457DB5"/>
    <w:rsid w:val="004609DE"/>
    <w:rsid w:val="00460D96"/>
    <w:rsid w:val="0046253F"/>
    <w:rsid w:val="004627B5"/>
    <w:rsid w:val="004635B2"/>
    <w:rsid w:val="00463661"/>
    <w:rsid w:val="00463820"/>
    <w:rsid w:val="00463828"/>
    <w:rsid w:val="0046464C"/>
    <w:rsid w:val="00464744"/>
    <w:rsid w:val="004654A6"/>
    <w:rsid w:val="00466559"/>
    <w:rsid w:val="00466F30"/>
    <w:rsid w:val="00467890"/>
    <w:rsid w:val="004701BC"/>
    <w:rsid w:val="004707CB"/>
    <w:rsid w:val="00470868"/>
    <w:rsid w:val="00470DF6"/>
    <w:rsid w:val="00471573"/>
    <w:rsid w:val="00471A9D"/>
    <w:rsid w:val="00471D9D"/>
    <w:rsid w:val="00472201"/>
    <w:rsid w:val="0047228A"/>
    <w:rsid w:val="0047233A"/>
    <w:rsid w:val="00472545"/>
    <w:rsid w:val="004728E8"/>
    <w:rsid w:val="004733A1"/>
    <w:rsid w:val="0047382D"/>
    <w:rsid w:val="00473A0C"/>
    <w:rsid w:val="0047424B"/>
    <w:rsid w:val="00476360"/>
    <w:rsid w:val="0047699D"/>
    <w:rsid w:val="004770B7"/>
    <w:rsid w:val="00477C08"/>
    <w:rsid w:val="00477E6F"/>
    <w:rsid w:val="00480FC4"/>
    <w:rsid w:val="0048100A"/>
    <w:rsid w:val="004826D7"/>
    <w:rsid w:val="00483399"/>
    <w:rsid w:val="0048363F"/>
    <w:rsid w:val="00484FB5"/>
    <w:rsid w:val="00485F45"/>
    <w:rsid w:val="00486402"/>
    <w:rsid w:val="004864F6"/>
    <w:rsid w:val="0048666E"/>
    <w:rsid w:val="00486DD7"/>
    <w:rsid w:val="00487C7A"/>
    <w:rsid w:val="0049025B"/>
    <w:rsid w:val="0049142B"/>
    <w:rsid w:val="00491651"/>
    <w:rsid w:val="00491B9D"/>
    <w:rsid w:val="00492D93"/>
    <w:rsid w:val="00493F4C"/>
    <w:rsid w:val="004941F5"/>
    <w:rsid w:val="00495741"/>
    <w:rsid w:val="00495FB6"/>
    <w:rsid w:val="004962FB"/>
    <w:rsid w:val="004963FA"/>
    <w:rsid w:val="004976E8"/>
    <w:rsid w:val="00497BEA"/>
    <w:rsid w:val="00497EA6"/>
    <w:rsid w:val="004A0211"/>
    <w:rsid w:val="004A0645"/>
    <w:rsid w:val="004A278D"/>
    <w:rsid w:val="004A27B4"/>
    <w:rsid w:val="004A297B"/>
    <w:rsid w:val="004A2C46"/>
    <w:rsid w:val="004A3068"/>
    <w:rsid w:val="004A362E"/>
    <w:rsid w:val="004A3663"/>
    <w:rsid w:val="004A36A9"/>
    <w:rsid w:val="004A3846"/>
    <w:rsid w:val="004A397B"/>
    <w:rsid w:val="004A3ADC"/>
    <w:rsid w:val="004A4E2E"/>
    <w:rsid w:val="004A60C7"/>
    <w:rsid w:val="004A61D7"/>
    <w:rsid w:val="004A6765"/>
    <w:rsid w:val="004A75FD"/>
    <w:rsid w:val="004B04CC"/>
    <w:rsid w:val="004B0622"/>
    <w:rsid w:val="004B0637"/>
    <w:rsid w:val="004B0D76"/>
    <w:rsid w:val="004B14C2"/>
    <w:rsid w:val="004B151D"/>
    <w:rsid w:val="004B1C35"/>
    <w:rsid w:val="004B1D1D"/>
    <w:rsid w:val="004B24D6"/>
    <w:rsid w:val="004B287E"/>
    <w:rsid w:val="004B2A84"/>
    <w:rsid w:val="004B36D9"/>
    <w:rsid w:val="004B3FCC"/>
    <w:rsid w:val="004B578D"/>
    <w:rsid w:val="004B585C"/>
    <w:rsid w:val="004B5CC6"/>
    <w:rsid w:val="004B7242"/>
    <w:rsid w:val="004B7D21"/>
    <w:rsid w:val="004C007F"/>
    <w:rsid w:val="004C0F5B"/>
    <w:rsid w:val="004C15AA"/>
    <w:rsid w:val="004C19D5"/>
    <w:rsid w:val="004C2A92"/>
    <w:rsid w:val="004C3BA1"/>
    <w:rsid w:val="004C4FDC"/>
    <w:rsid w:val="004C5501"/>
    <w:rsid w:val="004C555F"/>
    <w:rsid w:val="004C56B3"/>
    <w:rsid w:val="004C5D33"/>
    <w:rsid w:val="004C6398"/>
    <w:rsid w:val="004C678D"/>
    <w:rsid w:val="004C6BCD"/>
    <w:rsid w:val="004C72AA"/>
    <w:rsid w:val="004C7D6D"/>
    <w:rsid w:val="004D1503"/>
    <w:rsid w:val="004D194F"/>
    <w:rsid w:val="004D3636"/>
    <w:rsid w:val="004D3C68"/>
    <w:rsid w:val="004D4000"/>
    <w:rsid w:val="004D428E"/>
    <w:rsid w:val="004D4318"/>
    <w:rsid w:val="004D52E4"/>
    <w:rsid w:val="004D5A6D"/>
    <w:rsid w:val="004D5E1A"/>
    <w:rsid w:val="004D5E94"/>
    <w:rsid w:val="004D60C5"/>
    <w:rsid w:val="004D628F"/>
    <w:rsid w:val="004D6A29"/>
    <w:rsid w:val="004D6A96"/>
    <w:rsid w:val="004E04A3"/>
    <w:rsid w:val="004E0F87"/>
    <w:rsid w:val="004E1362"/>
    <w:rsid w:val="004E1B6E"/>
    <w:rsid w:val="004E32B3"/>
    <w:rsid w:val="004E3381"/>
    <w:rsid w:val="004E3705"/>
    <w:rsid w:val="004E3CB0"/>
    <w:rsid w:val="004E41BA"/>
    <w:rsid w:val="004E4BAC"/>
    <w:rsid w:val="004E4C6A"/>
    <w:rsid w:val="004E57BC"/>
    <w:rsid w:val="004E6083"/>
    <w:rsid w:val="004E6290"/>
    <w:rsid w:val="004E6AD4"/>
    <w:rsid w:val="004E6C9D"/>
    <w:rsid w:val="004E7A41"/>
    <w:rsid w:val="004F1115"/>
    <w:rsid w:val="004F11DE"/>
    <w:rsid w:val="004F12CF"/>
    <w:rsid w:val="004F175E"/>
    <w:rsid w:val="004F2603"/>
    <w:rsid w:val="004F2884"/>
    <w:rsid w:val="004F2F01"/>
    <w:rsid w:val="004F3486"/>
    <w:rsid w:val="004F365A"/>
    <w:rsid w:val="004F3734"/>
    <w:rsid w:val="004F3A11"/>
    <w:rsid w:val="004F3DF4"/>
    <w:rsid w:val="004F411C"/>
    <w:rsid w:val="004F47B7"/>
    <w:rsid w:val="004F4E82"/>
    <w:rsid w:val="004F4F80"/>
    <w:rsid w:val="004F552D"/>
    <w:rsid w:val="004F5D90"/>
    <w:rsid w:val="004F615F"/>
    <w:rsid w:val="004F7373"/>
    <w:rsid w:val="004F7494"/>
    <w:rsid w:val="004F75A2"/>
    <w:rsid w:val="004F7CC9"/>
    <w:rsid w:val="00500209"/>
    <w:rsid w:val="00501FE5"/>
    <w:rsid w:val="00502C96"/>
    <w:rsid w:val="00502E40"/>
    <w:rsid w:val="005036C2"/>
    <w:rsid w:val="005039B2"/>
    <w:rsid w:val="00503CD0"/>
    <w:rsid w:val="00504776"/>
    <w:rsid w:val="0050535E"/>
    <w:rsid w:val="005053AF"/>
    <w:rsid w:val="005053D3"/>
    <w:rsid w:val="00505439"/>
    <w:rsid w:val="00505631"/>
    <w:rsid w:val="0050568F"/>
    <w:rsid w:val="00510304"/>
    <w:rsid w:val="00510FC5"/>
    <w:rsid w:val="00511269"/>
    <w:rsid w:val="005112C2"/>
    <w:rsid w:val="005117B2"/>
    <w:rsid w:val="0051238D"/>
    <w:rsid w:val="0051254C"/>
    <w:rsid w:val="0051283A"/>
    <w:rsid w:val="00512C04"/>
    <w:rsid w:val="00513CF1"/>
    <w:rsid w:val="00515A80"/>
    <w:rsid w:val="00516180"/>
    <w:rsid w:val="005167A6"/>
    <w:rsid w:val="005167FD"/>
    <w:rsid w:val="00517524"/>
    <w:rsid w:val="005175B3"/>
    <w:rsid w:val="00520191"/>
    <w:rsid w:val="005205AC"/>
    <w:rsid w:val="00520CB3"/>
    <w:rsid w:val="005214CD"/>
    <w:rsid w:val="005216E1"/>
    <w:rsid w:val="005217AE"/>
    <w:rsid w:val="0052194F"/>
    <w:rsid w:val="005219C5"/>
    <w:rsid w:val="00522A95"/>
    <w:rsid w:val="00522FFA"/>
    <w:rsid w:val="0052420A"/>
    <w:rsid w:val="005248D0"/>
    <w:rsid w:val="0052491C"/>
    <w:rsid w:val="00524AA0"/>
    <w:rsid w:val="00524C8A"/>
    <w:rsid w:val="005259FC"/>
    <w:rsid w:val="00526447"/>
    <w:rsid w:val="00526B3F"/>
    <w:rsid w:val="00526D42"/>
    <w:rsid w:val="00526F22"/>
    <w:rsid w:val="00527278"/>
    <w:rsid w:val="005275FC"/>
    <w:rsid w:val="005300D5"/>
    <w:rsid w:val="00530D0E"/>
    <w:rsid w:val="005315BD"/>
    <w:rsid w:val="00531661"/>
    <w:rsid w:val="00531866"/>
    <w:rsid w:val="00531EE0"/>
    <w:rsid w:val="005320AA"/>
    <w:rsid w:val="00532779"/>
    <w:rsid w:val="00532C88"/>
    <w:rsid w:val="00532F6A"/>
    <w:rsid w:val="00533766"/>
    <w:rsid w:val="005338D1"/>
    <w:rsid w:val="00533AE9"/>
    <w:rsid w:val="00533B0B"/>
    <w:rsid w:val="00533C8D"/>
    <w:rsid w:val="00533CD0"/>
    <w:rsid w:val="00533DB4"/>
    <w:rsid w:val="00534062"/>
    <w:rsid w:val="00535F04"/>
    <w:rsid w:val="005365AF"/>
    <w:rsid w:val="005375C7"/>
    <w:rsid w:val="0053778F"/>
    <w:rsid w:val="00537C4D"/>
    <w:rsid w:val="00540D59"/>
    <w:rsid w:val="00540DBA"/>
    <w:rsid w:val="0054156F"/>
    <w:rsid w:val="005416FF"/>
    <w:rsid w:val="00541804"/>
    <w:rsid w:val="0054180F"/>
    <w:rsid w:val="00541FDF"/>
    <w:rsid w:val="00542CB7"/>
    <w:rsid w:val="0054414F"/>
    <w:rsid w:val="00544209"/>
    <w:rsid w:val="00546A21"/>
    <w:rsid w:val="00546A7C"/>
    <w:rsid w:val="00547D3C"/>
    <w:rsid w:val="00547EF9"/>
    <w:rsid w:val="00550722"/>
    <w:rsid w:val="0055221D"/>
    <w:rsid w:val="005531A9"/>
    <w:rsid w:val="00553B35"/>
    <w:rsid w:val="00554850"/>
    <w:rsid w:val="00555403"/>
    <w:rsid w:val="00556582"/>
    <w:rsid w:val="00556ADF"/>
    <w:rsid w:val="00557F2E"/>
    <w:rsid w:val="00560FA5"/>
    <w:rsid w:val="00561953"/>
    <w:rsid w:val="00562E2B"/>
    <w:rsid w:val="00562E47"/>
    <w:rsid w:val="00562EC0"/>
    <w:rsid w:val="005633E3"/>
    <w:rsid w:val="00563D26"/>
    <w:rsid w:val="005643D4"/>
    <w:rsid w:val="00564A34"/>
    <w:rsid w:val="00565038"/>
    <w:rsid w:val="005656F1"/>
    <w:rsid w:val="00565B29"/>
    <w:rsid w:val="005664BF"/>
    <w:rsid w:val="005671FD"/>
    <w:rsid w:val="00567914"/>
    <w:rsid w:val="00567C76"/>
    <w:rsid w:val="00571A61"/>
    <w:rsid w:val="00571C65"/>
    <w:rsid w:val="00573A97"/>
    <w:rsid w:val="00574AA8"/>
    <w:rsid w:val="00574F84"/>
    <w:rsid w:val="0057528B"/>
    <w:rsid w:val="0057539E"/>
    <w:rsid w:val="005762DB"/>
    <w:rsid w:val="005765B4"/>
    <w:rsid w:val="00576A62"/>
    <w:rsid w:val="00576C74"/>
    <w:rsid w:val="00576D93"/>
    <w:rsid w:val="00576E23"/>
    <w:rsid w:val="005803A9"/>
    <w:rsid w:val="00580F32"/>
    <w:rsid w:val="00581085"/>
    <w:rsid w:val="00581151"/>
    <w:rsid w:val="00581295"/>
    <w:rsid w:val="0058136E"/>
    <w:rsid w:val="005819CA"/>
    <w:rsid w:val="00582474"/>
    <w:rsid w:val="00582E46"/>
    <w:rsid w:val="005847E6"/>
    <w:rsid w:val="00584C09"/>
    <w:rsid w:val="00584CD4"/>
    <w:rsid w:val="00585170"/>
    <w:rsid w:val="005863C8"/>
    <w:rsid w:val="005874E9"/>
    <w:rsid w:val="00587E9D"/>
    <w:rsid w:val="00590074"/>
    <w:rsid w:val="005913EE"/>
    <w:rsid w:val="00591721"/>
    <w:rsid w:val="0059174B"/>
    <w:rsid w:val="0059237C"/>
    <w:rsid w:val="005926F5"/>
    <w:rsid w:val="00593612"/>
    <w:rsid w:val="005939DA"/>
    <w:rsid w:val="00594132"/>
    <w:rsid w:val="00595788"/>
    <w:rsid w:val="00595926"/>
    <w:rsid w:val="00596A60"/>
    <w:rsid w:val="00596A6B"/>
    <w:rsid w:val="0059719E"/>
    <w:rsid w:val="005A0750"/>
    <w:rsid w:val="005A113C"/>
    <w:rsid w:val="005A1307"/>
    <w:rsid w:val="005A1C23"/>
    <w:rsid w:val="005A2885"/>
    <w:rsid w:val="005A298E"/>
    <w:rsid w:val="005A2A4E"/>
    <w:rsid w:val="005A3BFA"/>
    <w:rsid w:val="005A3F6C"/>
    <w:rsid w:val="005A41DB"/>
    <w:rsid w:val="005A42E2"/>
    <w:rsid w:val="005A438F"/>
    <w:rsid w:val="005A4AC7"/>
    <w:rsid w:val="005A4E79"/>
    <w:rsid w:val="005A5C0F"/>
    <w:rsid w:val="005A6DF9"/>
    <w:rsid w:val="005A6F65"/>
    <w:rsid w:val="005A767A"/>
    <w:rsid w:val="005A76B7"/>
    <w:rsid w:val="005A7B93"/>
    <w:rsid w:val="005A7D11"/>
    <w:rsid w:val="005B025F"/>
    <w:rsid w:val="005B0C3C"/>
    <w:rsid w:val="005B12E0"/>
    <w:rsid w:val="005B1E4E"/>
    <w:rsid w:val="005B1FC3"/>
    <w:rsid w:val="005B2D45"/>
    <w:rsid w:val="005B33BE"/>
    <w:rsid w:val="005B36E9"/>
    <w:rsid w:val="005B3A91"/>
    <w:rsid w:val="005B429B"/>
    <w:rsid w:val="005B49D4"/>
    <w:rsid w:val="005B4ADD"/>
    <w:rsid w:val="005B4D88"/>
    <w:rsid w:val="005B581F"/>
    <w:rsid w:val="005B5A31"/>
    <w:rsid w:val="005B5B91"/>
    <w:rsid w:val="005B69E6"/>
    <w:rsid w:val="005B78E3"/>
    <w:rsid w:val="005B794C"/>
    <w:rsid w:val="005B7FB4"/>
    <w:rsid w:val="005C034B"/>
    <w:rsid w:val="005C07A2"/>
    <w:rsid w:val="005C0906"/>
    <w:rsid w:val="005C10D0"/>
    <w:rsid w:val="005C1112"/>
    <w:rsid w:val="005C1F18"/>
    <w:rsid w:val="005C2A86"/>
    <w:rsid w:val="005C2B1A"/>
    <w:rsid w:val="005C3BEE"/>
    <w:rsid w:val="005C6663"/>
    <w:rsid w:val="005C679E"/>
    <w:rsid w:val="005C6B53"/>
    <w:rsid w:val="005C6F0F"/>
    <w:rsid w:val="005C6F38"/>
    <w:rsid w:val="005C71FE"/>
    <w:rsid w:val="005C74D0"/>
    <w:rsid w:val="005C7779"/>
    <w:rsid w:val="005C7D48"/>
    <w:rsid w:val="005D004C"/>
    <w:rsid w:val="005D153D"/>
    <w:rsid w:val="005D1FAE"/>
    <w:rsid w:val="005D26CB"/>
    <w:rsid w:val="005D2732"/>
    <w:rsid w:val="005D3045"/>
    <w:rsid w:val="005D33FE"/>
    <w:rsid w:val="005D407A"/>
    <w:rsid w:val="005D40AA"/>
    <w:rsid w:val="005D42AA"/>
    <w:rsid w:val="005D4522"/>
    <w:rsid w:val="005D5E2C"/>
    <w:rsid w:val="005D6B89"/>
    <w:rsid w:val="005D7113"/>
    <w:rsid w:val="005D7E04"/>
    <w:rsid w:val="005E0539"/>
    <w:rsid w:val="005E1094"/>
    <w:rsid w:val="005E1230"/>
    <w:rsid w:val="005E175F"/>
    <w:rsid w:val="005E21D1"/>
    <w:rsid w:val="005E2282"/>
    <w:rsid w:val="005E29A5"/>
    <w:rsid w:val="005E29EA"/>
    <w:rsid w:val="005E3272"/>
    <w:rsid w:val="005E3374"/>
    <w:rsid w:val="005E4E4F"/>
    <w:rsid w:val="005E61A9"/>
    <w:rsid w:val="005E6A5C"/>
    <w:rsid w:val="005E6C46"/>
    <w:rsid w:val="005E7676"/>
    <w:rsid w:val="005E7B01"/>
    <w:rsid w:val="005F032E"/>
    <w:rsid w:val="005F0E63"/>
    <w:rsid w:val="005F2322"/>
    <w:rsid w:val="005F3108"/>
    <w:rsid w:val="005F3154"/>
    <w:rsid w:val="005F3431"/>
    <w:rsid w:val="005F3657"/>
    <w:rsid w:val="005F3A9F"/>
    <w:rsid w:val="005F3D89"/>
    <w:rsid w:val="005F5957"/>
    <w:rsid w:val="005F61B5"/>
    <w:rsid w:val="005F62CC"/>
    <w:rsid w:val="005F69BB"/>
    <w:rsid w:val="005F7196"/>
    <w:rsid w:val="005F7AE7"/>
    <w:rsid w:val="0060005D"/>
    <w:rsid w:val="00600A56"/>
    <w:rsid w:val="00601739"/>
    <w:rsid w:val="00601865"/>
    <w:rsid w:val="00601D43"/>
    <w:rsid w:val="0060205B"/>
    <w:rsid w:val="006024C7"/>
    <w:rsid w:val="006030E1"/>
    <w:rsid w:val="0060310A"/>
    <w:rsid w:val="006032A0"/>
    <w:rsid w:val="006034E7"/>
    <w:rsid w:val="00603861"/>
    <w:rsid w:val="0060400E"/>
    <w:rsid w:val="00604479"/>
    <w:rsid w:val="006046D1"/>
    <w:rsid w:val="00604757"/>
    <w:rsid w:val="006048FB"/>
    <w:rsid w:val="0060525F"/>
    <w:rsid w:val="00605A51"/>
    <w:rsid w:val="00607BCB"/>
    <w:rsid w:val="00607C24"/>
    <w:rsid w:val="00607CD2"/>
    <w:rsid w:val="00607F91"/>
    <w:rsid w:val="0061122E"/>
    <w:rsid w:val="00612556"/>
    <w:rsid w:val="00613474"/>
    <w:rsid w:val="00613ED2"/>
    <w:rsid w:val="006141CC"/>
    <w:rsid w:val="0061480D"/>
    <w:rsid w:val="00615485"/>
    <w:rsid w:val="006155CA"/>
    <w:rsid w:val="006156B6"/>
    <w:rsid w:val="00615B3C"/>
    <w:rsid w:val="00616ACA"/>
    <w:rsid w:val="00617027"/>
    <w:rsid w:val="0061762E"/>
    <w:rsid w:val="0062008B"/>
    <w:rsid w:val="00620AA4"/>
    <w:rsid w:val="00620E05"/>
    <w:rsid w:val="00620F0E"/>
    <w:rsid w:val="00622518"/>
    <w:rsid w:val="00622840"/>
    <w:rsid w:val="0062320F"/>
    <w:rsid w:val="006233B9"/>
    <w:rsid w:val="00623D45"/>
    <w:rsid w:val="00624521"/>
    <w:rsid w:val="006247B8"/>
    <w:rsid w:val="00625991"/>
    <w:rsid w:val="0062616D"/>
    <w:rsid w:val="006266DF"/>
    <w:rsid w:val="00626816"/>
    <w:rsid w:val="00627536"/>
    <w:rsid w:val="006300F4"/>
    <w:rsid w:val="00630ABA"/>
    <w:rsid w:val="0063144D"/>
    <w:rsid w:val="00631BBB"/>
    <w:rsid w:val="0063218E"/>
    <w:rsid w:val="00632971"/>
    <w:rsid w:val="006336A4"/>
    <w:rsid w:val="00633C64"/>
    <w:rsid w:val="00634F95"/>
    <w:rsid w:val="00636043"/>
    <w:rsid w:val="006373A6"/>
    <w:rsid w:val="0063743A"/>
    <w:rsid w:val="00637B1C"/>
    <w:rsid w:val="00637BCE"/>
    <w:rsid w:val="00637F94"/>
    <w:rsid w:val="006403B0"/>
    <w:rsid w:val="00640819"/>
    <w:rsid w:val="00640A06"/>
    <w:rsid w:val="00640DC8"/>
    <w:rsid w:val="00640F0F"/>
    <w:rsid w:val="00641699"/>
    <w:rsid w:val="0064191B"/>
    <w:rsid w:val="00641C1D"/>
    <w:rsid w:val="006424BE"/>
    <w:rsid w:val="006430AD"/>
    <w:rsid w:val="006437E2"/>
    <w:rsid w:val="00643A59"/>
    <w:rsid w:val="00643C0A"/>
    <w:rsid w:val="00643DFE"/>
    <w:rsid w:val="0064433D"/>
    <w:rsid w:val="006445FE"/>
    <w:rsid w:val="00644C33"/>
    <w:rsid w:val="006453E8"/>
    <w:rsid w:val="0064541A"/>
    <w:rsid w:val="0064609B"/>
    <w:rsid w:val="006465C4"/>
    <w:rsid w:val="006468E0"/>
    <w:rsid w:val="00647427"/>
    <w:rsid w:val="00650B0A"/>
    <w:rsid w:val="00650CC8"/>
    <w:rsid w:val="006518AF"/>
    <w:rsid w:val="006518FC"/>
    <w:rsid w:val="006519F1"/>
    <w:rsid w:val="00651ED1"/>
    <w:rsid w:val="00652641"/>
    <w:rsid w:val="006528A5"/>
    <w:rsid w:val="00652925"/>
    <w:rsid w:val="0065316A"/>
    <w:rsid w:val="0065345C"/>
    <w:rsid w:val="00653681"/>
    <w:rsid w:val="006536A1"/>
    <w:rsid w:val="00653E8E"/>
    <w:rsid w:val="00654B29"/>
    <w:rsid w:val="00654E62"/>
    <w:rsid w:val="00655794"/>
    <w:rsid w:val="00655A48"/>
    <w:rsid w:val="00655E9C"/>
    <w:rsid w:val="00655EA5"/>
    <w:rsid w:val="00657A3E"/>
    <w:rsid w:val="00657C0B"/>
    <w:rsid w:val="00660246"/>
    <w:rsid w:val="0066040F"/>
    <w:rsid w:val="00660CBD"/>
    <w:rsid w:val="00660DAD"/>
    <w:rsid w:val="006615F3"/>
    <w:rsid w:val="00661C47"/>
    <w:rsid w:val="00663204"/>
    <w:rsid w:val="00663BD8"/>
    <w:rsid w:val="00664385"/>
    <w:rsid w:val="00664BAA"/>
    <w:rsid w:val="006652CC"/>
    <w:rsid w:val="00666A3C"/>
    <w:rsid w:val="00667C39"/>
    <w:rsid w:val="0067018B"/>
    <w:rsid w:val="0067023A"/>
    <w:rsid w:val="00670813"/>
    <w:rsid w:val="00670ED5"/>
    <w:rsid w:val="00671315"/>
    <w:rsid w:val="00671866"/>
    <w:rsid w:val="00671B56"/>
    <w:rsid w:val="00672488"/>
    <w:rsid w:val="00672863"/>
    <w:rsid w:val="00672B86"/>
    <w:rsid w:val="00672E4A"/>
    <w:rsid w:val="00673CD8"/>
    <w:rsid w:val="006743CB"/>
    <w:rsid w:val="00674FB5"/>
    <w:rsid w:val="00675567"/>
    <w:rsid w:val="0067649D"/>
    <w:rsid w:val="006769C1"/>
    <w:rsid w:val="00676D0B"/>
    <w:rsid w:val="00677A7B"/>
    <w:rsid w:val="00677D8B"/>
    <w:rsid w:val="0068078C"/>
    <w:rsid w:val="00681558"/>
    <w:rsid w:val="0068158D"/>
    <w:rsid w:val="00681BA8"/>
    <w:rsid w:val="00682AD8"/>
    <w:rsid w:val="00682BF2"/>
    <w:rsid w:val="00682C5F"/>
    <w:rsid w:val="006836DA"/>
    <w:rsid w:val="00683761"/>
    <w:rsid w:val="0068399E"/>
    <w:rsid w:val="00683F60"/>
    <w:rsid w:val="006843AE"/>
    <w:rsid w:val="00684776"/>
    <w:rsid w:val="0068480B"/>
    <w:rsid w:val="00684D51"/>
    <w:rsid w:val="00685DFD"/>
    <w:rsid w:val="00685F61"/>
    <w:rsid w:val="006862CD"/>
    <w:rsid w:val="00686DC1"/>
    <w:rsid w:val="006870B3"/>
    <w:rsid w:val="00691492"/>
    <w:rsid w:val="006915A0"/>
    <w:rsid w:val="00691BF8"/>
    <w:rsid w:val="0069283D"/>
    <w:rsid w:val="00692A8F"/>
    <w:rsid w:val="00693757"/>
    <w:rsid w:val="00693E34"/>
    <w:rsid w:val="0069434F"/>
    <w:rsid w:val="00695153"/>
    <w:rsid w:val="006954CA"/>
    <w:rsid w:val="006954D8"/>
    <w:rsid w:val="00696413"/>
    <w:rsid w:val="00696C06"/>
    <w:rsid w:val="0069710D"/>
    <w:rsid w:val="006971F9"/>
    <w:rsid w:val="00697AE3"/>
    <w:rsid w:val="006A098D"/>
    <w:rsid w:val="006A0A50"/>
    <w:rsid w:val="006A0BC5"/>
    <w:rsid w:val="006A0CD4"/>
    <w:rsid w:val="006A0ECC"/>
    <w:rsid w:val="006A12AF"/>
    <w:rsid w:val="006A157C"/>
    <w:rsid w:val="006A17F5"/>
    <w:rsid w:val="006A18E4"/>
    <w:rsid w:val="006A28AD"/>
    <w:rsid w:val="006A2B8C"/>
    <w:rsid w:val="006A30B5"/>
    <w:rsid w:val="006A32B6"/>
    <w:rsid w:val="006A3B5D"/>
    <w:rsid w:val="006A5364"/>
    <w:rsid w:val="006A5C24"/>
    <w:rsid w:val="006A678B"/>
    <w:rsid w:val="006A6EBA"/>
    <w:rsid w:val="006A6FB8"/>
    <w:rsid w:val="006A7722"/>
    <w:rsid w:val="006B1369"/>
    <w:rsid w:val="006B1821"/>
    <w:rsid w:val="006B1F10"/>
    <w:rsid w:val="006B22E6"/>
    <w:rsid w:val="006B261E"/>
    <w:rsid w:val="006B2EC3"/>
    <w:rsid w:val="006B3398"/>
    <w:rsid w:val="006B400C"/>
    <w:rsid w:val="006B408C"/>
    <w:rsid w:val="006B41DC"/>
    <w:rsid w:val="006B4257"/>
    <w:rsid w:val="006B43EB"/>
    <w:rsid w:val="006B731A"/>
    <w:rsid w:val="006B7F0F"/>
    <w:rsid w:val="006C0D19"/>
    <w:rsid w:val="006C3320"/>
    <w:rsid w:val="006C3992"/>
    <w:rsid w:val="006C50BC"/>
    <w:rsid w:val="006C51C3"/>
    <w:rsid w:val="006C52CE"/>
    <w:rsid w:val="006C5CCC"/>
    <w:rsid w:val="006C5D61"/>
    <w:rsid w:val="006C6089"/>
    <w:rsid w:val="006D07F2"/>
    <w:rsid w:val="006D1241"/>
    <w:rsid w:val="006D1251"/>
    <w:rsid w:val="006D155C"/>
    <w:rsid w:val="006D205C"/>
    <w:rsid w:val="006D23FC"/>
    <w:rsid w:val="006D35F5"/>
    <w:rsid w:val="006D37D8"/>
    <w:rsid w:val="006D383A"/>
    <w:rsid w:val="006D43E5"/>
    <w:rsid w:val="006D450F"/>
    <w:rsid w:val="006D4EC4"/>
    <w:rsid w:val="006D590C"/>
    <w:rsid w:val="006D66D1"/>
    <w:rsid w:val="006D766C"/>
    <w:rsid w:val="006D7727"/>
    <w:rsid w:val="006D78D8"/>
    <w:rsid w:val="006D7A3D"/>
    <w:rsid w:val="006D7FA4"/>
    <w:rsid w:val="006E0E20"/>
    <w:rsid w:val="006E1018"/>
    <w:rsid w:val="006E1285"/>
    <w:rsid w:val="006E1A3C"/>
    <w:rsid w:val="006E1BD7"/>
    <w:rsid w:val="006E1E17"/>
    <w:rsid w:val="006E211E"/>
    <w:rsid w:val="006E31D8"/>
    <w:rsid w:val="006E3704"/>
    <w:rsid w:val="006E3916"/>
    <w:rsid w:val="006E3A69"/>
    <w:rsid w:val="006E47B0"/>
    <w:rsid w:val="006E4DDB"/>
    <w:rsid w:val="006E4F40"/>
    <w:rsid w:val="006E5482"/>
    <w:rsid w:val="006E55C5"/>
    <w:rsid w:val="006E5A6F"/>
    <w:rsid w:val="006E5B22"/>
    <w:rsid w:val="006E66B0"/>
    <w:rsid w:val="006E6D0D"/>
    <w:rsid w:val="006E7103"/>
    <w:rsid w:val="006F0378"/>
    <w:rsid w:val="006F21A2"/>
    <w:rsid w:val="006F2777"/>
    <w:rsid w:val="006F2A35"/>
    <w:rsid w:val="006F2EF0"/>
    <w:rsid w:val="006F3038"/>
    <w:rsid w:val="006F333D"/>
    <w:rsid w:val="006F4065"/>
    <w:rsid w:val="006F5B09"/>
    <w:rsid w:val="006F5C66"/>
    <w:rsid w:val="006F62BB"/>
    <w:rsid w:val="006F693C"/>
    <w:rsid w:val="006F6E5B"/>
    <w:rsid w:val="00700139"/>
    <w:rsid w:val="00700693"/>
    <w:rsid w:val="00700805"/>
    <w:rsid w:val="00700931"/>
    <w:rsid w:val="00700D74"/>
    <w:rsid w:val="007013F8"/>
    <w:rsid w:val="007018C6"/>
    <w:rsid w:val="00701A8A"/>
    <w:rsid w:val="007021E2"/>
    <w:rsid w:val="00702F42"/>
    <w:rsid w:val="00703875"/>
    <w:rsid w:val="00703CBE"/>
    <w:rsid w:val="00705B20"/>
    <w:rsid w:val="00705CBC"/>
    <w:rsid w:val="00705D20"/>
    <w:rsid w:val="00706470"/>
    <w:rsid w:val="007074AA"/>
    <w:rsid w:val="007075E1"/>
    <w:rsid w:val="00710893"/>
    <w:rsid w:val="00711050"/>
    <w:rsid w:val="007118B3"/>
    <w:rsid w:val="007121A3"/>
    <w:rsid w:val="00712426"/>
    <w:rsid w:val="00712B70"/>
    <w:rsid w:val="00713881"/>
    <w:rsid w:val="00713F06"/>
    <w:rsid w:val="00715092"/>
    <w:rsid w:val="00715644"/>
    <w:rsid w:val="007157D8"/>
    <w:rsid w:val="00717653"/>
    <w:rsid w:val="007177B7"/>
    <w:rsid w:val="00717C07"/>
    <w:rsid w:val="007200E0"/>
    <w:rsid w:val="0072041F"/>
    <w:rsid w:val="00720771"/>
    <w:rsid w:val="00721684"/>
    <w:rsid w:val="00722705"/>
    <w:rsid w:val="00722F48"/>
    <w:rsid w:val="0072366D"/>
    <w:rsid w:val="00723982"/>
    <w:rsid w:val="007241F7"/>
    <w:rsid w:val="0072427E"/>
    <w:rsid w:val="00726B0E"/>
    <w:rsid w:val="00727435"/>
    <w:rsid w:val="00730076"/>
    <w:rsid w:val="00730584"/>
    <w:rsid w:val="007318B0"/>
    <w:rsid w:val="0073210D"/>
    <w:rsid w:val="00733B5D"/>
    <w:rsid w:val="00734115"/>
    <w:rsid w:val="007342EF"/>
    <w:rsid w:val="007345A8"/>
    <w:rsid w:val="00734AA0"/>
    <w:rsid w:val="00734D94"/>
    <w:rsid w:val="007353FC"/>
    <w:rsid w:val="00735763"/>
    <w:rsid w:val="00736D76"/>
    <w:rsid w:val="007377D5"/>
    <w:rsid w:val="0073789A"/>
    <w:rsid w:val="00737AB6"/>
    <w:rsid w:val="00737F2D"/>
    <w:rsid w:val="007415F2"/>
    <w:rsid w:val="007425E4"/>
    <w:rsid w:val="0074261B"/>
    <w:rsid w:val="00742C14"/>
    <w:rsid w:val="00743154"/>
    <w:rsid w:val="00743500"/>
    <w:rsid w:val="007457BE"/>
    <w:rsid w:val="007458A7"/>
    <w:rsid w:val="00745A51"/>
    <w:rsid w:val="00746D8B"/>
    <w:rsid w:val="007471CA"/>
    <w:rsid w:val="00747EB9"/>
    <w:rsid w:val="0075019F"/>
    <w:rsid w:val="0075101A"/>
    <w:rsid w:val="0075137F"/>
    <w:rsid w:val="007513F4"/>
    <w:rsid w:val="00751937"/>
    <w:rsid w:val="00752FF9"/>
    <w:rsid w:val="007553EB"/>
    <w:rsid w:val="00755833"/>
    <w:rsid w:val="00757A5A"/>
    <w:rsid w:val="00760789"/>
    <w:rsid w:val="00760809"/>
    <w:rsid w:val="00760B48"/>
    <w:rsid w:val="007615D9"/>
    <w:rsid w:val="00761E2B"/>
    <w:rsid w:val="007624C1"/>
    <w:rsid w:val="007626BD"/>
    <w:rsid w:val="00762BA8"/>
    <w:rsid w:val="0076487F"/>
    <w:rsid w:val="00764E19"/>
    <w:rsid w:val="00764F89"/>
    <w:rsid w:val="00765441"/>
    <w:rsid w:val="00765DF1"/>
    <w:rsid w:val="0076617C"/>
    <w:rsid w:val="00766E40"/>
    <w:rsid w:val="0077110D"/>
    <w:rsid w:val="007713A6"/>
    <w:rsid w:val="0077211C"/>
    <w:rsid w:val="007724ED"/>
    <w:rsid w:val="00772FF7"/>
    <w:rsid w:val="00773292"/>
    <w:rsid w:val="007747D9"/>
    <w:rsid w:val="00774E3C"/>
    <w:rsid w:val="00775A8D"/>
    <w:rsid w:val="00776690"/>
    <w:rsid w:val="007769CF"/>
    <w:rsid w:val="007800E3"/>
    <w:rsid w:val="00781EB1"/>
    <w:rsid w:val="007821BF"/>
    <w:rsid w:val="00783129"/>
    <w:rsid w:val="0078322D"/>
    <w:rsid w:val="0078372F"/>
    <w:rsid w:val="007837E1"/>
    <w:rsid w:val="0078392E"/>
    <w:rsid w:val="007839AD"/>
    <w:rsid w:val="00786288"/>
    <w:rsid w:val="00786562"/>
    <w:rsid w:val="007872D1"/>
    <w:rsid w:val="00787D26"/>
    <w:rsid w:val="007905CF"/>
    <w:rsid w:val="007906A9"/>
    <w:rsid w:val="0079090E"/>
    <w:rsid w:val="00791854"/>
    <w:rsid w:val="00791C17"/>
    <w:rsid w:val="007925C9"/>
    <w:rsid w:val="007927F5"/>
    <w:rsid w:val="0079323B"/>
    <w:rsid w:val="00793285"/>
    <w:rsid w:val="0079590C"/>
    <w:rsid w:val="00797A33"/>
    <w:rsid w:val="007A0C8C"/>
    <w:rsid w:val="007A132A"/>
    <w:rsid w:val="007A2288"/>
    <w:rsid w:val="007A46A5"/>
    <w:rsid w:val="007A4B31"/>
    <w:rsid w:val="007A5D73"/>
    <w:rsid w:val="007A7FE7"/>
    <w:rsid w:val="007B0D47"/>
    <w:rsid w:val="007B0DAA"/>
    <w:rsid w:val="007B13C9"/>
    <w:rsid w:val="007B1406"/>
    <w:rsid w:val="007B1569"/>
    <w:rsid w:val="007B1B2C"/>
    <w:rsid w:val="007B1C60"/>
    <w:rsid w:val="007B3749"/>
    <w:rsid w:val="007B40C8"/>
    <w:rsid w:val="007B41DD"/>
    <w:rsid w:val="007B4393"/>
    <w:rsid w:val="007B503E"/>
    <w:rsid w:val="007B5FD6"/>
    <w:rsid w:val="007B6299"/>
    <w:rsid w:val="007B663A"/>
    <w:rsid w:val="007B67D1"/>
    <w:rsid w:val="007B6BAF"/>
    <w:rsid w:val="007B6DFE"/>
    <w:rsid w:val="007B7068"/>
    <w:rsid w:val="007C06E1"/>
    <w:rsid w:val="007C17A7"/>
    <w:rsid w:val="007C19E9"/>
    <w:rsid w:val="007C1FD0"/>
    <w:rsid w:val="007C2226"/>
    <w:rsid w:val="007C262B"/>
    <w:rsid w:val="007C2910"/>
    <w:rsid w:val="007C3793"/>
    <w:rsid w:val="007C37F6"/>
    <w:rsid w:val="007C3E2A"/>
    <w:rsid w:val="007C451E"/>
    <w:rsid w:val="007C4526"/>
    <w:rsid w:val="007C45D6"/>
    <w:rsid w:val="007C4AC0"/>
    <w:rsid w:val="007C4CE8"/>
    <w:rsid w:val="007C5193"/>
    <w:rsid w:val="007C58A5"/>
    <w:rsid w:val="007C6C54"/>
    <w:rsid w:val="007C78DB"/>
    <w:rsid w:val="007D0B68"/>
    <w:rsid w:val="007D160C"/>
    <w:rsid w:val="007D1B2E"/>
    <w:rsid w:val="007D20C5"/>
    <w:rsid w:val="007D244C"/>
    <w:rsid w:val="007D2462"/>
    <w:rsid w:val="007D25A4"/>
    <w:rsid w:val="007D3181"/>
    <w:rsid w:val="007D37DB"/>
    <w:rsid w:val="007D381A"/>
    <w:rsid w:val="007D4214"/>
    <w:rsid w:val="007D499B"/>
    <w:rsid w:val="007D4B20"/>
    <w:rsid w:val="007D578E"/>
    <w:rsid w:val="007D613D"/>
    <w:rsid w:val="007D634D"/>
    <w:rsid w:val="007D6A46"/>
    <w:rsid w:val="007D6B1C"/>
    <w:rsid w:val="007D6B2C"/>
    <w:rsid w:val="007D7C99"/>
    <w:rsid w:val="007E06A2"/>
    <w:rsid w:val="007E38FA"/>
    <w:rsid w:val="007E398D"/>
    <w:rsid w:val="007E478B"/>
    <w:rsid w:val="007E4B3A"/>
    <w:rsid w:val="007E5F26"/>
    <w:rsid w:val="007E6D1C"/>
    <w:rsid w:val="007E6DD5"/>
    <w:rsid w:val="007E75E3"/>
    <w:rsid w:val="007E7636"/>
    <w:rsid w:val="007E76C8"/>
    <w:rsid w:val="007F0BA0"/>
    <w:rsid w:val="007F18F7"/>
    <w:rsid w:val="007F1D92"/>
    <w:rsid w:val="007F2178"/>
    <w:rsid w:val="007F21A3"/>
    <w:rsid w:val="007F26F7"/>
    <w:rsid w:val="007F2F3A"/>
    <w:rsid w:val="007F3634"/>
    <w:rsid w:val="007F3F07"/>
    <w:rsid w:val="007F3FEC"/>
    <w:rsid w:val="007F4018"/>
    <w:rsid w:val="007F417C"/>
    <w:rsid w:val="007F442F"/>
    <w:rsid w:val="007F4E20"/>
    <w:rsid w:val="007F553D"/>
    <w:rsid w:val="007F5A93"/>
    <w:rsid w:val="007F60F0"/>
    <w:rsid w:val="007F6C69"/>
    <w:rsid w:val="007F6CC7"/>
    <w:rsid w:val="007F6F99"/>
    <w:rsid w:val="007F700A"/>
    <w:rsid w:val="007F7F4A"/>
    <w:rsid w:val="008001E0"/>
    <w:rsid w:val="00800236"/>
    <w:rsid w:val="00800256"/>
    <w:rsid w:val="00800C50"/>
    <w:rsid w:val="00800FAE"/>
    <w:rsid w:val="0080178B"/>
    <w:rsid w:val="00801DA6"/>
    <w:rsid w:val="00802270"/>
    <w:rsid w:val="00802828"/>
    <w:rsid w:val="008028E5"/>
    <w:rsid w:val="00803308"/>
    <w:rsid w:val="008034AE"/>
    <w:rsid w:val="00803B00"/>
    <w:rsid w:val="00804417"/>
    <w:rsid w:val="0080576E"/>
    <w:rsid w:val="00805B09"/>
    <w:rsid w:val="00806549"/>
    <w:rsid w:val="00807464"/>
    <w:rsid w:val="00807FCE"/>
    <w:rsid w:val="00812019"/>
    <w:rsid w:val="00812367"/>
    <w:rsid w:val="00812765"/>
    <w:rsid w:val="0081305E"/>
    <w:rsid w:val="0081390A"/>
    <w:rsid w:val="008139C8"/>
    <w:rsid w:val="00813DD4"/>
    <w:rsid w:val="008141AD"/>
    <w:rsid w:val="008146C7"/>
    <w:rsid w:val="00814DCC"/>
    <w:rsid w:val="0081537A"/>
    <w:rsid w:val="0081606A"/>
    <w:rsid w:val="00817C89"/>
    <w:rsid w:val="00820D85"/>
    <w:rsid w:val="008211AE"/>
    <w:rsid w:val="00822347"/>
    <w:rsid w:val="00822876"/>
    <w:rsid w:val="00823B28"/>
    <w:rsid w:val="0082429E"/>
    <w:rsid w:val="008242D0"/>
    <w:rsid w:val="00824E56"/>
    <w:rsid w:val="00826573"/>
    <w:rsid w:val="008269D4"/>
    <w:rsid w:val="00826BCF"/>
    <w:rsid w:val="0083080B"/>
    <w:rsid w:val="00830B0E"/>
    <w:rsid w:val="00830C52"/>
    <w:rsid w:val="00830F91"/>
    <w:rsid w:val="008310F6"/>
    <w:rsid w:val="00831B6E"/>
    <w:rsid w:val="0083221B"/>
    <w:rsid w:val="0083297F"/>
    <w:rsid w:val="008329A6"/>
    <w:rsid w:val="00833ED6"/>
    <w:rsid w:val="00834586"/>
    <w:rsid w:val="008349AF"/>
    <w:rsid w:val="008355BB"/>
    <w:rsid w:val="00835650"/>
    <w:rsid w:val="00836058"/>
    <w:rsid w:val="008369E7"/>
    <w:rsid w:val="00837223"/>
    <w:rsid w:val="00837A38"/>
    <w:rsid w:val="008404EB"/>
    <w:rsid w:val="0084074C"/>
    <w:rsid w:val="00840906"/>
    <w:rsid w:val="008413C6"/>
    <w:rsid w:val="008444C3"/>
    <w:rsid w:val="00844AC0"/>
    <w:rsid w:val="00844B93"/>
    <w:rsid w:val="00845C62"/>
    <w:rsid w:val="00845CA2"/>
    <w:rsid w:val="00846D07"/>
    <w:rsid w:val="00847075"/>
    <w:rsid w:val="00847353"/>
    <w:rsid w:val="0084750D"/>
    <w:rsid w:val="00847859"/>
    <w:rsid w:val="008479ED"/>
    <w:rsid w:val="00850B3D"/>
    <w:rsid w:val="00850D05"/>
    <w:rsid w:val="00851CB2"/>
    <w:rsid w:val="00851D73"/>
    <w:rsid w:val="00851F01"/>
    <w:rsid w:val="008528BD"/>
    <w:rsid w:val="00852908"/>
    <w:rsid w:val="008533C3"/>
    <w:rsid w:val="0085362F"/>
    <w:rsid w:val="00853814"/>
    <w:rsid w:val="00853E29"/>
    <w:rsid w:val="00854032"/>
    <w:rsid w:val="00855886"/>
    <w:rsid w:val="00855CB5"/>
    <w:rsid w:val="008562A1"/>
    <w:rsid w:val="00856887"/>
    <w:rsid w:val="0085741A"/>
    <w:rsid w:val="00860237"/>
    <w:rsid w:val="0086024C"/>
    <w:rsid w:val="00861FF7"/>
    <w:rsid w:val="008628AC"/>
    <w:rsid w:val="00862A75"/>
    <w:rsid w:val="00862E97"/>
    <w:rsid w:val="00863FF8"/>
    <w:rsid w:val="00865E54"/>
    <w:rsid w:val="00865FD3"/>
    <w:rsid w:val="0086680C"/>
    <w:rsid w:val="00867D8F"/>
    <w:rsid w:val="008701CE"/>
    <w:rsid w:val="008706E3"/>
    <w:rsid w:val="0087075E"/>
    <w:rsid w:val="00872359"/>
    <w:rsid w:val="0087281C"/>
    <w:rsid w:val="00872936"/>
    <w:rsid w:val="00872B41"/>
    <w:rsid w:val="00872EF9"/>
    <w:rsid w:val="00873C76"/>
    <w:rsid w:val="00873DB0"/>
    <w:rsid w:val="00874043"/>
    <w:rsid w:val="00874213"/>
    <w:rsid w:val="00874C71"/>
    <w:rsid w:val="008759A3"/>
    <w:rsid w:val="00875CC5"/>
    <w:rsid w:val="00875ECE"/>
    <w:rsid w:val="00877024"/>
    <w:rsid w:val="0087721F"/>
    <w:rsid w:val="008777ED"/>
    <w:rsid w:val="00877911"/>
    <w:rsid w:val="00877C70"/>
    <w:rsid w:val="00880759"/>
    <w:rsid w:val="00881099"/>
    <w:rsid w:val="008814DB"/>
    <w:rsid w:val="00881503"/>
    <w:rsid w:val="00881C7E"/>
    <w:rsid w:val="00882D23"/>
    <w:rsid w:val="00883083"/>
    <w:rsid w:val="008830C8"/>
    <w:rsid w:val="00886C07"/>
    <w:rsid w:val="00887080"/>
    <w:rsid w:val="00887A26"/>
    <w:rsid w:val="00887B8D"/>
    <w:rsid w:val="00890730"/>
    <w:rsid w:val="008909A1"/>
    <w:rsid w:val="00890E3B"/>
    <w:rsid w:val="00890F7A"/>
    <w:rsid w:val="00891438"/>
    <w:rsid w:val="00892500"/>
    <w:rsid w:val="00892E7A"/>
    <w:rsid w:val="00893589"/>
    <w:rsid w:val="0089386E"/>
    <w:rsid w:val="00893D82"/>
    <w:rsid w:val="00894DDD"/>
    <w:rsid w:val="00897A6B"/>
    <w:rsid w:val="008A0696"/>
    <w:rsid w:val="008A0BB8"/>
    <w:rsid w:val="008A145D"/>
    <w:rsid w:val="008A1805"/>
    <w:rsid w:val="008A20C4"/>
    <w:rsid w:val="008A22B9"/>
    <w:rsid w:val="008A25D4"/>
    <w:rsid w:val="008A276B"/>
    <w:rsid w:val="008A4047"/>
    <w:rsid w:val="008A5445"/>
    <w:rsid w:val="008A576D"/>
    <w:rsid w:val="008A6BBE"/>
    <w:rsid w:val="008A7367"/>
    <w:rsid w:val="008A7512"/>
    <w:rsid w:val="008A78A1"/>
    <w:rsid w:val="008B0B74"/>
    <w:rsid w:val="008B1FB3"/>
    <w:rsid w:val="008B2653"/>
    <w:rsid w:val="008B2A55"/>
    <w:rsid w:val="008B2ADF"/>
    <w:rsid w:val="008B3649"/>
    <w:rsid w:val="008B3AC2"/>
    <w:rsid w:val="008B3D73"/>
    <w:rsid w:val="008B3EBD"/>
    <w:rsid w:val="008B4269"/>
    <w:rsid w:val="008B44F1"/>
    <w:rsid w:val="008B4625"/>
    <w:rsid w:val="008B573C"/>
    <w:rsid w:val="008B5FCB"/>
    <w:rsid w:val="008B6466"/>
    <w:rsid w:val="008B65ED"/>
    <w:rsid w:val="008B69F9"/>
    <w:rsid w:val="008B6D25"/>
    <w:rsid w:val="008B6E1E"/>
    <w:rsid w:val="008B6E7B"/>
    <w:rsid w:val="008C0B31"/>
    <w:rsid w:val="008C13F5"/>
    <w:rsid w:val="008C1A74"/>
    <w:rsid w:val="008C1BF7"/>
    <w:rsid w:val="008C231D"/>
    <w:rsid w:val="008C237A"/>
    <w:rsid w:val="008C2BB9"/>
    <w:rsid w:val="008C4EAD"/>
    <w:rsid w:val="008C5976"/>
    <w:rsid w:val="008C5C9C"/>
    <w:rsid w:val="008C64AB"/>
    <w:rsid w:val="008C6FE3"/>
    <w:rsid w:val="008C7F63"/>
    <w:rsid w:val="008D0E2D"/>
    <w:rsid w:val="008D0FF8"/>
    <w:rsid w:val="008D2D6D"/>
    <w:rsid w:val="008D370A"/>
    <w:rsid w:val="008D3743"/>
    <w:rsid w:val="008D3D57"/>
    <w:rsid w:val="008D3F34"/>
    <w:rsid w:val="008D3F4F"/>
    <w:rsid w:val="008D4C9C"/>
    <w:rsid w:val="008D5072"/>
    <w:rsid w:val="008D5526"/>
    <w:rsid w:val="008D5AFB"/>
    <w:rsid w:val="008D655F"/>
    <w:rsid w:val="008D66D0"/>
    <w:rsid w:val="008D7274"/>
    <w:rsid w:val="008E070D"/>
    <w:rsid w:val="008E164E"/>
    <w:rsid w:val="008E4A88"/>
    <w:rsid w:val="008E4FEE"/>
    <w:rsid w:val="008E5225"/>
    <w:rsid w:val="008E57AA"/>
    <w:rsid w:val="008E5E64"/>
    <w:rsid w:val="008E6898"/>
    <w:rsid w:val="008E6921"/>
    <w:rsid w:val="008E6D97"/>
    <w:rsid w:val="008E7517"/>
    <w:rsid w:val="008E7766"/>
    <w:rsid w:val="008E7A9A"/>
    <w:rsid w:val="008E7AB9"/>
    <w:rsid w:val="008F01C6"/>
    <w:rsid w:val="008F0774"/>
    <w:rsid w:val="008F1216"/>
    <w:rsid w:val="008F1C66"/>
    <w:rsid w:val="008F2CDA"/>
    <w:rsid w:val="008F390A"/>
    <w:rsid w:val="008F3DC9"/>
    <w:rsid w:val="008F42D7"/>
    <w:rsid w:val="008F4EF1"/>
    <w:rsid w:val="008F5548"/>
    <w:rsid w:val="008F5723"/>
    <w:rsid w:val="008F5D38"/>
    <w:rsid w:val="008F69D0"/>
    <w:rsid w:val="008F7304"/>
    <w:rsid w:val="008F73BB"/>
    <w:rsid w:val="008F79E1"/>
    <w:rsid w:val="009003FF"/>
    <w:rsid w:val="009006D2"/>
    <w:rsid w:val="0090127B"/>
    <w:rsid w:val="00901483"/>
    <w:rsid w:val="00901C04"/>
    <w:rsid w:val="009025CD"/>
    <w:rsid w:val="00902867"/>
    <w:rsid w:val="00902FE9"/>
    <w:rsid w:val="0090485A"/>
    <w:rsid w:val="00906048"/>
    <w:rsid w:val="00906522"/>
    <w:rsid w:val="00906A1D"/>
    <w:rsid w:val="00906C0A"/>
    <w:rsid w:val="009074FF"/>
    <w:rsid w:val="009078F2"/>
    <w:rsid w:val="00912926"/>
    <w:rsid w:val="009138C0"/>
    <w:rsid w:val="00913900"/>
    <w:rsid w:val="009139B1"/>
    <w:rsid w:val="00914102"/>
    <w:rsid w:val="00914164"/>
    <w:rsid w:val="00915B83"/>
    <w:rsid w:val="009169A1"/>
    <w:rsid w:val="00916DBD"/>
    <w:rsid w:val="009202AE"/>
    <w:rsid w:val="009203B8"/>
    <w:rsid w:val="00920AFE"/>
    <w:rsid w:val="00920B57"/>
    <w:rsid w:val="00920DF1"/>
    <w:rsid w:val="009212D1"/>
    <w:rsid w:val="009216A2"/>
    <w:rsid w:val="00921B50"/>
    <w:rsid w:val="009220E2"/>
    <w:rsid w:val="0092223C"/>
    <w:rsid w:val="00922246"/>
    <w:rsid w:val="00922C24"/>
    <w:rsid w:val="00923958"/>
    <w:rsid w:val="009249B9"/>
    <w:rsid w:val="00924D49"/>
    <w:rsid w:val="00926135"/>
    <w:rsid w:val="009261E3"/>
    <w:rsid w:val="0092665F"/>
    <w:rsid w:val="0092684A"/>
    <w:rsid w:val="00926858"/>
    <w:rsid w:val="0092698D"/>
    <w:rsid w:val="009273B4"/>
    <w:rsid w:val="00930ADB"/>
    <w:rsid w:val="009311A1"/>
    <w:rsid w:val="00932521"/>
    <w:rsid w:val="009336EB"/>
    <w:rsid w:val="00934025"/>
    <w:rsid w:val="00934640"/>
    <w:rsid w:val="009350FB"/>
    <w:rsid w:val="00935252"/>
    <w:rsid w:val="009355D2"/>
    <w:rsid w:val="00936149"/>
    <w:rsid w:val="00936AA5"/>
    <w:rsid w:val="009404B7"/>
    <w:rsid w:val="00940A9A"/>
    <w:rsid w:val="009411D1"/>
    <w:rsid w:val="0094191D"/>
    <w:rsid w:val="00941EEC"/>
    <w:rsid w:val="0094200B"/>
    <w:rsid w:val="00942258"/>
    <w:rsid w:val="0094230D"/>
    <w:rsid w:val="00942410"/>
    <w:rsid w:val="00942D63"/>
    <w:rsid w:val="00943DDB"/>
    <w:rsid w:val="00944212"/>
    <w:rsid w:val="009442F9"/>
    <w:rsid w:val="00944B23"/>
    <w:rsid w:val="00945F60"/>
    <w:rsid w:val="00946203"/>
    <w:rsid w:val="0094642A"/>
    <w:rsid w:val="009466F5"/>
    <w:rsid w:val="00946959"/>
    <w:rsid w:val="00946ADE"/>
    <w:rsid w:val="00947468"/>
    <w:rsid w:val="009510AB"/>
    <w:rsid w:val="00951B2E"/>
    <w:rsid w:val="009522D6"/>
    <w:rsid w:val="0095247D"/>
    <w:rsid w:val="00952820"/>
    <w:rsid w:val="009531FE"/>
    <w:rsid w:val="00953721"/>
    <w:rsid w:val="009537E3"/>
    <w:rsid w:val="00953EDB"/>
    <w:rsid w:val="00954331"/>
    <w:rsid w:val="00954BB8"/>
    <w:rsid w:val="00954E11"/>
    <w:rsid w:val="009554FD"/>
    <w:rsid w:val="00955900"/>
    <w:rsid w:val="00956070"/>
    <w:rsid w:val="0095626D"/>
    <w:rsid w:val="009562C6"/>
    <w:rsid w:val="0095646C"/>
    <w:rsid w:val="0095662B"/>
    <w:rsid w:val="00956799"/>
    <w:rsid w:val="00956A79"/>
    <w:rsid w:val="00956F66"/>
    <w:rsid w:val="009572CE"/>
    <w:rsid w:val="00957A7F"/>
    <w:rsid w:val="00960263"/>
    <w:rsid w:val="009603AB"/>
    <w:rsid w:val="0096076B"/>
    <w:rsid w:val="009607CF"/>
    <w:rsid w:val="00961E0A"/>
    <w:rsid w:val="00961FC5"/>
    <w:rsid w:val="00963063"/>
    <w:rsid w:val="00964D2A"/>
    <w:rsid w:val="00964FD5"/>
    <w:rsid w:val="00966063"/>
    <w:rsid w:val="00966110"/>
    <w:rsid w:val="00966388"/>
    <w:rsid w:val="009667A3"/>
    <w:rsid w:val="00967022"/>
    <w:rsid w:val="00967363"/>
    <w:rsid w:val="00967A15"/>
    <w:rsid w:val="0097094F"/>
    <w:rsid w:val="00970B30"/>
    <w:rsid w:val="00972545"/>
    <w:rsid w:val="009725E0"/>
    <w:rsid w:val="00972FC3"/>
    <w:rsid w:val="00974212"/>
    <w:rsid w:val="00974A2F"/>
    <w:rsid w:val="00974AED"/>
    <w:rsid w:val="00975A56"/>
    <w:rsid w:val="00975FB7"/>
    <w:rsid w:val="00977332"/>
    <w:rsid w:val="009803DA"/>
    <w:rsid w:val="00980A44"/>
    <w:rsid w:val="00980F67"/>
    <w:rsid w:val="009814CE"/>
    <w:rsid w:val="00981B0C"/>
    <w:rsid w:val="009820B2"/>
    <w:rsid w:val="009826D1"/>
    <w:rsid w:val="00983D24"/>
    <w:rsid w:val="0098469A"/>
    <w:rsid w:val="00984E17"/>
    <w:rsid w:val="0098502F"/>
    <w:rsid w:val="00985C5C"/>
    <w:rsid w:val="00985FC2"/>
    <w:rsid w:val="0098623A"/>
    <w:rsid w:val="0098670C"/>
    <w:rsid w:val="009875E5"/>
    <w:rsid w:val="0099004D"/>
    <w:rsid w:val="009900D7"/>
    <w:rsid w:val="0099019D"/>
    <w:rsid w:val="0099076A"/>
    <w:rsid w:val="009910A3"/>
    <w:rsid w:val="0099141A"/>
    <w:rsid w:val="0099141F"/>
    <w:rsid w:val="00991CCA"/>
    <w:rsid w:val="009925FD"/>
    <w:rsid w:val="00993931"/>
    <w:rsid w:val="00993B2E"/>
    <w:rsid w:val="00993FF6"/>
    <w:rsid w:val="00994420"/>
    <w:rsid w:val="00995752"/>
    <w:rsid w:val="009958D0"/>
    <w:rsid w:val="0099641D"/>
    <w:rsid w:val="0099672A"/>
    <w:rsid w:val="00996F68"/>
    <w:rsid w:val="00996F95"/>
    <w:rsid w:val="00997435"/>
    <w:rsid w:val="009976B4"/>
    <w:rsid w:val="009A053E"/>
    <w:rsid w:val="009A0D86"/>
    <w:rsid w:val="009A0ED6"/>
    <w:rsid w:val="009A258F"/>
    <w:rsid w:val="009A2EFA"/>
    <w:rsid w:val="009A38DD"/>
    <w:rsid w:val="009A4CAC"/>
    <w:rsid w:val="009A5565"/>
    <w:rsid w:val="009A6195"/>
    <w:rsid w:val="009A61DB"/>
    <w:rsid w:val="009A66AE"/>
    <w:rsid w:val="009A7BCF"/>
    <w:rsid w:val="009B067A"/>
    <w:rsid w:val="009B07C8"/>
    <w:rsid w:val="009B0E09"/>
    <w:rsid w:val="009B1E1F"/>
    <w:rsid w:val="009B2986"/>
    <w:rsid w:val="009B2A22"/>
    <w:rsid w:val="009B2B8B"/>
    <w:rsid w:val="009B352D"/>
    <w:rsid w:val="009B36EC"/>
    <w:rsid w:val="009B413A"/>
    <w:rsid w:val="009B464F"/>
    <w:rsid w:val="009B4D08"/>
    <w:rsid w:val="009B5566"/>
    <w:rsid w:val="009B5708"/>
    <w:rsid w:val="009B5BFB"/>
    <w:rsid w:val="009B5E1C"/>
    <w:rsid w:val="009B6153"/>
    <w:rsid w:val="009B6472"/>
    <w:rsid w:val="009B6A52"/>
    <w:rsid w:val="009B6B0C"/>
    <w:rsid w:val="009B6D26"/>
    <w:rsid w:val="009C0CE2"/>
    <w:rsid w:val="009C19A8"/>
    <w:rsid w:val="009C1A0B"/>
    <w:rsid w:val="009C1EA0"/>
    <w:rsid w:val="009C2DBE"/>
    <w:rsid w:val="009C2EC9"/>
    <w:rsid w:val="009C354C"/>
    <w:rsid w:val="009C3917"/>
    <w:rsid w:val="009C745E"/>
    <w:rsid w:val="009D0AA3"/>
    <w:rsid w:val="009D15D7"/>
    <w:rsid w:val="009D2264"/>
    <w:rsid w:val="009D22A2"/>
    <w:rsid w:val="009D2F59"/>
    <w:rsid w:val="009D3D20"/>
    <w:rsid w:val="009D4677"/>
    <w:rsid w:val="009D4A80"/>
    <w:rsid w:val="009D4F98"/>
    <w:rsid w:val="009D52D6"/>
    <w:rsid w:val="009D63D7"/>
    <w:rsid w:val="009D6BEB"/>
    <w:rsid w:val="009D7731"/>
    <w:rsid w:val="009E0047"/>
    <w:rsid w:val="009E11F0"/>
    <w:rsid w:val="009E22F9"/>
    <w:rsid w:val="009E27FD"/>
    <w:rsid w:val="009E2D93"/>
    <w:rsid w:val="009E2F9C"/>
    <w:rsid w:val="009E3516"/>
    <w:rsid w:val="009E36DA"/>
    <w:rsid w:val="009E381D"/>
    <w:rsid w:val="009E3A60"/>
    <w:rsid w:val="009E4951"/>
    <w:rsid w:val="009E4C2E"/>
    <w:rsid w:val="009E5107"/>
    <w:rsid w:val="009E5B54"/>
    <w:rsid w:val="009E5FA2"/>
    <w:rsid w:val="009E6032"/>
    <w:rsid w:val="009E6380"/>
    <w:rsid w:val="009E6834"/>
    <w:rsid w:val="009E7348"/>
    <w:rsid w:val="009F06D8"/>
    <w:rsid w:val="009F0D56"/>
    <w:rsid w:val="009F17C6"/>
    <w:rsid w:val="009F2BE2"/>
    <w:rsid w:val="009F342D"/>
    <w:rsid w:val="009F3484"/>
    <w:rsid w:val="009F45A9"/>
    <w:rsid w:val="009F4AA2"/>
    <w:rsid w:val="009F5294"/>
    <w:rsid w:val="009F53BA"/>
    <w:rsid w:val="009F62DD"/>
    <w:rsid w:val="009F6307"/>
    <w:rsid w:val="009F6436"/>
    <w:rsid w:val="009F6699"/>
    <w:rsid w:val="00A00038"/>
    <w:rsid w:val="00A00ABD"/>
    <w:rsid w:val="00A01032"/>
    <w:rsid w:val="00A013CA"/>
    <w:rsid w:val="00A01A1D"/>
    <w:rsid w:val="00A0241C"/>
    <w:rsid w:val="00A032DD"/>
    <w:rsid w:val="00A038E5"/>
    <w:rsid w:val="00A04976"/>
    <w:rsid w:val="00A0619A"/>
    <w:rsid w:val="00A06CDD"/>
    <w:rsid w:val="00A074D1"/>
    <w:rsid w:val="00A07542"/>
    <w:rsid w:val="00A07C8B"/>
    <w:rsid w:val="00A1018A"/>
    <w:rsid w:val="00A118C8"/>
    <w:rsid w:val="00A11EB9"/>
    <w:rsid w:val="00A12215"/>
    <w:rsid w:val="00A128BC"/>
    <w:rsid w:val="00A138E3"/>
    <w:rsid w:val="00A13CDA"/>
    <w:rsid w:val="00A13DDE"/>
    <w:rsid w:val="00A14076"/>
    <w:rsid w:val="00A154ED"/>
    <w:rsid w:val="00A15567"/>
    <w:rsid w:val="00A15C29"/>
    <w:rsid w:val="00A167FC"/>
    <w:rsid w:val="00A16DFD"/>
    <w:rsid w:val="00A176A9"/>
    <w:rsid w:val="00A17BBE"/>
    <w:rsid w:val="00A2035B"/>
    <w:rsid w:val="00A205EE"/>
    <w:rsid w:val="00A20DE3"/>
    <w:rsid w:val="00A21875"/>
    <w:rsid w:val="00A2197D"/>
    <w:rsid w:val="00A224D9"/>
    <w:rsid w:val="00A22885"/>
    <w:rsid w:val="00A24E65"/>
    <w:rsid w:val="00A24FDF"/>
    <w:rsid w:val="00A26091"/>
    <w:rsid w:val="00A26960"/>
    <w:rsid w:val="00A274E5"/>
    <w:rsid w:val="00A27696"/>
    <w:rsid w:val="00A30D87"/>
    <w:rsid w:val="00A30DE7"/>
    <w:rsid w:val="00A31293"/>
    <w:rsid w:val="00A312AB"/>
    <w:rsid w:val="00A315AD"/>
    <w:rsid w:val="00A31739"/>
    <w:rsid w:val="00A317F3"/>
    <w:rsid w:val="00A31EB8"/>
    <w:rsid w:val="00A32AAE"/>
    <w:rsid w:val="00A32F74"/>
    <w:rsid w:val="00A34086"/>
    <w:rsid w:val="00A3421E"/>
    <w:rsid w:val="00A34385"/>
    <w:rsid w:val="00A343B3"/>
    <w:rsid w:val="00A34E80"/>
    <w:rsid w:val="00A3501B"/>
    <w:rsid w:val="00A35A79"/>
    <w:rsid w:val="00A369F3"/>
    <w:rsid w:val="00A36A16"/>
    <w:rsid w:val="00A36B8E"/>
    <w:rsid w:val="00A37386"/>
    <w:rsid w:val="00A374B5"/>
    <w:rsid w:val="00A37FFE"/>
    <w:rsid w:val="00A40374"/>
    <w:rsid w:val="00A403AD"/>
    <w:rsid w:val="00A4064C"/>
    <w:rsid w:val="00A40A98"/>
    <w:rsid w:val="00A40EB1"/>
    <w:rsid w:val="00A41BFC"/>
    <w:rsid w:val="00A42061"/>
    <w:rsid w:val="00A4273E"/>
    <w:rsid w:val="00A428D0"/>
    <w:rsid w:val="00A42B5E"/>
    <w:rsid w:val="00A4353C"/>
    <w:rsid w:val="00A441B2"/>
    <w:rsid w:val="00A4495C"/>
    <w:rsid w:val="00A449E0"/>
    <w:rsid w:val="00A44C65"/>
    <w:rsid w:val="00A45127"/>
    <w:rsid w:val="00A451AC"/>
    <w:rsid w:val="00A46B77"/>
    <w:rsid w:val="00A47237"/>
    <w:rsid w:val="00A47A33"/>
    <w:rsid w:val="00A50759"/>
    <w:rsid w:val="00A516E9"/>
    <w:rsid w:val="00A517DD"/>
    <w:rsid w:val="00A521D1"/>
    <w:rsid w:val="00A52B86"/>
    <w:rsid w:val="00A52D18"/>
    <w:rsid w:val="00A53AD0"/>
    <w:rsid w:val="00A54A6F"/>
    <w:rsid w:val="00A54CCC"/>
    <w:rsid w:val="00A552DE"/>
    <w:rsid w:val="00A55C1D"/>
    <w:rsid w:val="00A5604D"/>
    <w:rsid w:val="00A57809"/>
    <w:rsid w:val="00A57CC7"/>
    <w:rsid w:val="00A61B16"/>
    <w:rsid w:val="00A62340"/>
    <w:rsid w:val="00A63E20"/>
    <w:rsid w:val="00A63EB4"/>
    <w:rsid w:val="00A64276"/>
    <w:rsid w:val="00A64EFB"/>
    <w:rsid w:val="00A6504A"/>
    <w:rsid w:val="00A65195"/>
    <w:rsid w:val="00A65714"/>
    <w:rsid w:val="00A65992"/>
    <w:rsid w:val="00A65AF7"/>
    <w:rsid w:val="00A66BCB"/>
    <w:rsid w:val="00A679CB"/>
    <w:rsid w:val="00A67B59"/>
    <w:rsid w:val="00A70565"/>
    <w:rsid w:val="00A70CF7"/>
    <w:rsid w:val="00A70FF7"/>
    <w:rsid w:val="00A70FFB"/>
    <w:rsid w:val="00A713EF"/>
    <w:rsid w:val="00A71623"/>
    <w:rsid w:val="00A7191C"/>
    <w:rsid w:val="00A719C6"/>
    <w:rsid w:val="00A724B2"/>
    <w:rsid w:val="00A72537"/>
    <w:rsid w:val="00A72774"/>
    <w:rsid w:val="00A72EA9"/>
    <w:rsid w:val="00A72EB6"/>
    <w:rsid w:val="00A72EDB"/>
    <w:rsid w:val="00A733CE"/>
    <w:rsid w:val="00A74267"/>
    <w:rsid w:val="00A7452C"/>
    <w:rsid w:val="00A750E6"/>
    <w:rsid w:val="00A758B8"/>
    <w:rsid w:val="00A75E7B"/>
    <w:rsid w:val="00A75EEE"/>
    <w:rsid w:val="00A75F99"/>
    <w:rsid w:val="00A768EB"/>
    <w:rsid w:val="00A76AA8"/>
    <w:rsid w:val="00A76B28"/>
    <w:rsid w:val="00A7715B"/>
    <w:rsid w:val="00A77442"/>
    <w:rsid w:val="00A779B0"/>
    <w:rsid w:val="00A80825"/>
    <w:rsid w:val="00A80B59"/>
    <w:rsid w:val="00A81338"/>
    <w:rsid w:val="00A817A5"/>
    <w:rsid w:val="00A81B08"/>
    <w:rsid w:val="00A81B7E"/>
    <w:rsid w:val="00A81FF1"/>
    <w:rsid w:val="00A8295C"/>
    <w:rsid w:val="00A82F6B"/>
    <w:rsid w:val="00A831CA"/>
    <w:rsid w:val="00A8481A"/>
    <w:rsid w:val="00A90391"/>
    <w:rsid w:val="00A90738"/>
    <w:rsid w:val="00A90D3C"/>
    <w:rsid w:val="00A91151"/>
    <w:rsid w:val="00A91458"/>
    <w:rsid w:val="00A91CAE"/>
    <w:rsid w:val="00A92884"/>
    <w:rsid w:val="00A92EC7"/>
    <w:rsid w:val="00A931E0"/>
    <w:rsid w:val="00A93D13"/>
    <w:rsid w:val="00A93F0D"/>
    <w:rsid w:val="00A94C20"/>
    <w:rsid w:val="00A95070"/>
    <w:rsid w:val="00A95C30"/>
    <w:rsid w:val="00A9603D"/>
    <w:rsid w:val="00A9667A"/>
    <w:rsid w:val="00A96DC3"/>
    <w:rsid w:val="00AA18B0"/>
    <w:rsid w:val="00AA1979"/>
    <w:rsid w:val="00AA2C98"/>
    <w:rsid w:val="00AA2E26"/>
    <w:rsid w:val="00AA2EAA"/>
    <w:rsid w:val="00AA3487"/>
    <w:rsid w:val="00AA43A0"/>
    <w:rsid w:val="00AA4AED"/>
    <w:rsid w:val="00AA4B49"/>
    <w:rsid w:val="00AA4D18"/>
    <w:rsid w:val="00AA5A83"/>
    <w:rsid w:val="00AA66A8"/>
    <w:rsid w:val="00AA690A"/>
    <w:rsid w:val="00AA717A"/>
    <w:rsid w:val="00AA7494"/>
    <w:rsid w:val="00AA75EA"/>
    <w:rsid w:val="00AA7EA7"/>
    <w:rsid w:val="00AA7F71"/>
    <w:rsid w:val="00AB1065"/>
    <w:rsid w:val="00AB1C22"/>
    <w:rsid w:val="00AB1CEE"/>
    <w:rsid w:val="00AB1E34"/>
    <w:rsid w:val="00AB2313"/>
    <w:rsid w:val="00AB24E3"/>
    <w:rsid w:val="00AB2550"/>
    <w:rsid w:val="00AB2602"/>
    <w:rsid w:val="00AB2716"/>
    <w:rsid w:val="00AB27E1"/>
    <w:rsid w:val="00AB2E23"/>
    <w:rsid w:val="00AB31AF"/>
    <w:rsid w:val="00AB4248"/>
    <w:rsid w:val="00AB4363"/>
    <w:rsid w:val="00AB515F"/>
    <w:rsid w:val="00AB522B"/>
    <w:rsid w:val="00AB5E55"/>
    <w:rsid w:val="00AB5F1D"/>
    <w:rsid w:val="00AB633B"/>
    <w:rsid w:val="00AB6700"/>
    <w:rsid w:val="00AB7011"/>
    <w:rsid w:val="00AB76A0"/>
    <w:rsid w:val="00AC1337"/>
    <w:rsid w:val="00AC141C"/>
    <w:rsid w:val="00AC1B9C"/>
    <w:rsid w:val="00AC2966"/>
    <w:rsid w:val="00AC346D"/>
    <w:rsid w:val="00AC3826"/>
    <w:rsid w:val="00AC3974"/>
    <w:rsid w:val="00AC3CA7"/>
    <w:rsid w:val="00AC4AA8"/>
    <w:rsid w:val="00AC4BA2"/>
    <w:rsid w:val="00AC5BDA"/>
    <w:rsid w:val="00AC62CF"/>
    <w:rsid w:val="00AC6A40"/>
    <w:rsid w:val="00AC6BD3"/>
    <w:rsid w:val="00AC6F22"/>
    <w:rsid w:val="00AC710C"/>
    <w:rsid w:val="00AC740E"/>
    <w:rsid w:val="00AC7A56"/>
    <w:rsid w:val="00AC7B8E"/>
    <w:rsid w:val="00AC7C78"/>
    <w:rsid w:val="00AC7EF3"/>
    <w:rsid w:val="00AC7F43"/>
    <w:rsid w:val="00AD01D8"/>
    <w:rsid w:val="00AD074B"/>
    <w:rsid w:val="00AD0F8E"/>
    <w:rsid w:val="00AD137D"/>
    <w:rsid w:val="00AD1E87"/>
    <w:rsid w:val="00AD2300"/>
    <w:rsid w:val="00AD2841"/>
    <w:rsid w:val="00AD3595"/>
    <w:rsid w:val="00AD3B0B"/>
    <w:rsid w:val="00AD4F28"/>
    <w:rsid w:val="00AD50C9"/>
    <w:rsid w:val="00AD5FCF"/>
    <w:rsid w:val="00AD6031"/>
    <w:rsid w:val="00AD61D1"/>
    <w:rsid w:val="00AD6AE0"/>
    <w:rsid w:val="00AE03F5"/>
    <w:rsid w:val="00AE0918"/>
    <w:rsid w:val="00AE0D09"/>
    <w:rsid w:val="00AE1B0F"/>
    <w:rsid w:val="00AE2570"/>
    <w:rsid w:val="00AE2843"/>
    <w:rsid w:val="00AE2D74"/>
    <w:rsid w:val="00AE33B6"/>
    <w:rsid w:val="00AE3D9E"/>
    <w:rsid w:val="00AE49B4"/>
    <w:rsid w:val="00AE4CFA"/>
    <w:rsid w:val="00AE547F"/>
    <w:rsid w:val="00AE5599"/>
    <w:rsid w:val="00AE585E"/>
    <w:rsid w:val="00AE5AB5"/>
    <w:rsid w:val="00AE6932"/>
    <w:rsid w:val="00AE69AF"/>
    <w:rsid w:val="00AE731D"/>
    <w:rsid w:val="00AE75E7"/>
    <w:rsid w:val="00AE7B41"/>
    <w:rsid w:val="00AE7CCB"/>
    <w:rsid w:val="00AE7D16"/>
    <w:rsid w:val="00AF0177"/>
    <w:rsid w:val="00AF0923"/>
    <w:rsid w:val="00AF092A"/>
    <w:rsid w:val="00AF0A1A"/>
    <w:rsid w:val="00AF24A2"/>
    <w:rsid w:val="00AF3191"/>
    <w:rsid w:val="00AF3215"/>
    <w:rsid w:val="00AF3D0A"/>
    <w:rsid w:val="00AF4AA8"/>
    <w:rsid w:val="00AF4CA1"/>
    <w:rsid w:val="00AF5C0F"/>
    <w:rsid w:val="00AF6260"/>
    <w:rsid w:val="00AF629E"/>
    <w:rsid w:val="00AF7DF3"/>
    <w:rsid w:val="00AF7E42"/>
    <w:rsid w:val="00B002FE"/>
    <w:rsid w:val="00B003C4"/>
    <w:rsid w:val="00B005D0"/>
    <w:rsid w:val="00B006C6"/>
    <w:rsid w:val="00B00DCE"/>
    <w:rsid w:val="00B01910"/>
    <w:rsid w:val="00B0332D"/>
    <w:rsid w:val="00B038FF"/>
    <w:rsid w:val="00B04498"/>
    <w:rsid w:val="00B04A47"/>
    <w:rsid w:val="00B04C3B"/>
    <w:rsid w:val="00B05128"/>
    <w:rsid w:val="00B0581D"/>
    <w:rsid w:val="00B059C1"/>
    <w:rsid w:val="00B05FF2"/>
    <w:rsid w:val="00B0666D"/>
    <w:rsid w:val="00B06842"/>
    <w:rsid w:val="00B07173"/>
    <w:rsid w:val="00B0758A"/>
    <w:rsid w:val="00B10046"/>
    <w:rsid w:val="00B10706"/>
    <w:rsid w:val="00B10B97"/>
    <w:rsid w:val="00B10CCB"/>
    <w:rsid w:val="00B1162F"/>
    <w:rsid w:val="00B1392E"/>
    <w:rsid w:val="00B13AC4"/>
    <w:rsid w:val="00B13B78"/>
    <w:rsid w:val="00B13EED"/>
    <w:rsid w:val="00B14210"/>
    <w:rsid w:val="00B14F94"/>
    <w:rsid w:val="00B14FCD"/>
    <w:rsid w:val="00B1532D"/>
    <w:rsid w:val="00B1571B"/>
    <w:rsid w:val="00B16005"/>
    <w:rsid w:val="00B1623F"/>
    <w:rsid w:val="00B16ADF"/>
    <w:rsid w:val="00B16E38"/>
    <w:rsid w:val="00B1728E"/>
    <w:rsid w:val="00B17530"/>
    <w:rsid w:val="00B17A1C"/>
    <w:rsid w:val="00B17EDD"/>
    <w:rsid w:val="00B202CF"/>
    <w:rsid w:val="00B20E97"/>
    <w:rsid w:val="00B2161A"/>
    <w:rsid w:val="00B21ED6"/>
    <w:rsid w:val="00B22808"/>
    <w:rsid w:val="00B229CA"/>
    <w:rsid w:val="00B23338"/>
    <w:rsid w:val="00B233EB"/>
    <w:rsid w:val="00B255C1"/>
    <w:rsid w:val="00B26028"/>
    <w:rsid w:val="00B26CC1"/>
    <w:rsid w:val="00B27373"/>
    <w:rsid w:val="00B27DF3"/>
    <w:rsid w:val="00B3027D"/>
    <w:rsid w:val="00B30F68"/>
    <w:rsid w:val="00B31879"/>
    <w:rsid w:val="00B32E06"/>
    <w:rsid w:val="00B33579"/>
    <w:rsid w:val="00B34516"/>
    <w:rsid w:val="00B351AA"/>
    <w:rsid w:val="00B35473"/>
    <w:rsid w:val="00B35858"/>
    <w:rsid w:val="00B35AF7"/>
    <w:rsid w:val="00B363E8"/>
    <w:rsid w:val="00B36A6A"/>
    <w:rsid w:val="00B36D52"/>
    <w:rsid w:val="00B36F8F"/>
    <w:rsid w:val="00B37377"/>
    <w:rsid w:val="00B377A8"/>
    <w:rsid w:val="00B37B3A"/>
    <w:rsid w:val="00B37B42"/>
    <w:rsid w:val="00B4029A"/>
    <w:rsid w:val="00B40710"/>
    <w:rsid w:val="00B40F18"/>
    <w:rsid w:val="00B41973"/>
    <w:rsid w:val="00B4230F"/>
    <w:rsid w:val="00B4385E"/>
    <w:rsid w:val="00B43EB4"/>
    <w:rsid w:val="00B43F30"/>
    <w:rsid w:val="00B43FF1"/>
    <w:rsid w:val="00B441B4"/>
    <w:rsid w:val="00B4430C"/>
    <w:rsid w:val="00B44A0A"/>
    <w:rsid w:val="00B44A0F"/>
    <w:rsid w:val="00B451DD"/>
    <w:rsid w:val="00B457C7"/>
    <w:rsid w:val="00B4602A"/>
    <w:rsid w:val="00B47E2B"/>
    <w:rsid w:val="00B5012B"/>
    <w:rsid w:val="00B50EDA"/>
    <w:rsid w:val="00B511B1"/>
    <w:rsid w:val="00B5265F"/>
    <w:rsid w:val="00B53217"/>
    <w:rsid w:val="00B543F2"/>
    <w:rsid w:val="00B55728"/>
    <w:rsid w:val="00B55815"/>
    <w:rsid w:val="00B567C9"/>
    <w:rsid w:val="00B56A1F"/>
    <w:rsid w:val="00B56FA0"/>
    <w:rsid w:val="00B5750F"/>
    <w:rsid w:val="00B613AB"/>
    <w:rsid w:val="00B61FCA"/>
    <w:rsid w:val="00B62834"/>
    <w:rsid w:val="00B6336C"/>
    <w:rsid w:val="00B63A82"/>
    <w:rsid w:val="00B64007"/>
    <w:rsid w:val="00B645D4"/>
    <w:rsid w:val="00B65161"/>
    <w:rsid w:val="00B66395"/>
    <w:rsid w:val="00B6641E"/>
    <w:rsid w:val="00B66F1B"/>
    <w:rsid w:val="00B673E5"/>
    <w:rsid w:val="00B679CB"/>
    <w:rsid w:val="00B70469"/>
    <w:rsid w:val="00B71B4C"/>
    <w:rsid w:val="00B720F8"/>
    <w:rsid w:val="00B72453"/>
    <w:rsid w:val="00B72559"/>
    <w:rsid w:val="00B72B63"/>
    <w:rsid w:val="00B72D9D"/>
    <w:rsid w:val="00B74DC3"/>
    <w:rsid w:val="00B75CCF"/>
    <w:rsid w:val="00B763D5"/>
    <w:rsid w:val="00B7682F"/>
    <w:rsid w:val="00B7687F"/>
    <w:rsid w:val="00B76900"/>
    <w:rsid w:val="00B7692C"/>
    <w:rsid w:val="00B804C4"/>
    <w:rsid w:val="00B80EF6"/>
    <w:rsid w:val="00B812A8"/>
    <w:rsid w:val="00B81936"/>
    <w:rsid w:val="00B8288C"/>
    <w:rsid w:val="00B832FF"/>
    <w:rsid w:val="00B83490"/>
    <w:rsid w:val="00B83E6A"/>
    <w:rsid w:val="00B84705"/>
    <w:rsid w:val="00B848EB"/>
    <w:rsid w:val="00B84C2D"/>
    <w:rsid w:val="00B84D57"/>
    <w:rsid w:val="00B90173"/>
    <w:rsid w:val="00B90BB4"/>
    <w:rsid w:val="00B91EBB"/>
    <w:rsid w:val="00B93B1F"/>
    <w:rsid w:val="00B94170"/>
    <w:rsid w:val="00B946C6"/>
    <w:rsid w:val="00B94727"/>
    <w:rsid w:val="00B948EE"/>
    <w:rsid w:val="00B94A71"/>
    <w:rsid w:val="00B94AC8"/>
    <w:rsid w:val="00B94B9E"/>
    <w:rsid w:val="00B950ED"/>
    <w:rsid w:val="00B95875"/>
    <w:rsid w:val="00B95D1D"/>
    <w:rsid w:val="00B97877"/>
    <w:rsid w:val="00BA00F6"/>
    <w:rsid w:val="00BA0EBD"/>
    <w:rsid w:val="00BA19DC"/>
    <w:rsid w:val="00BA32CB"/>
    <w:rsid w:val="00BA3D4F"/>
    <w:rsid w:val="00BA3D54"/>
    <w:rsid w:val="00BA44AE"/>
    <w:rsid w:val="00BA5672"/>
    <w:rsid w:val="00BA57E6"/>
    <w:rsid w:val="00BA5C7F"/>
    <w:rsid w:val="00BA790E"/>
    <w:rsid w:val="00BA7B2E"/>
    <w:rsid w:val="00BA7C65"/>
    <w:rsid w:val="00BB0605"/>
    <w:rsid w:val="00BB0BAE"/>
    <w:rsid w:val="00BB0BE8"/>
    <w:rsid w:val="00BB10FF"/>
    <w:rsid w:val="00BB158F"/>
    <w:rsid w:val="00BB1BC2"/>
    <w:rsid w:val="00BB1E29"/>
    <w:rsid w:val="00BB21F9"/>
    <w:rsid w:val="00BB27E7"/>
    <w:rsid w:val="00BB34C6"/>
    <w:rsid w:val="00BB3664"/>
    <w:rsid w:val="00BB3D63"/>
    <w:rsid w:val="00BB4264"/>
    <w:rsid w:val="00BB4D7C"/>
    <w:rsid w:val="00BB514E"/>
    <w:rsid w:val="00BB53FF"/>
    <w:rsid w:val="00BB570F"/>
    <w:rsid w:val="00BB5AA2"/>
    <w:rsid w:val="00BB62E6"/>
    <w:rsid w:val="00BB6A1B"/>
    <w:rsid w:val="00BB6ACF"/>
    <w:rsid w:val="00BB6F81"/>
    <w:rsid w:val="00BB7058"/>
    <w:rsid w:val="00BB71D2"/>
    <w:rsid w:val="00BB7483"/>
    <w:rsid w:val="00BB76C0"/>
    <w:rsid w:val="00BC00B9"/>
    <w:rsid w:val="00BC0C24"/>
    <w:rsid w:val="00BC1075"/>
    <w:rsid w:val="00BC208E"/>
    <w:rsid w:val="00BC2534"/>
    <w:rsid w:val="00BC289A"/>
    <w:rsid w:val="00BC28DE"/>
    <w:rsid w:val="00BC428E"/>
    <w:rsid w:val="00BC44E3"/>
    <w:rsid w:val="00BC4573"/>
    <w:rsid w:val="00BC4A0C"/>
    <w:rsid w:val="00BC56A8"/>
    <w:rsid w:val="00BC5B9E"/>
    <w:rsid w:val="00BC6472"/>
    <w:rsid w:val="00BC64BB"/>
    <w:rsid w:val="00BC6BC0"/>
    <w:rsid w:val="00BC77B4"/>
    <w:rsid w:val="00BD0301"/>
    <w:rsid w:val="00BD1654"/>
    <w:rsid w:val="00BD1BAC"/>
    <w:rsid w:val="00BD1FBA"/>
    <w:rsid w:val="00BD2960"/>
    <w:rsid w:val="00BD2E45"/>
    <w:rsid w:val="00BD2E52"/>
    <w:rsid w:val="00BD31D6"/>
    <w:rsid w:val="00BD3269"/>
    <w:rsid w:val="00BD33AF"/>
    <w:rsid w:val="00BD33EB"/>
    <w:rsid w:val="00BD34D9"/>
    <w:rsid w:val="00BD387D"/>
    <w:rsid w:val="00BD3FA3"/>
    <w:rsid w:val="00BD42A4"/>
    <w:rsid w:val="00BD43A7"/>
    <w:rsid w:val="00BD50DB"/>
    <w:rsid w:val="00BD5125"/>
    <w:rsid w:val="00BD5591"/>
    <w:rsid w:val="00BD5D60"/>
    <w:rsid w:val="00BD7017"/>
    <w:rsid w:val="00BE0504"/>
    <w:rsid w:val="00BE1198"/>
    <w:rsid w:val="00BE16B8"/>
    <w:rsid w:val="00BE2B92"/>
    <w:rsid w:val="00BE2E4B"/>
    <w:rsid w:val="00BE3A84"/>
    <w:rsid w:val="00BE3DED"/>
    <w:rsid w:val="00BE488C"/>
    <w:rsid w:val="00BE4BB5"/>
    <w:rsid w:val="00BE52A8"/>
    <w:rsid w:val="00BE64AF"/>
    <w:rsid w:val="00BE75E8"/>
    <w:rsid w:val="00BF0733"/>
    <w:rsid w:val="00BF0B55"/>
    <w:rsid w:val="00BF14EF"/>
    <w:rsid w:val="00BF17D5"/>
    <w:rsid w:val="00BF23CC"/>
    <w:rsid w:val="00BF3412"/>
    <w:rsid w:val="00BF3630"/>
    <w:rsid w:val="00BF37FE"/>
    <w:rsid w:val="00BF392D"/>
    <w:rsid w:val="00BF442C"/>
    <w:rsid w:val="00BF4C5A"/>
    <w:rsid w:val="00BF560D"/>
    <w:rsid w:val="00BF5DE6"/>
    <w:rsid w:val="00BF5E0D"/>
    <w:rsid w:val="00BF605C"/>
    <w:rsid w:val="00BF761E"/>
    <w:rsid w:val="00C008F3"/>
    <w:rsid w:val="00C00B3E"/>
    <w:rsid w:val="00C00ED0"/>
    <w:rsid w:val="00C018BB"/>
    <w:rsid w:val="00C01D2B"/>
    <w:rsid w:val="00C0226F"/>
    <w:rsid w:val="00C0248F"/>
    <w:rsid w:val="00C02FE2"/>
    <w:rsid w:val="00C03329"/>
    <w:rsid w:val="00C03B13"/>
    <w:rsid w:val="00C03DFA"/>
    <w:rsid w:val="00C04632"/>
    <w:rsid w:val="00C062A4"/>
    <w:rsid w:val="00C06477"/>
    <w:rsid w:val="00C065BE"/>
    <w:rsid w:val="00C06B8C"/>
    <w:rsid w:val="00C10A54"/>
    <w:rsid w:val="00C10C87"/>
    <w:rsid w:val="00C1125F"/>
    <w:rsid w:val="00C12A5F"/>
    <w:rsid w:val="00C1315A"/>
    <w:rsid w:val="00C13851"/>
    <w:rsid w:val="00C13C2A"/>
    <w:rsid w:val="00C13E56"/>
    <w:rsid w:val="00C13EDC"/>
    <w:rsid w:val="00C13FA5"/>
    <w:rsid w:val="00C1467A"/>
    <w:rsid w:val="00C14F1F"/>
    <w:rsid w:val="00C1530D"/>
    <w:rsid w:val="00C15B12"/>
    <w:rsid w:val="00C15B4F"/>
    <w:rsid w:val="00C16711"/>
    <w:rsid w:val="00C16789"/>
    <w:rsid w:val="00C168DF"/>
    <w:rsid w:val="00C17AA2"/>
    <w:rsid w:val="00C17CD2"/>
    <w:rsid w:val="00C204B6"/>
    <w:rsid w:val="00C20E4C"/>
    <w:rsid w:val="00C217DF"/>
    <w:rsid w:val="00C219CA"/>
    <w:rsid w:val="00C21B3F"/>
    <w:rsid w:val="00C21CB2"/>
    <w:rsid w:val="00C21E27"/>
    <w:rsid w:val="00C22BDA"/>
    <w:rsid w:val="00C22CBE"/>
    <w:rsid w:val="00C24127"/>
    <w:rsid w:val="00C2498B"/>
    <w:rsid w:val="00C24B21"/>
    <w:rsid w:val="00C27809"/>
    <w:rsid w:val="00C27AA5"/>
    <w:rsid w:val="00C27C7B"/>
    <w:rsid w:val="00C30796"/>
    <w:rsid w:val="00C3082E"/>
    <w:rsid w:val="00C30DF3"/>
    <w:rsid w:val="00C30E09"/>
    <w:rsid w:val="00C311FA"/>
    <w:rsid w:val="00C32A03"/>
    <w:rsid w:val="00C32C77"/>
    <w:rsid w:val="00C33CB6"/>
    <w:rsid w:val="00C347C3"/>
    <w:rsid w:val="00C352C6"/>
    <w:rsid w:val="00C35435"/>
    <w:rsid w:val="00C35A58"/>
    <w:rsid w:val="00C364E1"/>
    <w:rsid w:val="00C36A20"/>
    <w:rsid w:val="00C36DE3"/>
    <w:rsid w:val="00C37060"/>
    <w:rsid w:val="00C3711B"/>
    <w:rsid w:val="00C379A5"/>
    <w:rsid w:val="00C40554"/>
    <w:rsid w:val="00C4136A"/>
    <w:rsid w:val="00C415B0"/>
    <w:rsid w:val="00C4227A"/>
    <w:rsid w:val="00C42C3A"/>
    <w:rsid w:val="00C43202"/>
    <w:rsid w:val="00C43BE7"/>
    <w:rsid w:val="00C44B33"/>
    <w:rsid w:val="00C44FF2"/>
    <w:rsid w:val="00C45224"/>
    <w:rsid w:val="00C45773"/>
    <w:rsid w:val="00C4581D"/>
    <w:rsid w:val="00C45AC9"/>
    <w:rsid w:val="00C45F54"/>
    <w:rsid w:val="00C4618F"/>
    <w:rsid w:val="00C4691F"/>
    <w:rsid w:val="00C473C9"/>
    <w:rsid w:val="00C477C9"/>
    <w:rsid w:val="00C50C95"/>
    <w:rsid w:val="00C519E5"/>
    <w:rsid w:val="00C52E0C"/>
    <w:rsid w:val="00C52F4C"/>
    <w:rsid w:val="00C53022"/>
    <w:rsid w:val="00C538D1"/>
    <w:rsid w:val="00C53F2F"/>
    <w:rsid w:val="00C541F8"/>
    <w:rsid w:val="00C5435E"/>
    <w:rsid w:val="00C55F14"/>
    <w:rsid w:val="00C565CC"/>
    <w:rsid w:val="00C56D04"/>
    <w:rsid w:val="00C56E40"/>
    <w:rsid w:val="00C56EDD"/>
    <w:rsid w:val="00C572E0"/>
    <w:rsid w:val="00C57E1A"/>
    <w:rsid w:val="00C60582"/>
    <w:rsid w:val="00C60F05"/>
    <w:rsid w:val="00C61635"/>
    <w:rsid w:val="00C61A6C"/>
    <w:rsid w:val="00C635FF"/>
    <w:rsid w:val="00C63BD0"/>
    <w:rsid w:val="00C63E17"/>
    <w:rsid w:val="00C65138"/>
    <w:rsid w:val="00C65DAE"/>
    <w:rsid w:val="00C666C5"/>
    <w:rsid w:val="00C679E9"/>
    <w:rsid w:val="00C67EA6"/>
    <w:rsid w:val="00C70265"/>
    <w:rsid w:val="00C70B18"/>
    <w:rsid w:val="00C70EB9"/>
    <w:rsid w:val="00C7101D"/>
    <w:rsid w:val="00C71114"/>
    <w:rsid w:val="00C715DD"/>
    <w:rsid w:val="00C719FA"/>
    <w:rsid w:val="00C72EFA"/>
    <w:rsid w:val="00C73895"/>
    <w:rsid w:val="00C73CA3"/>
    <w:rsid w:val="00C73FEB"/>
    <w:rsid w:val="00C74041"/>
    <w:rsid w:val="00C74759"/>
    <w:rsid w:val="00C74AF8"/>
    <w:rsid w:val="00C75A0D"/>
    <w:rsid w:val="00C75BBF"/>
    <w:rsid w:val="00C763C4"/>
    <w:rsid w:val="00C76A59"/>
    <w:rsid w:val="00C773CB"/>
    <w:rsid w:val="00C77CA6"/>
    <w:rsid w:val="00C802E9"/>
    <w:rsid w:val="00C806B4"/>
    <w:rsid w:val="00C80916"/>
    <w:rsid w:val="00C80F62"/>
    <w:rsid w:val="00C8115E"/>
    <w:rsid w:val="00C81378"/>
    <w:rsid w:val="00C81493"/>
    <w:rsid w:val="00C81F87"/>
    <w:rsid w:val="00C82ABD"/>
    <w:rsid w:val="00C82B10"/>
    <w:rsid w:val="00C8331B"/>
    <w:rsid w:val="00C836F1"/>
    <w:rsid w:val="00C83E99"/>
    <w:rsid w:val="00C84FB7"/>
    <w:rsid w:val="00C851DE"/>
    <w:rsid w:val="00C8646C"/>
    <w:rsid w:val="00C8652A"/>
    <w:rsid w:val="00C866F6"/>
    <w:rsid w:val="00C86B93"/>
    <w:rsid w:val="00C86F74"/>
    <w:rsid w:val="00C87A0E"/>
    <w:rsid w:val="00C87ADA"/>
    <w:rsid w:val="00C87B1A"/>
    <w:rsid w:val="00C90673"/>
    <w:rsid w:val="00C91301"/>
    <w:rsid w:val="00C9425C"/>
    <w:rsid w:val="00C9427B"/>
    <w:rsid w:val="00C9489D"/>
    <w:rsid w:val="00C94A32"/>
    <w:rsid w:val="00C94C29"/>
    <w:rsid w:val="00C94D9E"/>
    <w:rsid w:val="00C952F9"/>
    <w:rsid w:val="00C95768"/>
    <w:rsid w:val="00C9580D"/>
    <w:rsid w:val="00C95E2F"/>
    <w:rsid w:val="00C9626E"/>
    <w:rsid w:val="00C96E3D"/>
    <w:rsid w:val="00C974FC"/>
    <w:rsid w:val="00C97759"/>
    <w:rsid w:val="00C97E38"/>
    <w:rsid w:val="00CA0DEE"/>
    <w:rsid w:val="00CA1173"/>
    <w:rsid w:val="00CA1967"/>
    <w:rsid w:val="00CA33C8"/>
    <w:rsid w:val="00CA4968"/>
    <w:rsid w:val="00CA5194"/>
    <w:rsid w:val="00CA580D"/>
    <w:rsid w:val="00CA702D"/>
    <w:rsid w:val="00CA70EB"/>
    <w:rsid w:val="00CA7553"/>
    <w:rsid w:val="00CB0CD7"/>
    <w:rsid w:val="00CB10C5"/>
    <w:rsid w:val="00CB1681"/>
    <w:rsid w:val="00CB227B"/>
    <w:rsid w:val="00CB346D"/>
    <w:rsid w:val="00CB44D7"/>
    <w:rsid w:val="00CB597B"/>
    <w:rsid w:val="00CB64D4"/>
    <w:rsid w:val="00CB68DE"/>
    <w:rsid w:val="00CB6D8B"/>
    <w:rsid w:val="00CB7B93"/>
    <w:rsid w:val="00CB7E5E"/>
    <w:rsid w:val="00CB7F1C"/>
    <w:rsid w:val="00CC01C2"/>
    <w:rsid w:val="00CC0A67"/>
    <w:rsid w:val="00CC1144"/>
    <w:rsid w:val="00CC133C"/>
    <w:rsid w:val="00CC1862"/>
    <w:rsid w:val="00CC1A42"/>
    <w:rsid w:val="00CC210E"/>
    <w:rsid w:val="00CC23C2"/>
    <w:rsid w:val="00CC2599"/>
    <w:rsid w:val="00CC27E6"/>
    <w:rsid w:val="00CC2B90"/>
    <w:rsid w:val="00CC37BC"/>
    <w:rsid w:val="00CC3883"/>
    <w:rsid w:val="00CC3B29"/>
    <w:rsid w:val="00CC445E"/>
    <w:rsid w:val="00CC48FB"/>
    <w:rsid w:val="00CC6F7F"/>
    <w:rsid w:val="00CC724C"/>
    <w:rsid w:val="00CD0182"/>
    <w:rsid w:val="00CD0355"/>
    <w:rsid w:val="00CD04BF"/>
    <w:rsid w:val="00CD0CEF"/>
    <w:rsid w:val="00CD1921"/>
    <w:rsid w:val="00CD1F1B"/>
    <w:rsid w:val="00CD22CD"/>
    <w:rsid w:val="00CD2FA4"/>
    <w:rsid w:val="00CD344C"/>
    <w:rsid w:val="00CD361B"/>
    <w:rsid w:val="00CD4BEF"/>
    <w:rsid w:val="00CD4CD7"/>
    <w:rsid w:val="00CD4FCA"/>
    <w:rsid w:val="00CD50FD"/>
    <w:rsid w:val="00CD5F6C"/>
    <w:rsid w:val="00CD6934"/>
    <w:rsid w:val="00CD6948"/>
    <w:rsid w:val="00CD7132"/>
    <w:rsid w:val="00CE019F"/>
    <w:rsid w:val="00CE02D6"/>
    <w:rsid w:val="00CE052B"/>
    <w:rsid w:val="00CE09BA"/>
    <w:rsid w:val="00CE1188"/>
    <w:rsid w:val="00CE1990"/>
    <w:rsid w:val="00CE2942"/>
    <w:rsid w:val="00CE2CD8"/>
    <w:rsid w:val="00CE2E62"/>
    <w:rsid w:val="00CE2F11"/>
    <w:rsid w:val="00CE388E"/>
    <w:rsid w:val="00CE4301"/>
    <w:rsid w:val="00CE4732"/>
    <w:rsid w:val="00CE5499"/>
    <w:rsid w:val="00CE5BC7"/>
    <w:rsid w:val="00CE5FEE"/>
    <w:rsid w:val="00CE6549"/>
    <w:rsid w:val="00CE66CA"/>
    <w:rsid w:val="00CE675C"/>
    <w:rsid w:val="00CE6B66"/>
    <w:rsid w:val="00CE71CC"/>
    <w:rsid w:val="00CE7B6D"/>
    <w:rsid w:val="00CF1584"/>
    <w:rsid w:val="00CF19C1"/>
    <w:rsid w:val="00CF1C04"/>
    <w:rsid w:val="00CF28A3"/>
    <w:rsid w:val="00CF2A31"/>
    <w:rsid w:val="00CF37ED"/>
    <w:rsid w:val="00CF478F"/>
    <w:rsid w:val="00CF4884"/>
    <w:rsid w:val="00CF4DE0"/>
    <w:rsid w:val="00CF535C"/>
    <w:rsid w:val="00CF573B"/>
    <w:rsid w:val="00CF5DD2"/>
    <w:rsid w:val="00CF6B4C"/>
    <w:rsid w:val="00CF704F"/>
    <w:rsid w:val="00CF78BC"/>
    <w:rsid w:val="00CF78F1"/>
    <w:rsid w:val="00D00104"/>
    <w:rsid w:val="00D00D64"/>
    <w:rsid w:val="00D00EB8"/>
    <w:rsid w:val="00D014C9"/>
    <w:rsid w:val="00D019B0"/>
    <w:rsid w:val="00D01E6B"/>
    <w:rsid w:val="00D02129"/>
    <w:rsid w:val="00D021ED"/>
    <w:rsid w:val="00D02B68"/>
    <w:rsid w:val="00D03002"/>
    <w:rsid w:val="00D03763"/>
    <w:rsid w:val="00D03C72"/>
    <w:rsid w:val="00D03D2C"/>
    <w:rsid w:val="00D040DF"/>
    <w:rsid w:val="00D0412D"/>
    <w:rsid w:val="00D05448"/>
    <w:rsid w:val="00D05A0E"/>
    <w:rsid w:val="00D05E5F"/>
    <w:rsid w:val="00D05F93"/>
    <w:rsid w:val="00D0632A"/>
    <w:rsid w:val="00D07BE1"/>
    <w:rsid w:val="00D10033"/>
    <w:rsid w:val="00D100B1"/>
    <w:rsid w:val="00D10860"/>
    <w:rsid w:val="00D10AB5"/>
    <w:rsid w:val="00D1209B"/>
    <w:rsid w:val="00D1362E"/>
    <w:rsid w:val="00D143F3"/>
    <w:rsid w:val="00D158E2"/>
    <w:rsid w:val="00D159F8"/>
    <w:rsid w:val="00D1601C"/>
    <w:rsid w:val="00D161AC"/>
    <w:rsid w:val="00D1707D"/>
    <w:rsid w:val="00D1780F"/>
    <w:rsid w:val="00D17FB4"/>
    <w:rsid w:val="00D21129"/>
    <w:rsid w:val="00D21D23"/>
    <w:rsid w:val="00D21D98"/>
    <w:rsid w:val="00D24869"/>
    <w:rsid w:val="00D24C36"/>
    <w:rsid w:val="00D2550E"/>
    <w:rsid w:val="00D25675"/>
    <w:rsid w:val="00D26A77"/>
    <w:rsid w:val="00D26B8D"/>
    <w:rsid w:val="00D27659"/>
    <w:rsid w:val="00D27ACD"/>
    <w:rsid w:val="00D27D20"/>
    <w:rsid w:val="00D30053"/>
    <w:rsid w:val="00D30F4C"/>
    <w:rsid w:val="00D31465"/>
    <w:rsid w:val="00D31690"/>
    <w:rsid w:val="00D328CD"/>
    <w:rsid w:val="00D32A73"/>
    <w:rsid w:val="00D32D54"/>
    <w:rsid w:val="00D34FAF"/>
    <w:rsid w:val="00D350C0"/>
    <w:rsid w:val="00D4131C"/>
    <w:rsid w:val="00D41C99"/>
    <w:rsid w:val="00D41F86"/>
    <w:rsid w:val="00D427CA"/>
    <w:rsid w:val="00D42A50"/>
    <w:rsid w:val="00D42BA4"/>
    <w:rsid w:val="00D42DEF"/>
    <w:rsid w:val="00D43A49"/>
    <w:rsid w:val="00D46568"/>
    <w:rsid w:val="00D46ED9"/>
    <w:rsid w:val="00D46F3E"/>
    <w:rsid w:val="00D47256"/>
    <w:rsid w:val="00D50366"/>
    <w:rsid w:val="00D509FA"/>
    <w:rsid w:val="00D50E66"/>
    <w:rsid w:val="00D5106C"/>
    <w:rsid w:val="00D51087"/>
    <w:rsid w:val="00D522B7"/>
    <w:rsid w:val="00D53244"/>
    <w:rsid w:val="00D533BE"/>
    <w:rsid w:val="00D53A5E"/>
    <w:rsid w:val="00D54061"/>
    <w:rsid w:val="00D541F5"/>
    <w:rsid w:val="00D54D0A"/>
    <w:rsid w:val="00D55EB0"/>
    <w:rsid w:val="00D5614B"/>
    <w:rsid w:val="00D561F9"/>
    <w:rsid w:val="00D562C9"/>
    <w:rsid w:val="00D56408"/>
    <w:rsid w:val="00D57022"/>
    <w:rsid w:val="00D576A7"/>
    <w:rsid w:val="00D57A08"/>
    <w:rsid w:val="00D6032C"/>
    <w:rsid w:val="00D60601"/>
    <w:rsid w:val="00D6122F"/>
    <w:rsid w:val="00D62A7D"/>
    <w:rsid w:val="00D62FFF"/>
    <w:rsid w:val="00D6398E"/>
    <w:rsid w:val="00D656DD"/>
    <w:rsid w:val="00D662FB"/>
    <w:rsid w:val="00D6650C"/>
    <w:rsid w:val="00D66BFC"/>
    <w:rsid w:val="00D670F2"/>
    <w:rsid w:val="00D6741A"/>
    <w:rsid w:val="00D67CF6"/>
    <w:rsid w:val="00D71C4B"/>
    <w:rsid w:val="00D7201B"/>
    <w:rsid w:val="00D7238D"/>
    <w:rsid w:val="00D723BD"/>
    <w:rsid w:val="00D73B50"/>
    <w:rsid w:val="00D73F3A"/>
    <w:rsid w:val="00D7407E"/>
    <w:rsid w:val="00D741A2"/>
    <w:rsid w:val="00D741D0"/>
    <w:rsid w:val="00D74955"/>
    <w:rsid w:val="00D756DA"/>
    <w:rsid w:val="00D75ABB"/>
    <w:rsid w:val="00D76CAB"/>
    <w:rsid w:val="00D773A2"/>
    <w:rsid w:val="00D77E48"/>
    <w:rsid w:val="00D80555"/>
    <w:rsid w:val="00D81286"/>
    <w:rsid w:val="00D8132E"/>
    <w:rsid w:val="00D816D3"/>
    <w:rsid w:val="00D8218B"/>
    <w:rsid w:val="00D829F4"/>
    <w:rsid w:val="00D82E08"/>
    <w:rsid w:val="00D83152"/>
    <w:rsid w:val="00D84BBA"/>
    <w:rsid w:val="00D855D9"/>
    <w:rsid w:val="00D862F1"/>
    <w:rsid w:val="00D87257"/>
    <w:rsid w:val="00D90247"/>
    <w:rsid w:val="00D9047B"/>
    <w:rsid w:val="00D90DC2"/>
    <w:rsid w:val="00D90F4E"/>
    <w:rsid w:val="00D90FA4"/>
    <w:rsid w:val="00D91894"/>
    <w:rsid w:val="00D92B94"/>
    <w:rsid w:val="00D92C99"/>
    <w:rsid w:val="00D931C9"/>
    <w:rsid w:val="00D93687"/>
    <w:rsid w:val="00D93A49"/>
    <w:rsid w:val="00D93AA0"/>
    <w:rsid w:val="00D94482"/>
    <w:rsid w:val="00D944FE"/>
    <w:rsid w:val="00D95CD6"/>
    <w:rsid w:val="00D95E4D"/>
    <w:rsid w:val="00D97013"/>
    <w:rsid w:val="00D97A29"/>
    <w:rsid w:val="00DA0F0E"/>
    <w:rsid w:val="00DA23A8"/>
    <w:rsid w:val="00DA2982"/>
    <w:rsid w:val="00DA31E1"/>
    <w:rsid w:val="00DA480E"/>
    <w:rsid w:val="00DA511E"/>
    <w:rsid w:val="00DA5A28"/>
    <w:rsid w:val="00DA7494"/>
    <w:rsid w:val="00DB0262"/>
    <w:rsid w:val="00DB061D"/>
    <w:rsid w:val="00DB0885"/>
    <w:rsid w:val="00DB13B2"/>
    <w:rsid w:val="00DB1F55"/>
    <w:rsid w:val="00DB295E"/>
    <w:rsid w:val="00DB2B44"/>
    <w:rsid w:val="00DB3511"/>
    <w:rsid w:val="00DB3B19"/>
    <w:rsid w:val="00DB43D8"/>
    <w:rsid w:val="00DB4E78"/>
    <w:rsid w:val="00DB5010"/>
    <w:rsid w:val="00DB5606"/>
    <w:rsid w:val="00DB64C1"/>
    <w:rsid w:val="00DB73FC"/>
    <w:rsid w:val="00DC034A"/>
    <w:rsid w:val="00DC1B95"/>
    <w:rsid w:val="00DC24B2"/>
    <w:rsid w:val="00DC254A"/>
    <w:rsid w:val="00DC3882"/>
    <w:rsid w:val="00DC4FCA"/>
    <w:rsid w:val="00DC58CF"/>
    <w:rsid w:val="00DC5D14"/>
    <w:rsid w:val="00DC6BB8"/>
    <w:rsid w:val="00DC6C5B"/>
    <w:rsid w:val="00DC72C6"/>
    <w:rsid w:val="00DD046C"/>
    <w:rsid w:val="00DD054E"/>
    <w:rsid w:val="00DD1DD9"/>
    <w:rsid w:val="00DD2227"/>
    <w:rsid w:val="00DD3120"/>
    <w:rsid w:val="00DD3244"/>
    <w:rsid w:val="00DD4974"/>
    <w:rsid w:val="00DD4D9D"/>
    <w:rsid w:val="00DD55C0"/>
    <w:rsid w:val="00DD5CC9"/>
    <w:rsid w:val="00DD6437"/>
    <w:rsid w:val="00DD6AEF"/>
    <w:rsid w:val="00DD6D1D"/>
    <w:rsid w:val="00DD6DB0"/>
    <w:rsid w:val="00DD728C"/>
    <w:rsid w:val="00DD799E"/>
    <w:rsid w:val="00DE04F5"/>
    <w:rsid w:val="00DE1938"/>
    <w:rsid w:val="00DE2C08"/>
    <w:rsid w:val="00DE2E77"/>
    <w:rsid w:val="00DE32A8"/>
    <w:rsid w:val="00DE3EF1"/>
    <w:rsid w:val="00DE42AF"/>
    <w:rsid w:val="00DE6093"/>
    <w:rsid w:val="00DE771E"/>
    <w:rsid w:val="00DE7862"/>
    <w:rsid w:val="00DE78CB"/>
    <w:rsid w:val="00DF0520"/>
    <w:rsid w:val="00DF061B"/>
    <w:rsid w:val="00DF073A"/>
    <w:rsid w:val="00DF091E"/>
    <w:rsid w:val="00DF0A5F"/>
    <w:rsid w:val="00DF0D21"/>
    <w:rsid w:val="00DF1250"/>
    <w:rsid w:val="00DF229E"/>
    <w:rsid w:val="00DF43A3"/>
    <w:rsid w:val="00DF49DC"/>
    <w:rsid w:val="00DF49F4"/>
    <w:rsid w:val="00DF5811"/>
    <w:rsid w:val="00DF6602"/>
    <w:rsid w:val="00DF6DFB"/>
    <w:rsid w:val="00DF7760"/>
    <w:rsid w:val="00DF77BB"/>
    <w:rsid w:val="00DF7BB5"/>
    <w:rsid w:val="00E00B33"/>
    <w:rsid w:val="00E00F3F"/>
    <w:rsid w:val="00E015E0"/>
    <w:rsid w:val="00E01C38"/>
    <w:rsid w:val="00E0231E"/>
    <w:rsid w:val="00E0244D"/>
    <w:rsid w:val="00E0307C"/>
    <w:rsid w:val="00E030F5"/>
    <w:rsid w:val="00E036AA"/>
    <w:rsid w:val="00E03A0D"/>
    <w:rsid w:val="00E043FD"/>
    <w:rsid w:val="00E046B5"/>
    <w:rsid w:val="00E0554F"/>
    <w:rsid w:val="00E076BE"/>
    <w:rsid w:val="00E07C37"/>
    <w:rsid w:val="00E100EC"/>
    <w:rsid w:val="00E1047B"/>
    <w:rsid w:val="00E10484"/>
    <w:rsid w:val="00E1056D"/>
    <w:rsid w:val="00E10C91"/>
    <w:rsid w:val="00E10FBF"/>
    <w:rsid w:val="00E1103F"/>
    <w:rsid w:val="00E110CA"/>
    <w:rsid w:val="00E11729"/>
    <w:rsid w:val="00E1178C"/>
    <w:rsid w:val="00E11B46"/>
    <w:rsid w:val="00E121DC"/>
    <w:rsid w:val="00E1281C"/>
    <w:rsid w:val="00E13056"/>
    <w:rsid w:val="00E13899"/>
    <w:rsid w:val="00E13986"/>
    <w:rsid w:val="00E14552"/>
    <w:rsid w:val="00E14EE2"/>
    <w:rsid w:val="00E157E9"/>
    <w:rsid w:val="00E15BB8"/>
    <w:rsid w:val="00E16618"/>
    <w:rsid w:val="00E20463"/>
    <w:rsid w:val="00E21B73"/>
    <w:rsid w:val="00E23476"/>
    <w:rsid w:val="00E24404"/>
    <w:rsid w:val="00E2453B"/>
    <w:rsid w:val="00E2453E"/>
    <w:rsid w:val="00E2521A"/>
    <w:rsid w:val="00E257C6"/>
    <w:rsid w:val="00E25B53"/>
    <w:rsid w:val="00E26128"/>
    <w:rsid w:val="00E2665D"/>
    <w:rsid w:val="00E269CA"/>
    <w:rsid w:val="00E26B3C"/>
    <w:rsid w:val="00E275F6"/>
    <w:rsid w:val="00E2796D"/>
    <w:rsid w:val="00E27A31"/>
    <w:rsid w:val="00E27EBA"/>
    <w:rsid w:val="00E3090F"/>
    <w:rsid w:val="00E31459"/>
    <w:rsid w:val="00E31869"/>
    <w:rsid w:val="00E31E01"/>
    <w:rsid w:val="00E31F8F"/>
    <w:rsid w:val="00E329FC"/>
    <w:rsid w:val="00E32DF0"/>
    <w:rsid w:val="00E33059"/>
    <w:rsid w:val="00E33C36"/>
    <w:rsid w:val="00E35767"/>
    <w:rsid w:val="00E3629D"/>
    <w:rsid w:val="00E36334"/>
    <w:rsid w:val="00E36452"/>
    <w:rsid w:val="00E36AA1"/>
    <w:rsid w:val="00E377DE"/>
    <w:rsid w:val="00E377FE"/>
    <w:rsid w:val="00E37AC9"/>
    <w:rsid w:val="00E37CBB"/>
    <w:rsid w:val="00E40080"/>
    <w:rsid w:val="00E40641"/>
    <w:rsid w:val="00E40BF9"/>
    <w:rsid w:val="00E418EE"/>
    <w:rsid w:val="00E42186"/>
    <w:rsid w:val="00E42E56"/>
    <w:rsid w:val="00E42FD0"/>
    <w:rsid w:val="00E433FC"/>
    <w:rsid w:val="00E43C21"/>
    <w:rsid w:val="00E44812"/>
    <w:rsid w:val="00E44C75"/>
    <w:rsid w:val="00E4553B"/>
    <w:rsid w:val="00E4578C"/>
    <w:rsid w:val="00E45F46"/>
    <w:rsid w:val="00E468B1"/>
    <w:rsid w:val="00E52156"/>
    <w:rsid w:val="00E5326D"/>
    <w:rsid w:val="00E53C44"/>
    <w:rsid w:val="00E53DD8"/>
    <w:rsid w:val="00E54105"/>
    <w:rsid w:val="00E54161"/>
    <w:rsid w:val="00E54187"/>
    <w:rsid w:val="00E546E4"/>
    <w:rsid w:val="00E5613F"/>
    <w:rsid w:val="00E56165"/>
    <w:rsid w:val="00E5625E"/>
    <w:rsid w:val="00E56260"/>
    <w:rsid w:val="00E5643C"/>
    <w:rsid w:val="00E56CA0"/>
    <w:rsid w:val="00E56FC3"/>
    <w:rsid w:val="00E56FD6"/>
    <w:rsid w:val="00E5711E"/>
    <w:rsid w:val="00E5763C"/>
    <w:rsid w:val="00E578AF"/>
    <w:rsid w:val="00E57BE7"/>
    <w:rsid w:val="00E57E27"/>
    <w:rsid w:val="00E601C5"/>
    <w:rsid w:val="00E61446"/>
    <w:rsid w:val="00E6145A"/>
    <w:rsid w:val="00E61599"/>
    <w:rsid w:val="00E617D3"/>
    <w:rsid w:val="00E621EC"/>
    <w:rsid w:val="00E623D9"/>
    <w:rsid w:val="00E62482"/>
    <w:rsid w:val="00E624BC"/>
    <w:rsid w:val="00E64959"/>
    <w:rsid w:val="00E64CDD"/>
    <w:rsid w:val="00E65703"/>
    <w:rsid w:val="00E65867"/>
    <w:rsid w:val="00E6610D"/>
    <w:rsid w:val="00E66C3A"/>
    <w:rsid w:val="00E66F78"/>
    <w:rsid w:val="00E67B74"/>
    <w:rsid w:val="00E70609"/>
    <w:rsid w:val="00E7076E"/>
    <w:rsid w:val="00E70959"/>
    <w:rsid w:val="00E7096C"/>
    <w:rsid w:val="00E7099B"/>
    <w:rsid w:val="00E70AAB"/>
    <w:rsid w:val="00E70AC3"/>
    <w:rsid w:val="00E70D17"/>
    <w:rsid w:val="00E7110E"/>
    <w:rsid w:val="00E7189C"/>
    <w:rsid w:val="00E72A1C"/>
    <w:rsid w:val="00E72BE7"/>
    <w:rsid w:val="00E733BB"/>
    <w:rsid w:val="00E73749"/>
    <w:rsid w:val="00E737B3"/>
    <w:rsid w:val="00E73A03"/>
    <w:rsid w:val="00E73B2E"/>
    <w:rsid w:val="00E73EC2"/>
    <w:rsid w:val="00E743F3"/>
    <w:rsid w:val="00E75A66"/>
    <w:rsid w:val="00E77D17"/>
    <w:rsid w:val="00E810D4"/>
    <w:rsid w:val="00E81865"/>
    <w:rsid w:val="00E8192F"/>
    <w:rsid w:val="00E81934"/>
    <w:rsid w:val="00E826B0"/>
    <w:rsid w:val="00E82CA9"/>
    <w:rsid w:val="00E8344E"/>
    <w:rsid w:val="00E83A08"/>
    <w:rsid w:val="00E83A13"/>
    <w:rsid w:val="00E83F71"/>
    <w:rsid w:val="00E84896"/>
    <w:rsid w:val="00E84D7B"/>
    <w:rsid w:val="00E84F46"/>
    <w:rsid w:val="00E85D03"/>
    <w:rsid w:val="00E864CD"/>
    <w:rsid w:val="00E86961"/>
    <w:rsid w:val="00E87AA8"/>
    <w:rsid w:val="00E90690"/>
    <w:rsid w:val="00E90C35"/>
    <w:rsid w:val="00E90E8C"/>
    <w:rsid w:val="00E90F36"/>
    <w:rsid w:val="00E915FA"/>
    <w:rsid w:val="00E91AF0"/>
    <w:rsid w:val="00E91FE2"/>
    <w:rsid w:val="00E92C28"/>
    <w:rsid w:val="00E936E0"/>
    <w:rsid w:val="00E937F9"/>
    <w:rsid w:val="00E93B98"/>
    <w:rsid w:val="00E93C79"/>
    <w:rsid w:val="00E94CBB"/>
    <w:rsid w:val="00E96263"/>
    <w:rsid w:val="00E96DD6"/>
    <w:rsid w:val="00E97E8D"/>
    <w:rsid w:val="00EA09B4"/>
    <w:rsid w:val="00EA0E94"/>
    <w:rsid w:val="00EA1074"/>
    <w:rsid w:val="00EA1092"/>
    <w:rsid w:val="00EA158B"/>
    <w:rsid w:val="00EA197B"/>
    <w:rsid w:val="00EA2587"/>
    <w:rsid w:val="00EA2766"/>
    <w:rsid w:val="00EA286E"/>
    <w:rsid w:val="00EA2A14"/>
    <w:rsid w:val="00EA2A94"/>
    <w:rsid w:val="00EA4882"/>
    <w:rsid w:val="00EA4DBA"/>
    <w:rsid w:val="00EA5451"/>
    <w:rsid w:val="00EA54F2"/>
    <w:rsid w:val="00EA5777"/>
    <w:rsid w:val="00EA76F5"/>
    <w:rsid w:val="00EA7905"/>
    <w:rsid w:val="00EA7D76"/>
    <w:rsid w:val="00EA7ED2"/>
    <w:rsid w:val="00EB008F"/>
    <w:rsid w:val="00EB0E43"/>
    <w:rsid w:val="00EB1055"/>
    <w:rsid w:val="00EB189D"/>
    <w:rsid w:val="00EB2057"/>
    <w:rsid w:val="00EB290E"/>
    <w:rsid w:val="00EB31C7"/>
    <w:rsid w:val="00EB33C4"/>
    <w:rsid w:val="00EB3D2B"/>
    <w:rsid w:val="00EB42E3"/>
    <w:rsid w:val="00EB621C"/>
    <w:rsid w:val="00EB6737"/>
    <w:rsid w:val="00EB7DDF"/>
    <w:rsid w:val="00EC0056"/>
    <w:rsid w:val="00EC055E"/>
    <w:rsid w:val="00EC0B1A"/>
    <w:rsid w:val="00EC215E"/>
    <w:rsid w:val="00EC2F63"/>
    <w:rsid w:val="00EC3B97"/>
    <w:rsid w:val="00EC3FE2"/>
    <w:rsid w:val="00EC414E"/>
    <w:rsid w:val="00EC4199"/>
    <w:rsid w:val="00EC4A36"/>
    <w:rsid w:val="00EC596B"/>
    <w:rsid w:val="00EC6072"/>
    <w:rsid w:val="00EC7284"/>
    <w:rsid w:val="00EC778C"/>
    <w:rsid w:val="00ED1785"/>
    <w:rsid w:val="00ED1A14"/>
    <w:rsid w:val="00ED2CAC"/>
    <w:rsid w:val="00ED3437"/>
    <w:rsid w:val="00ED3ACD"/>
    <w:rsid w:val="00ED3E74"/>
    <w:rsid w:val="00ED402D"/>
    <w:rsid w:val="00ED460D"/>
    <w:rsid w:val="00ED58DF"/>
    <w:rsid w:val="00ED5DA3"/>
    <w:rsid w:val="00ED6C8B"/>
    <w:rsid w:val="00ED6FD4"/>
    <w:rsid w:val="00EE0ABD"/>
    <w:rsid w:val="00EE1362"/>
    <w:rsid w:val="00EE154D"/>
    <w:rsid w:val="00EE1F38"/>
    <w:rsid w:val="00EE2162"/>
    <w:rsid w:val="00EE2A5C"/>
    <w:rsid w:val="00EE2ED2"/>
    <w:rsid w:val="00EE3467"/>
    <w:rsid w:val="00EE3551"/>
    <w:rsid w:val="00EE3D1C"/>
    <w:rsid w:val="00EE4B79"/>
    <w:rsid w:val="00EE546F"/>
    <w:rsid w:val="00EE54F8"/>
    <w:rsid w:val="00EE59A3"/>
    <w:rsid w:val="00EE5D4A"/>
    <w:rsid w:val="00EE6033"/>
    <w:rsid w:val="00EE61BD"/>
    <w:rsid w:val="00EE668D"/>
    <w:rsid w:val="00EE68E5"/>
    <w:rsid w:val="00EE69E6"/>
    <w:rsid w:val="00EE6B50"/>
    <w:rsid w:val="00EE6EA0"/>
    <w:rsid w:val="00EE77CB"/>
    <w:rsid w:val="00EF0D0B"/>
    <w:rsid w:val="00EF1386"/>
    <w:rsid w:val="00EF19B8"/>
    <w:rsid w:val="00EF27FA"/>
    <w:rsid w:val="00EF28C5"/>
    <w:rsid w:val="00EF2C12"/>
    <w:rsid w:val="00EF34F7"/>
    <w:rsid w:val="00EF4966"/>
    <w:rsid w:val="00EF4E24"/>
    <w:rsid w:val="00EF529F"/>
    <w:rsid w:val="00EF64C4"/>
    <w:rsid w:val="00EF6C66"/>
    <w:rsid w:val="00EF6D7F"/>
    <w:rsid w:val="00EF6FF7"/>
    <w:rsid w:val="00EF75EA"/>
    <w:rsid w:val="00F00265"/>
    <w:rsid w:val="00F007CD"/>
    <w:rsid w:val="00F00D1E"/>
    <w:rsid w:val="00F00EB2"/>
    <w:rsid w:val="00F00EC0"/>
    <w:rsid w:val="00F01735"/>
    <w:rsid w:val="00F01936"/>
    <w:rsid w:val="00F01B76"/>
    <w:rsid w:val="00F02761"/>
    <w:rsid w:val="00F027C6"/>
    <w:rsid w:val="00F034DB"/>
    <w:rsid w:val="00F03AB4"/>
    <w:rsid w:val="00F04077"/>
    <w:rsid w:val="00F045E5"/>
    <w:rsid w:val="00F04891"/>
    <w:rsid w:val="00F04DF4"/>
    <w:rsid w:val="00F05B03"/>
    <w:rsid w:val="00F05EAA"/>
    <w:rsid w:val="00F070F6"/>
    <w:rsid w:val="00F10024"/>
    <w:rsid w:val="00F10B71"/>
    <w:rsid w:val="00F12971"/>
    <w:rsid w:val="00F13576"/>
    <w:rsid w:val="00F1508C"/>
    <w:rsid w:val="00F16B86"/>
    <w:rsid w:val="00F17390"/>
    <w:rsid w:val="00F17C25"/>
    <w:rsid w:val="00F21A0A"/>
    <w:rsid w:val="00F22469"/>
    <w:rsid w:val="00F235F6"/>
    <w:rsid w:val="00F23AB8"/>
    <w:rsid w:val="00F24981"/>
    <w:rsid w:val="00F24D1F"/>
    <w:rsid w:val="00F24FA7"/>
    <w:rsid w:val="00F2535E"/>
    <w:rsid w:val="00F26639"/>
    <w:rsid w:val="00F26702"/>
    <w:rsid w:val="00F27604"/>
    <w:rsid w:val="00F30328"/>
    <w:rsid w:val="00F303D4"/>
    <w:rsid w:val="00F305A0"/>
    <w:rsid w:val="00F30F20"/>
    <w:rsid w:val="00F32B65"/>
    <w:rsid w:val="00F34484"/>
    <w:rsid w:val="00F34FF4"/>
    <w:rsid w:val="00F357BD"/>
    <w:rsid w:val="00F36927"/>
    <w:rsid w:val="00F36E8B"/>
    <w:rsid w:val="00F370B4"/>
    <w:rsid w:val="00F4028C"/>
    <w:rsid w:val="00F409EE"/>
    <w:rsid w:val="00F412E2"/>
    <w:rsid w:val="00F41391"/>
    <w:rsid w:val="00F41D3D"/>
    <w:rsid w:val="00F434FE"/>
    <w:rsid w:val="00F438A7"/>
    <w:rsid w:val="00F445AF"/>
    <w:rsid w:val="00F45098"/>
    <w:rsid w:val="00F456A6"/>
    <w:rsid w:val="00F460D7"/>
    <w:rsid w:val="00F46BD2"/>
    <w:rsid w:val="00F472F0"/>
    <w:rsid w:val="00F47406"/>
    <w:rsid w:val="00F4760B"/>
    <w:rsid w:val="00F4772E"/>
    <w:rsid w:val="00F477A8"/>
    <w:rsid w:val="00F47E4F"/>
    <w:rsid w:val="00F507F4"/>
    <w:rsid w:val="00F50999"/>
    <w:rsid w:val="00F5099A"/>
    <w:rsid w:val="00F50D64"/>
    <w:rsid w:val="00F5149B"/>
    <w:rsid w:val="00F51994"/>
    <w:rsid w:val="00F51BF8"/>
    <w:rsid w:val="00F52F9F"/>
    <w:rsid w:val="00F5337D"/>
    <w:rsid w:val="00F53A5B"/>
    <w:rsid w:val="00F545D0"/>
    <w:rsid w:val="00F54A3A"/>
    <w:rsid w:val="00F54DBB"/>
    <w:rsid w:val="00F550FE"/>
    <w:rsid w:val="00F55209"/>
    <w:rsid w:val="00F55DC6"/>
    <w:rsid w:val="00F574EC"/>
    <w:rsid w:val="00F57D0F"/>
    <w:rsid w:val="00F57E57"/>
    <w:rsid w:val="00F57EE3"/>
    <w:rsid w:val="00F603D7"/>
    <w:rsid w:val="00F60DEF"/>
    <w:rsid w:val="00F6294C"/>
    <w:rsid w:val="00F646B0"/>
    <w:rsid w:val="00F649D6"/>
    <w:rsid w:val="00F650A8"/>
    <w:rsid w:val="00F65522"/>
    <w:rsid w:val="00F65A60"/>
    <w:rsid w:val="00F667A8"/>
    <w:rsid w:val="00F66822"/>
    <w:rsid w:val="00F677F5"/>
    <w:rsid w:val="00F67945"/>
    <w:rsid w:val="00F7195A"/>
    <w:rsid w:val="00F7308C"/>
    <w:rsid w:val="00F731A9"/>
    <w:rsid w:val="00F735CD"/>
    <w:rsid w:val="00F73FD5"/>
    <w:rsid w:val="00F742E9"/>
    <w:rsid w:val="00F74AC4"/>
    <w:rsid w:val="00F74FAB"/>
    <w:rsid w:val="00F75259"/>
    <w:rsid w:val="00F754DC"/>
    <w:rsid w:val="00F75658"/>
    <w:rsid w:val="00F76CBF"/>
    <w:rsid w:val="00F76EC2"/>
    <w:rsid w:val="00F773B8"/>
    <w:rsid w:val="00F777F1"/>
    <w:rsid w:val="00F778BF"/>
    <w:rsid w:val="00F80DE6"/>
    <w:rsid w:val="00F81611"/>
    <w:rsid w:val="00F81855"/>
    <w:rsid w:val="00F81893"/>
    <w:rsid w:val="00F8189B"/>
    <w:rsid w:val="00F81B04"/>
    <w:rsid w:val="00F82C02"/>
    <w:rsid w:val="00F82FF1"/>
    <w:rsid w:val="00F83883"/>
    <w:rsid w:val="00F83FDB"/>
    <w:rsid w:val="00F84416"/>
    <w:rsid w:val="00F84DC3"/>
    <w:rsid w:val="00F854FA"/>
    <w:rsid w:val="00F85D84"/>
    <w:rsid w:val="00F85E58"/>
    <w:rsid w:val="00F8650E"/>
    <w:rsid w:val="00F866CB"/>
    <w:rsid w:val="00F87976"/>
    <w:rsid w:val="00F903EF"/>
    <w:rsid w:val="00F905EA"/>
    <w:rsid w:val="00F906F5"/>
    <w:rsid w:val="00F91D9E"/>
    <w:rsid w:val="00F921AF"/>
    <w:rsid w:val="00F92ACA"/>
    <w:rsid w:val="00F939D4"/>
    <w:rsid w:val="00F94BFF"/>
    <w:rsid w:val="00F94C3E"/>
    <w:rsid w:val="00F954D1"/>
    <w:rsid w:val="00F95A04"/>
    <w:rsid w:val="00F96BA7"/>
    <w:rsid w:val="00F96FBB"/>
    <w:rsid w:val="00F97B49"/>
    <w:rsid w:val="00FA04E8"/>
    <w:rsid w:val="00FA0530"/>
    <w:rsid w:val="00FA0720"/>
    <w:rsid w:val="00FA119F"/>
    <w:rsid w:val="00FA1B53"/>
    <w:rsid w:val="00FA24AF"/>
    <w:rsid w:val="00FA2EA8"/>
    <w:rsid w:val="00FA3A52"/>
    <w:rsid w:val="00FA460F"/>
    <w:rsid w:val="00FA48A8"/>
    <w:rsid w:val="00FA5515"/>
    <w:rsid w:val="00FA68E8"/>
    <w:rsid w:val="00FA6B01"/>
    <w:rsid w:val="00FA7CA9"/>
    <w:rsid w:val="00FA7CB3"/>
    <w:rsid w:val="00FB06F4"/>
    <w:rsid w:val="00FB0CFE"/>
    <w:rsid w:val="00FB0D2F"/>
    <w:rsid w:val="00FB0D7C"/>
    <w:rsid w:val="00FB1029"/>
    <w:rsid w:val="00FB2E10"/>
    <w:rsid w:val="00FB2F92"/>
    <w:rsid w:val="00FB34AC"/>
    <w:rsid w:val="00FB48F3"/>
    <w:rsid w:val="00FB4BF8"/>
    <w:rsid w:val="00FB5A48"/>
    <w:rsid w:val="00FB6B50"/>
    <w:rsid w:val="00FB7AA5"/>
    <w:rsid w:val="00FB7E22"/>
    <w:rsid w:val="00FC0C3E"/>
    <w:rsid w:val="00FC2200"/>
    <w:rsid w:val="00FC3419"/>
    <w:rsid w:val="00FC3D9A"/>
    <w:rsid w:val="00FC47CB"/>
    <w:rsid w:val="00FC4B58"/>
    <w:rsid w:val="00FC55FE"/>
    <w:rsid w:val="00FC5678"/>
    <w:rsid w:val="00FC6187"/>
    <w:rsid w:val="00FC6C8C"/>
    <w:rsid w:val="00FC7557"/>
    <w:rsid w:val="00FC7842"/>
    <w:rsid w:val="00FC7983"/>
    <w:rsid w:val="00FD0819"/>
    <w:rsid w:val="00FD0BF6"/>
    <w:rsid w:val="00FD0FA4"/>
    <w:rsid w:val="00FD19AB"/>
    <w:rsid w:val="00FD1A57"/>
    <w:rsid w:val="00FD21E6"/>
    <w:rsid w:val="00FD4070"/>
    <w:rsid w:val="00FD4668"/>
    <w:rsid w:val="00FD5845"/>
    <w:rsid w:val="00FD5BAF"/>
    <w:rsid w:val="00FD6329"/>
    <w:rsid w:val="00FD6737"/>
    <w:rsid w:val="00FD7654"/>
    <w:rsid w:val="00FD7A7C"/>
    <w:rsid w:val="00FD7E4D"/>
    <w:rsid w:val="00FE018E"/>
    <w:rsid w:val="00FE0238"/>
    <w:rsid w:val="00FE07F5"/>
    <w:rsid w:val="00FE1DE4"/>
    <w:rsid w:val="00FE1E55"/>
    <w:rsid w:val="00FE235C"/>
    <w:rsid w:val="00FE257B"/>
    <w:rsid w:val="00FE2DFB"/>
    <w:rsid w:val="00FE3129"/>
    <w:rsid w:val="00FE3443"/>
    <w:rsid w:val="00FE3A7D"/>
    <w:rsid w:val="00FE415A"/>
    <w:rsid w:val="00FE43F8"/>
    <w:rsid w:val="00FE4B93"/>
    <w:rsid w:val="00FE4D37"/>
    <w:rsid w:val="00FE54DF"/>
    <w:rsid w:val="00FE5DF9"/>
    <w:rsid w:val="00FE7130"/>
    <w:rsid w:val="00FE7564"/>
    <w:rsid w:val="00FE7B97"/>
    <w:rsid w:val="00FF03EE"/>
    <w:rsid w:val="00FF081C"/>
    <w:rsid w:val="00FF0903"/>
    <w:rsid w:val="00FF0C6D"/>
    <w:rsid w:val="00FF0F69"/>
    <w:rsid w:val="00FF1CD3"/>
    <w:rsid w:val="00FF2133"/>
    <w:rsid w:val="00FF279F"/>
    <w:rsid w:val="00FF3A13"/>
    <w:rsid w:val="00FF3AC8"/>
    <w:rsid w:val="00FF4C3E"/>
    <w:rsid w:val="00FF5B1F"/>
    <w:rsid w:val="00FF638F"/>
    <w:rsid w:val="00FF7073"/>
    <w:rsid w:val="00FF7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0465"/>
    <o:shapelayout v:ext="edit">
      <o:idmap v:ext="edit" data="1"/>
    </o:shapelayout>
  </w:shapeDefaults>
  <w:decimalSymbol w:val="."/>
  <w:listSeparator w:val=","/>
  <w14:docId w14:val="6DE7C90F"/>
  <w15:docId w15:val="{87B1EFF3-1DB9-415C-824D-40301774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366"/>
    <w:rPr>
      <w:lang w:eastAsia="en-US"/>
    </w:rPr>
  </w:style>
  <w:style w:type="paragraph" w:styleId="Heading1">
    <w:name w:val="heading 1"/>
    <w:basedOn w:val="Normal"/>
    <w:next w:val="Normal"/>
    <w:link w:val="Heading1Char"/>
    <w:uiPriority w:val="99"/>
    <w:qFormat/>
    <w:rsid w:val="006266DF"/>
    <w:pPr>
      <w:keepNext/>
      <w:outlineLvl w:val="0"/>
    </w:pPr>
    <w:rPr>
      <w:rFonts w:ascii="Arial" w:hAnsi="Arial" w:cs="Arial"/>
      <w:b/>
      <w:bCs/>
    </w:rPr>
  </w:style>
  <w:style w:type="paragraph" w:styleId="Heading2">
    <w:name w:val="heading 2"/>
    <w:basedOn w:val="Normal"/>
    <w:next w:val="Normal"/>
    <w:link w:val="Heading2Char"/>
    <w:uiPriority w:val="99"/>
    <w:qFormat/>
    <w:rsid w:val="006266DF"/>
    <w:pPr>
      <w:keepNext/>
      <w:ind w:left="720"/>
      <w:outlineLvl w:val="1"/>
    </w:pPr>
    <w:rPr>
      <w:rFonts w:ascii="Arial" w:hAnsi="Arial" w:cs="Arial"/>
      <w:u w:val="single"/>
    </w:rPr>
  </w:style>
  <w:style w:type="paragraph" w:styleId="Heading3">
    <w:name w:val="heading 3"/>
    <w:basedOn w:val="Normal"/>
    <w:next w:val="Normal"/>
    <w:link w:val="Heading3Char"/>
    <w:uiPriority w:val="99"/>
    <w:qFormat/>
    <w:rsid w:val="006266DF"/>
    <w:pPr>
      <w:keepNext/>
      <w:ind w:left="1440"/>
      <w:jc w:val="both"/>
      <w:outlineLvl w:val="2"/>
    </w:pPr>
    <w:rPr>
      <w:rFonts w:ascii="Arial" w:hAnsi="Arial" w:cs="Arial"/>
      <w:b/>
      <w:bCs/>
      <w:u w:val="single"/>
    </w:rPr>
  </w:style>
  <w:style w:type="paragraph" w:styleId="Heading4">
    <w:name w:val="heading 4"/>
    <w:basedOn w:val="Normal"/>
    <w:next w:val="Normal"/>
    <w:link w:val="Heading4Char"/>
    <w:uiPriority w:val="99"/>
    <w:qFormat/>
    <w:rsid w:val="006266DF"/>
    <w:pPr>
      <w:keepNext/>
      <w:jc w:val="both"/>
      <w:outlineLvl w:val="3"/>
    </w:pPr>
    <w:rPr>
      <w:rFonts w:ascii="Arial" w:hAnsi="Arial" w:cs="Arial"/>
      <w:b/>
      <w:bCs/>
      <w:u w:val="single"/>
    </w:rPr>
  </w:style>
  <w:style w:type="paragraph" w:styleId="Heading5">
    <w:name w:val="heading 5"/>
    <w:basedOn w:val="Normal"/>
    <w:next w:val="Normal"/>
    <w:link w:val="Heading5Char"/>
    <w:uiPriority w:val="99"/>
    <w:qFormat/>
    <w:rsid w:val="006266DF"/>
    <w:pPr>
      <w:keepNext/>
      <w:jc w:val="both"/>
      <w:outlineLvl w:val="4"/>
    </w:pPr>
    <w:rPr>
      <w:rFonts w:ascii="Arial" w:hAnsi="Arial" w:cs="Arial"/>
      <w:b/>
      <w:bCs/>
    </w:rPr>
  </w:style>
  <w:style w:type="paragraph" w:styleId="Heading6">
    <w:name w:val="heading 6"/>
    <w:basedOn w:val="Normal"/>
    <w:next w:val="Normal"/>
    <w:link w:val="Heading6Char"/>
    <w:uiPriority w:val="99"/>
    <w:qFormat/>
    <w:rsid w:val="006266DF"/>
    <w:pPr>
      <w:keepNext/>
      <w:ind w:left="720"/>
      <w:jc w:val="both"/>
      <w:outlineLvl w:val="5"/>
    </w:pPr>
    <w:rPr>
      <w:rFonts w:ascii="Arial" w:hAnsi="Arial" w:cs="Arial"/>
      <w:b/>
      <w:bCs/>
    </w:rPr>
  </w:style>
  <w:style w:type="paragraph" w:styleId="Heading7">
    <w:name w:val="heading 7"/>
    <w:basedOn w:val="Normal"/>
    <w:next w:val="Normal"/>
    <w:link w:val="Heading7Char"/>
    <w:uiPriority w:val="99"/>
    <w:qFormat/>
    <w:rsid w:val="006266DF"/>
    <w:pPr>
      <w:keepNext/>
      <w:ind w:left="720"/>
      <w:jc w:val="both"/>
      <w:outlineLvl w:val="6"/>
    </w:pPr>
    <w:rPr>
      <w:rFonts w:ascii="Arial" w:hAnsi="Arial" w:cs="Arial"/>
    </w:rPr>
  </w:style>
  <w:style w:type="paragraph" w:styleId="Heading8">
    <w:name w:val="heading 8"/>
    <w:basedOn w:val="Normal"/>
    <w:next w:val="Normal"/>
    <w:link w:val="Heading8Char"/>
    <w:uiPriority w:val="99"/>
    <w:qFormat/>
    <w:rsid w:val="006266DF"/>
    <w:pPr>
      <w:keepNext/>
      <w:jc w:val="both"/>
      <w:outlineLvl w:val="7"/>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C298D"/>
    <w:rPr>
      <w:rFonts w:ascii="Cambria" w:hAnsi="Cambria" w:cs="Cambria"/>
      <w:b/>
      <w:bCs/>
      <w:kern w:val="32"/>
      <w:sz w:val="32"/>
      <w:szCs w:val="32"/>
      <w:lang w:eastAsia="en-US"/>
    </w:rPr>
  </w:style>
  <w:style w:type="character" w:customStyle="1" w:styleId="Heading2Char">
    <w:name w:val="Heading 2 Char"/>
    <w:link w:val="Heading2"/>
    <w:uiPriority w:val="99"/>
    <w:semiHidden/>
    <w:locked/>
    <w:rsid w:val="000C298D"/>
    <w:rPr>
      <w:rFonts w:ascii="Cambria" w:hAnsi="Cambria" w:cs="Cambria"/>
      <w:b/>
      <w:bCs/>
      <w:i/>
      <w:iCs/>
      <w:sz w:val="28"/>
      <w:szCs w:val="28"/>
      <w:lang w:eastAsia="en-US"/>
    </w:rPr>
  </w:style>
  <w:style w:type="character" w:customStyle="1" w:styleId="Heading3Char">
    <w:name w:val="Heading 3 Char"/>
    <w:link w:val="Heading3"/>
    <w:uiPriority w:val="99"/>
    <w:semiHidden/>
    <w:locked/>
    <w:rsid w:val="000C298D"/>
    <w:rPr>
      <w:rFonts w:ascii="Cambria" w:hAnsi="Cambria" w:cs="Cambria"/>
      <w:b/>
      <w:bCs/>
      <w:sz w:val="26"/>
      <w:szCs w:val="26"/>
      <w:lang w:eastAsia="en-US"/>
    </w:rPr>
  </w:style>
  <w:style w:type="character" w:customStyle="1" w:styleId="Heading4Char">
    <w:name w:val="Heading 4 Char"/>
    <w:link w:val="Heading4"/>
    <w:uiPriority w:val="99"/>
    <w:semiHidden/>
    <w:locked/>
    <w:rsid w:val="000C298D"/>
    <w:rPr>
      <w:rFonts w:ascii="Calibri" w:hAnsi="Calibri" w:cs="Calibri"/>
      <w:b/>
      <w:bCs/>
      <w:sz w:val="28"/>
      <w:szCs w:val="28"/>
      <w:lang w:eastAsia="en-US"/>
    </w:rPr>
  </w:style>
  <w:style w:type="character" w:customStyle="1" w:styleId="Heading5Char">
    <w:name w:val="Heading 5 Char"/>
    <w:link w:val="Heading5"/>
    <w:uiPriority w:val="99"/>
    <w:semiHidden/>
    <w:locked/>
    <w:rsid w:val="000C298D"/>
    <w:rPr>
      <w:rFonts w:ascii="Calibri" w:hAnsi="Calibri" w:cs="Calibri"/>
      <w:b/>
      <w:bCs/>
      <w:i/>
      <w:iCs/>
      <w:sz w:val="26"/>
      <w:szCs w:val="26"/>
      <w:lang w:eastAsia="en-US"/>
    </w:rPr>
  </w:style>
  <w:style w:type="character" w:customStyle="1" w:styleId="Heading6Char">
    <w:name w:val="Heading 6 Char"/>
    <w:link w:val="Heading6"/>
    <w:uiPriority w:val="99"/>
    <w:semiHidden/>
    <w:locked/>
    <w:rsid w:val="000C298D"/>
    <w:rPr>
      <w:rFonts w:ascii="Calibri" w:hAnsi="Calibri" w:cs="Calibri"/>
      <w:b/>
      <w:bCs/>
      <w:lang w:eastAsia="en-US"/>
    </w:rPr>
  </w:style>
  <w:style w:type="character" w:customStyle="1" w:styleId="Heading7Char">
    <w:name w:val="Heading 7 Char"/>
    <w:link w:val="Heading7"/>
    <w:uiPriority w:val="99"/>
    <w:semiHidden/>
    <w:locked/>
    <w:rsid w:val="000C298D"/>
    <w:rPr>
      <w:rFonts w:ascii="Calibri" w:hAnsi="Calibri" w:cs="Calibri"/>
      <w:sz w:val="24"/>
      <w:szCs w:val="24"/>
      <w:lang w:eastAsia="en-US"/>
    </w:rPr>
  </w:style>
  <w:style w:type="character" w:customStyle="1" w:styleId="Heading8Char">
    <w:name w:val="Heading 8 Char"/>
    <w:link w:val="Heading8"/>
    <w:uiPriority w:val="99"/>
    <w:semiHidden/>
    <w:locked/>
    <w:rsid w:val="000C298D"/>
    <w:rPr>
      <w:rFonts w:ascii="Calibri" w:hAnsi="Calibri" w:cs="Calibri"/>
      <w:i/>
      <w:iCs/>
      <w:sz w:val="24"/>
      <w:szCs w:val="24"/>
      <w:lang w:eastAsia="en-US"/>
    </w:rPr>
  </w:style>
  <w:style w:type="paragraph" w:styleId="BodyTextIndent">
    <w:name w:val="Body Text Indent"/>
    <w:basedOn w:val="Normal"/>
    <w:link w:val="BodyTextIndentChar"/>
    <w:uiPriority w:val="99"/>
    <w:rsid w:val="006266DF"/>
    <w:pPr>
      <w:ind w:left="720"/>
    </w:pPr>
  </w:style>
  <w:style w:type="character" w:customStyle="1" w:styleId="BodyTextIndentChar">
    <w:name w:val="Body Text Indent Char"/>
    <w:link w:val="BodyTextIndent"/>
    <w:uiPriority w:val="99"/>
    <w:semiHidden/>
    <w:locked/>
    <w:rsid w:val="000C298D"/>
    <w:rPr>
      <w:rFonts w:cs="Times New Roman"/>
      <w:sz w:val="20"/>
      <w:szCs w:val="20"/>
      <w:lang w:eastAsia="en-US"/>
    </w:rPr>
  </w:style>
  <w:style w:type="paragraph" w:styleId="Header">
    <w:name w:val="header"/>
    <w:basedOn w:val="Normal"/>
    <w:link w:val="HeaderChar"/>
    <w:uiPriority w:val="99"/>
    <w:rsid w:val="006266DF"/>
    <w:pPr>
      <w:tabs>
        <w:tab w:val="center" w:pos="4153"/>
        <w:tab w:val="right" w:pos="8306"/>
      </w:tabs>
    </w:pPr>
  </w:style>
  <w:style w:type="character" w:customStyle="1" w:styleId="HeaderChar">
    <w:name w:val="Header Char"/>
    <w:link w:val="Header"/>
    <w:uiPriority w:val="99"/>
    <w:locked/>
    <w:rsid w:val="005926F5"/>
    <w:rPr>
      <w:rFonts w:cs="Times New Roman"/>
      <w:lang w:eastAsia="en-US"/>
    </w:rPr>
  </w:style>
  <w:style w:type="paragraph" w:styleId="Footer">
    <w:name w:val="footer"/>
    <w:basedOn w:val="Normal"/>
    <w:link w:val="FooterChar"/>
    <w:uiPriority w:val="99"/>
    <w:rsid w:val="006266DF"/>
    <w:pPr>
      <w:tabs>
        <w:tab w:val="center" w:pos="4153"/>
        <w:tab w:val="right" w:pos="8306"/>
      </w:tabs>
    </w:pPr>
  </w:style>
  <w:style w:type="character" w:customStyle="1" w:styleId="FooterChar">
    <w:name w:val="Footer Char"/>
    <w:link w:val="Footer"/>
    <w:uiPriority w:val="99"/>
    <w:locked/>
    <w:rsid w:val="00BC2534"/>
    <w:rPr>
      <w:rFonts w:cs="Times New Roman"/>
      <w:lang w:eastAsia="en-US"/>
    </w:rPr>
  </w:style>
  <w:style w:type="paragraph" w:styleId="Title">
    <w:name w:val="Title"/>
    <w:basedOn w:val="Normal"/>
    <w:link w:val="TitleChar"/>
    <w:uiPriority w:val="99"/>
    <w:qFormat/>
    <w:rsid w:val="006266DF"/>
    <w:pPr>
      <w:jc w:val="center"/>
    </w:pPr>
    <w:rPr>
      <w:rFonts w:ascii="Arial" w:hAnsi="Arial" w:cs="Arial"/>
      <w:b/>
      <w:bCs/>
      <w:sz w:val="28"/>
      <w:szCs w:val="28"/>
    </w:rPr>
  </w:style>
  <w:style w:type="character" w:customStyle="1" w:styleId="TitleChar">
    <w:name w:val="Title Char"/>
    <w:link w:val="Title"/>
    <w:uiPriority w:val="99"/>
    <w:locked/>
    <w:rsid w:val="000C298D"/>
    <w:rPr>
      <w:rFonts w:ascii="Cambria" w:hAnsi="Cambria" w:cs="Cambria"/>
      <w:b/>
      <w:bCs/>
      <w:kern w:val="28"/>
      <w:sz w:val="32"/>
      <w:szCs w:val="32"/>
      <w:lang w:eastAsia="en-US"/>
    </w:rPr>
  </w:style>
  <w:style w:type="paragraph" w:styleId="BodyTextIndent2">
    <w:name w:val="Body Text Indent 2"/>
    <w:basedOn w:val="Normal"/>
    <w:link w:val="BodyTextIndent2Char"/>
    <w:uiPriority w:val="99"/>
    <w:rsid w:val="006266DF"/>
    <w:pPr>
      <w:ind w:left="720"/>
      <w:jc w:val="both"/>
    </w:pPr>
    <w:rPr>
      <w:rFonts w:ascii="Arial" w:hAnsi="Arial" w:cs="Arial"/>
    </w:rPr>
  </w:style>
  <w:style w:type="character" w:customStyle="1" w:styleId="BodyTextIndent2Char">
    <w:name w:val="Body Text Indent 2 Char"/>
    <w:link w:val="BodyTextIndent2"/>
    <w:uiPriority w:val="99"/>
    <w:semiHidden/>
    <w:locked/>
    <w:rsid w:val="000C298D"/>
    <w:rPr>
      <w:rFonts w:cs="Times New Roman"/>
      <w:sz w:val="20"/>
      <w:szCs w:val="20"/>
      <w:lang w:eastAsia="en-US"/>
    </w:rPr>
  </w:style>
  <w:style w:type="paragraph" w:styleId="BodyText">
    <w:name w:val="Body Text"/>
    <w:basedOn w:val="Normal"/>
    <w:link w:val="BodyTextChar"/>
    <w:uiPriority w:val="99"/>
    <w:rsid w:val="006266DF"/>
    <w:pPr>
      <w:jc w:val="both"/>
    </w:pPr>
    <w:rPr>
      <w:rFonts w:ascii="Arial" w:hAnsi="Arial" w:cs="Arial"/>
      <w:b/>
      <w:bCs/>
    </w:rPr>
  </w:style>
  <w:style w:type="character" w:customStyle="1" w:styleId="BodyTextChar">
    <w:name w:val="Body Text Char"/>
    <w:link w:val="BodyText"/>
    <w:uiPriority w:val="99"/>
    <w:semiHidden/>
    <w:locked/>
    <w:rsid w:val="000C298D"/>
    <w:rPr>
      <w:rFonts w:cs="Times New Roman"/>
      <w:sz w:val="20"/>
      <w:szCs w:val="20"/>
      <w:lang w:eastAsia="en-US"/>
    </w:rPr>
  </w:style>
  <w:style w:type="paragraph" w:styleId="BodyText2">
    <w:name w:val="Body Text 2"/>
    <w:basedOn w:val="Normal"/>
    <w:link w:val="BodyText2Char"/>
    <w:uiPriority w:val="99"/>
    <w:rsid w:val="006266DF"/>
    <w:rPr>
      <w:rFonts w:ascii="Arial" w:hAnsi="Arial" w:cs="Arial"/>
      <w:b/>
      <w:bCs/>
    </w:rPr>
  </w:style>
  <w:style w:type="character" w:customStyle="1" w:styleId="BodyText2Char">
    <w:name w:val="Body Text 2 Char"/>
    <w:link w:val="BodyText2"/>
    <w:uiPriority w:val="99"/>
    <w:semiHidden/>
    <w:locked/>
    <w:rsid w:val="000C298D"/>
    <w:rPr>
      <w:rFonts w:cs="Times New Roman"/>
      <w:sz w:val="20"/>
      <w:szCs w:val="20"/>
      <w:lang w:eastAsia="en-US"/>
    </w:rPr>
  </w:style>
  <w:style w:type="paragraph" w:styleId="BodyTextIndent3">
    <w:name w:val="Body Text Indent 3"/>
    <w:basedOn w:val="Normal"/>
    <w:link w:val="BodyTextIndent3Char"/>
    <w:uiPriority w:val="99"/>
    <w:rsid w:val="006266DF"/>
    <w:pPr>
      <w:ind w:left="1080"/>
      <w:jc w:val="both"/>
    </w:pPr>
    <w:rPr>
      <w:rFonts w:ascii="Arial" w:hAnsi="Arial" w:cs="Arial"/>
    </w:rPr>
  </w:style>
  <w:style w:type="character" w:customStyle="1" w:styleId="BodyTextIndent3Char">
    <w:name w:val="Body Text Indent 3 Char"/>
    <w:link w:val="BodyTextIndent3"/>
    <w:uiPriority w:val="99"/>
    <w:semiHidden/>
    <w:locked/>
    <w:rsid w:val="000C298D"/>
    <w:rPr>
      <w:rFonts w:cs="Times New Roman"/>
      <w:sz w:val="16"/>
      <w:szCs w:val="16"/>
      <w:lang w:eastAsia="en-US"/>
    </w:rPr>
  </w:style>
  <w:style w:type="character" w:styleId="PageNumber">
    <w:name w:val="page number"/>
    <w:uiPriority w:val="99"/>
    <w:rsid w:val="00CB68DE"/>
    <w:rPr>
      <w:rFonts w:cs="Times New Roman"/>
    </w:rPr>
  </w:style>
  <w:style w:type="table" w:styleId="TableGrid">
    <w:name w:val="Table Grid"/>
    <w:basedOn w:val="TableNormal"/>
    <w:uiPriority w:val="99"/>
    <w:rsid w:val="00DF0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rsid w:val="00953EDB"/>
    <w:rPr>
      <w:rFonts w:cs="Times New Roman"/>
      <w:lang w:eastAsia="en-US"/>
    </w:rPr>
  </w:style>
  <w:style w:type="character" w:customStyle="1" w:styleId="CharChar11">
    <w:name w:val="Char Char11"/>
    <w:uiPriority w:val="99"/>
    <w:rsid w:val="002375D0"/>
    <w:rPr>
      <w:rFonts w:ascii="Times New Roman" w:hAnsi="Times New Roman" w:cs="Times New Roman"/>
      <w:sz w:val="20"/>
      <w:szCs w:val="20"/>
      <w:lang w:val="en-US"/>
    </w:rPr>
  </w:style>
  <w:style w:type="paragraph" w:styleId="BalloonText">
    <w:name w:val="Balloon Text"/>
    <w:basedOn w:val="Normal"/>
    <w:link w:val="BalloonTextChar"/>
    <w:uiPriority w:val="99"/>
    <w:semiHidden/>
    <w:unhideWhenUsed/>
    <w:locked/>
    <w:rsid w:val="008E164E"/>
    <w:rPr>
      <w:rFonts w:ascii="Tahoma" w:hAnsi="Tahoma" w:cs="Tahoma"/>
      <w:sz w:val="16"/>
      <w:szCs w:val="16"/>
    </w:rPr>
  </w:style>
  <w:style w:type="character" w:customStyle="1" w:styleId="BalloonTextChar">
    <w:name w:val="Balloon Text Char"/>
    <w:basedOn w:val="DefaultParagraphFont"/>
    <w:link w:val="BalloonText"/>
    <w:uiPriority w:val="99"/>
    <w:semiHidden/>
    <w:rsid w:val="008E164E"/>
    <w:rPr>
      <w:rFonts w:ascii="Tahoma" w:hAnsi="Tahoma" w:cs="Tahoma"/>
      <w:sz w:val="16"/>
      <w:szCs w:val="16"/>
      <w:lang w:eastAsia="en-US"/>
    </w:rPr>
  </w:style>
  <w:style w:type="paragraph" w:styleId="ListParagraph">
    <w:name w:val="List Paragraph"/>
    <w:basedOn w:val="Normal"/>
    <w:link w:val="ListParagraphChar"/>
    <w:uiPriority w:val="34"/>
    <w:qFormat/>
    <w:rsid w:val="0042577A"/>
    <w:pPr>
      <w:ind w:left="720"/>
      <w:contextualSpacing/>
    </w:pPr>
  </w:style>
  <w:style w:type="paragraph" w:customStyle="1" w:styleId="c2">
    <w:name w:val="c2"/>
    <w:basedOn w:val="Normal"/>
    <w:rsid w:val="005C1112"/>
    <w:pPr>
      <w:widowControl w:val="0"/>
      <w:autoSpaceDE w:val="0"/>
      <w:autoSpaceDN w:val="0"/>
      <w:adjustRightInd w:val="0"/>
      <w:spacing w:line="240" w:lineRule="atLeast"/>
      <w:jc w:val="center"/>
    </w:pPr>
    <w:rPr>
      <w:sz w:val="24"/>
      <w:szCs w:val="24"/>
      <w:lang w:val="en-US"/>
    </w:rPr>
  </w:style>
  <w:style w:type="paragraph" w:customStyle="1" w:styleId="Default">
    <w:name w:val="Default"/>
    <w:rsid w:val="00EC414E"/>
    <w:pPr>
      <w:autoSpaceDE w:val="0"/>
      <w:autoSpaceDN w:val="0"/>
      <w:adjustRightInd w:val="0"/>
    </w:pPr>
    <w:rPr>
      <w:rFonts w:ascii="Arial" w:hAnsi="Arial" w:cs="Arial"/>
      <w:color w:val="000000"/>
      <w:sz w:val="24"/>
      <w:szCs w:val="24"/>
    </w:rPr>
  </w:style>
  <w:style w:type="character" w:customStyle="1" w:styleId="HeaderChar1">
    <w:name w:val="Header Char1"/>
    <w:uiPriority w:val="99"/>
    <w:rsid w:val="00564A34"/>
    <w:rPr>
      <w:sz w:val="24"/>
      <w:szCs w:val="24"/>
    </w:rPr>
  </w:style>
  <w:style w:type="character" w:styleId="CommentReference">
    <w:name w:val="annotation reference"/>
    <w:basedOn w:val="DefaultParagraphFont"/>
    <w:uiPriority w:val="99"/>
    <w:semiHidden/>
    <w:unhideWhenUsed/>
    <w:locked/>
    <w:rsid w:val="0087075E"/>
    <w:rPr>
      <w:sz w:val="16"/>
      <w:szCs w:val="16"/>
    </w:rPr>
  </w:style>
  <w:style w:type="paragraph" w:styleId="CommentText">
    <w:name w:val="annotation text"/>
    <w:basedOn w:val="Normal"/>
    <w:link w:val="CommentTextChar"/>
    <w:uiPriority w:val="99"/>
    <w:unhideWhenUsed/>
    <w:locked/>
    <w:rsid w:val="0087075E"/>
  </w:style>
  <w:style w:type="character" w:customStyle="1" w:styleId="CommentTextChar">
    <w:name w:val="Comment Text Char"/>
    <w:basedOn w:val="DefaultParagraphFont"/>
    <w:link w:val="CommentText"/>
    <w:uiPriority w:val="99"/>
    <w:rsid w:val="0087075E"/>
    <w:rPr>
      <w:lang w:eastAsia="en-US"/>
    </w:rPr>
  </w:style>
  <w:style w:type="paragraph" w:styleId="CommentSubject">
    <w:name w:val="annotation subject"/>
    <w:basedOn w:val="CommentText"/>
    <w:next w:val="CommentText"/>
    <w:link w:val="CommentSubjectChar"/>
    <w:uiPriority w:val="99"/>
    <w:semiHidden/>
    <w:unhideWhenUsed/>
    <w:locked/>
    <w:rsid w:val="0087075E"/>
    <w:rPr>
      <w:b/>
      <w:bCs/>
    </w:rPr>
  </w:style>
  <w:style w:type="character" w:customStyle="1" w:styleId="CommentSubjectChar">
    <w:name w:val="Comment Subject Char"/>
    <w:basedOn w:val="CommentTextChar"/>
    <w:link w:val="CommentSubject"/>
    <w:uiPriority w:val="99"/>
    <w:semiHidden/>
    <w:rsid w:val="0087075E"/>
    <w:rPr>
      <w:b/>
      <w:bCs/>
      <w:lang w:eastAsia="en-US"/>
    </w:rPr>
  </w:style>
  <w:style w:type="character" w:customStyle="1" w:styleId="ListParagraphChar">
    <w:name w:val="List Paragraph Char"/>
    <w:basedOn w:val="DefaultParagraphFont"/>
    <w:link w:val="ListParagraph"/>
    <w:uiPriority w:val="34"/>
    <w:rsid w:val="00993931"/>
    <w:rPr>
      <w:lang w:eastAsia="en-US"/>
    </w:rPr>
  </w:style>
  <w:style w:type="paragraph" w:styleId="NoSpacing">
    <w:name w:val="No Spacing"/>
    <w:link w:val="NoSpacingChar"/>
    <w:uiPriority w:val="1"/>
    <w:qFormat/>
    <w:rsid w:val="008628A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628AC"/>
    <w:rPr>
      <w:rFonts w:asciiTheme="minorHAnsi" w:eastAsiaTheme="minorEastAsia" w:hAnsiTheme="minorHAnsi" w:cstheme="minorBidi"/>
      <w:sz w:val="22"/>
      <w:szCs w:val="22"/>
    </w:rPr>
  </w:style>
  <w:style w:type="character" w:customStyle="1" w:styleId="s1">
    <w:name w:val="s1"/>
    <w:basedOn w:val="DefaultParagraphFont"/>
    <w:rsid w:val="006A5364"/>
  </w:style>
  <w:style w:type="table" w:customStyle="1" w:styleId="TableGrid0">
    <w:name w:val="TableGrid"/>
    <w:rsid w:val="0043517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normaltextrun">
    <w:name w:val="normaltextrun"/>
    <w:basedOn w:val="DefaultParagraphFont"/>
    <w:rsid w:val="002A59AE"/>
  </w:style>
  <w:style w:type="paragraph" w:styleId="NormalWeb">
    <w:name w:val="Normal (Web)"/>
    <w:basedOn w:val="Normal"/>
    <w:uiPriority w:val="99"/>
    <w:unhideWhenUsed/>
    <w:locked/>
    <w:rsid w:val="00E70D17"/>
    <w:pPr>
      <w:spacing w:before="100" w:beforeAutospacing="1" w:after="100" w:afterAutospacing="1"/>
    </w:pPr>
    <w:rPr>
      <w:sz w:val="24"/>
      <w:szCs w:val="24"/>
      <w:lang w:eastAsia="en-GB"/>
    </w:rPr>
  </w:style>
  <w:style w:type="character" w:styleId="Strong">
    <w:name w:val="Strong"/>
    <w:basedOn w:val="DefaultParagraphFont"/>
    <w:uiPriority w:val="22"/>
    <w:qFormat/>
    <w:rsid w:val="00E70D17"/>
    <w:rPr>
      <w:b/>
      <w:bCs/>
    </w:rPr>
  </w:style>
  <w:style w:type="character" w:styleId="Emphasis">
    <w:name w:val="Emphasis"/>
    <w:basedOn w:val="DefaultParagraphFont"/>
    <w:uiPriority w:val="20"/>
    <w:qFormat/>
    <w:rsid w:val="00070EA5"/>
    <w:rPr>
      <w:i/>
      <w:iCs/>
    </w:rPr>
  </w:style>
  <w:style w:type="character" w:styleId="Hyperlink">
    <w:name w:val="Hyperlink"/>
    <w:basedOn w:val="DefaultParagraphFont"/>
    <w:uiPriority w:val="99"/>
    <w:semiHidden/>
    <w:unhideWhenUsed/>
    <w:locked/>
    <w:rsid w:val="00D10033"/>
    <w:rPr>
      <w:strike w:val="0"/>
      <w:dstrike w:val="0"/>
      <w:color w:val="464FEB"/>
      <w:u w:val="none"/>
      <w:effect w:val="none"/>
    </w:rPr>
  </w:style>
  <w:style w:type="paragraph" w:customStyle="1" w:styleId="paragraph">
    <w:name w:val="paragraph"/>
    <w:basedOn w:val="Normal"/>
    <w:rsid w:val="00D829F4"/>
    <w:pPr>
      <w:spacing w:before="100" w:beforeAutospacing="1" w:after="100" w:afterAutospacing="1"/>
    </w:pPr>
    <w:rPr>
      <w:sz w:val="24"/>
      <w:szCs w:val="24"/>
      <w:lang w:eastAsia="en-GB"/>
    </w:rPr>
  </w:style>
  <w:style w:type="character" w:customStyle="1" w:styleId="eop">
    <w:name w:val="eop"/>
    <w:basedOn w:val="DefaultParagraphFont"/>
    <w:rsid w:val="00D829F4"/>
  </w:style>
  <w:style w:type="paragraph" w:customStyle="1" w:styleId="isselectedend">
    <w:name w:val="isselectedend"/>
    <w:basedOn w:val="Normal"/>
    <w:rsid w:val="00DD6437"/>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8828">
      <w:bodyDiv w:val="1"/>
      <w:marLeft w:val="0"/>
      <w:marRight w:val="0"/>
      <w:marTop w:val="0"/>
      <w:marBottom w:val="0"/>
      <w:divBdr>
        <w:top w:val="none" w:sz="0" w:space="0" w:color="auto"/>
        <w:left w:val="none" w:sz="0" w:space="0" w:color="auto"/>
        <w:bottom w:val="none" w:sz="0" w:space="0" w:color="auto"/>
        <w:right w:val="none" w:sz="0" w:space="0" w:color="auto"/>
      </w:divBdr>
    </w:div>
    <w:div w:id="169760788">
      <w:marLeft w:val="0"/>
      <w:marRight w:val="0"/>
      <w:marTop w:val="0"/>
      <w:marBottom w:val="0"/>
      <w:divBdr>
        <w:top w:val="none" w:sz="0" w:space="0" w:color="auto"/>
        <w:left w:val="none" w:sz="0" w:space="0" w:color="auto"/>
        <w:bottom w:val="none" w:sz="0" w:space="0" w:color="auto"/>
        <w:right w:val="none" w:sz="0" w:space="0" w:color="auto"/>
      </w:divBdr>
    </w:div>
    <w:div w:id="169760789">
      <w:marLeft w:val="0"/>
      <w:marRight w:val="0"/>
      <w:marTop w:val="0"/>
      <w:marBottom w:val="0"/>
      <w:divBdr>
        <w:top w:val="none" w:sz="0" w:space="0" w:color="auto"/>
        <w:left w:val="none" w:sz="0" w:space="0" w:color="auto"/>
        <w:bottom w:val="none" w:sz="0" w:space="0" w:color="auto"/>
        <w:right w:val="none" w:sz="0" w:space="0" w:color="auto"/>
      </w:divBdr>
    </w:div>
    <w:div w:id="169760790">
      <w:marLeft w:val="0"/>
      <w:marRight w:val="0"/>
      <w:marTop w:val="0"/>
      <w:marBottom w:val="0"/>
      <w:divBdr>
        <w:top w:val="none" w:sz="0" w:space="0" w:color="auto"/>
        <w:left w:val="none" w:sz="0" w:space="0" w:color="auto"/>
        <w:bottom w:val="none" w:sz="0" w:space="0" w:color="auto"/>
        <w:right w:val="none" w:sz="0" w:space="0" w:color="auto"/>
      </w:divBdr>
    </w:div>
    <w:div w:id="169760791">
      <w:marLeft w:val="0"/>
      <w:marRight w:val="0"/>
      <w:marTop w:val="0"/>
      <w:marBottom w:val="0"/>
      <w:divBdr>
        <w:top w:val="none" w:sz="0" w:space="0" w:color="auto"/>
        <w:left w:val="none" w:sz="0" w:space="0" w:color="auto"/>
        <w:bottom w:val="none" w:sz="0" w:space="0" w:color="auto"/>
        <w:right w:val="none" w:sz="0" w:space="0" w:color="auto"/>
      </w:divBdr>
    </w:div>
    <w:div w:id="267661365">
      <w:bodyDiv w:val="1"/>
      <w:marLeft w:val="0"/>
      <w:marRight w:val="0"/>
      <w:marTop w:val="0"/>
      <w:marBottom w:val="0"/>
      <w:divBdr>
        <w:top w:val="none" w:sz="0" w:space="0" w:color="auto"/>
        <w:left w:val="none" w:sz="0" w:space="0" w:color="auto"/>
        <w:bottom w:val="none" w:sz="0" w:space="0" w:color="auto"/>
        <w:right w:val="none" w:sz="0" w:space="0" w:color="auto"/>
      </w:divBdr>
    </w:div>
    <w:div w:id="343675591">
      <w:bodyDiv w:val="1"/>
      <w:marLeft w:val="0"/>
      <w:marRight w:val="0"/>
      <w:marTop w:val="0"/>
      <w:marBottom w:val="0"/>
      <w:divBdr>
        <w:top w:val="none" w:sz="0" w:space="0" w:color="auto"/>
        <w:left w:val="none" w:sz="0" w:space="0" w:color="auto"/>
        <w:bottom w:val="none" w:sz="0" w:space="0" w:color="auto"/>
        <w:right w:val="none" w:sz="0" w:space="0" w:color="auto"/>
      </w:divBdr>
    </w:div>
    <w:div w:id="348065254">
      <w:bodyDiv w:val="1"/>
      <w:marLeft w:val="0"/>
      <w:marRight w:val="0"/>
      <w:marTop w:val="0"/>
      <w:marBottom w:val="0"/>
      <w:divBdr>
        <w:top w:val="none" w:sz="0" w:space="0" w:color="auto"/>
        <w:left w:val="none" w:sz="0" w:space="0" w:color="auto"/>
        <w:bottom w:val="none" w:sz="0" w:space="0" w:color="auto"/>
        <w:right w:val="none" w:sz="0" w:space="0" w:color="auto"/>
      </w:divBdr>
    </w:div>
    <w:div w:id="541131638">
      <w:bodyDiv w:val="1"/>
      <w:marLeft w:val="0"/>
      <w:marRight w:val="0"/>
      <w:marTop w:val="0"/>
      <w:marBottom w:val="0"/>
      <w:divBdr>
        <w:top w:val="none" w:sz="0" w:space="0" w:color="auto"/>
        <w:left w:val="none" w:sz="0" w:space="0" w:color="auto"/>
        <w:bottom w:val="none" w:sz="0" w:space="0" w:color="auto"/>
        <w:right w:val="none" w:sz="0" w:space="0" w:color="auto"/>
      </w:divBdr>
      <w:divsChild>
        <w:div w:id="445927858">
          <w:marLeft w:val="1354"/>
          <w:marRight w:val="0"/>
          <w:marTop w:val="86"/>
          <w:marBottom w:val="0"/>
          <w:divBdr>
            <w:top w:val="none" w:sz="0" w:space="0" w:color="auto"/>
            <w:left w:val="none" w:sz="0" w:space="0" w:color="auto"/>
            <w:bottom w:val="none" w:sz="0" w:space="0" w:color="auto"/>
            <w:right w:val="none" w:sz="0" w:space="0" w:color="auto"/>
          </w:divBdr>
        </w:div>
        <w:div w:id="1456676519">
          <w:marLeft w:val="1354"/>
          <w:marRight w:val="0"/>
          <w:marTop w:val="86"/>
          <w:marBottom w:val="0"/>
          <w:divBdr>
            <w:top w:val="none" w:sz="0" w:space="0" w:color="auto"/>
            <w:left w:val="none" w:sz="0" w:space="0" w:color="auto"/>
            <w:bottom w:val="none" w:sz="0" w:space="0" w:color="auto"/>
            <w:right w:val="none" w:sz="0" w:space="0" w:color="auto"/>
          </w:divBdr>
        </w:div>
        <w:div w:id="323052095">
          <w:marLeft w:val="1354"/>
          <w:marRight w:val="0"/>
          <w:marTop w:val="86"/>
          <w:marBottom w:val="0"/>
          <w:divBdr>
            <w:top w:val="none" w:sz="0" w:space="0" w:color="auto"/>
            <w:left w:val="none" w:sz="0" w:space="0" w:color="auto"/>
            <w:bottom w:val="none" w:sz="0" w:space="0" w:color="auto"/>
            <w:right w:val="none" w:sz="0" w:space="0" w:color="auto"/>
          </w:divBdr>
        </w:div>
        <w:div w:id="1191525813">
          <w:marLeft w:val="1354"/>
          <w:marRight w:val="0"/>
          <w:marTop w:val="86"/>
          <w:marBottom w:val="0"/>
          <w:divBdr>
            <w:top w:val="none" w:sz="0" w:space="0" w:color="auto"/>
            <w:left w:val="none" w:sz="0" w:space="0" w:color="auto"/>
            <w:bottom w:val="none" w:sz="0" w:space="0" w:color="auto"/>
            <w:right w:val="none" w:sz="0" w:space="0" w:color="auto"/>
          </w:divBdr>
        </w:div>
        <w:div w:id="256601837">
          <w:marLeft w:val="1354"/>
          <w:marRight w:val="0"/>
          <w:marTop w:val="86"/>
          <w:marBottom w:val="0"/>
          <w:divBdr>
            <w:top w:val="none" w:sz="0" w:space="0" w:color="auto"/>
            <w:left w:val="none" w:sz="0" w:space="0" w:color="auto"/>
            <w:bottom w:val="none" w:sz="0" w:space="0" w:color="auto"/>
            <w:right w:val="none" w:sz="0" w:space="0" w:color="auto"/>
          </w:divBdr>
        </w:div>
        <w:div w:id="1527326147">
          <w:marLeft w:val="1354"/>
          <w:marRight w:val="0"/>
          <w:marTop w:val="86"/>
          <w:marBottom w:val="0"/>
          <w:divBdr>
            <w:top w:val="none" w:sz="0" w:space="0" w:color="auto"/>
            <w:left w:val="none" w:sz="0" w:space="0" w:color="auto"/>
            <w:bottom w:val="none" w:sz="0" w:space="0" w:color="auto"/>
            <w:right w:val="none" w:sz="0" w:space="0" w:color="auto"/>
          </w:divBdr>
        </w:div>
        <w:div w:id="1740400727">
          <w:marLeft w:val="1354"/>
          <w:marRight w:val="0"/>
          <w:marTop w:val="86"/>
          <w:marBottom w:val="0"/>
          <w:divBdr>
            <w:top w:val="none" w:sz="0" w:space="0" w:color="auto"/>
            <w:left w:val="none" w:sz="0" w:space="0" w:color="auto"/>
            <w:bottom w:val="none" w:sz="0" w:space="0" w:color="auto"/>
            <w:right w:val="none" w:sz="0" w:space="0" w:color="auto"/>
          </w:divBdr>
        </w:div>
        <w:div w:id="256138494">
          <w:marLeft w:val="1354"/>
          <w:marRight w:val="0"/>
          <w:marTop w:val="86"/>
          <w:marBottom w:val="0"/>
          <w:divBdr>
            <w:top w:val="none" w:sz="0" w:space="0" w:color="auto"/>
            <w:left w:val="none" w:sz="0" w:space="0" w:color="auto"/>
            <w:bottom w:val="none" w:sz="0" w:space="0" w:color="auto"/>
            <w:right w:val="none" w:sz="0" w:space="0" w:color="auto"/>
          </w:divBdr>
        </w:div>
      </w:divsChild>
    </w:div>
    <w:div w:id="582102799">
      <w:bodyDiv w:val="1"/>
      <w:marLeft w:val="0"/>
      <w:marRight w:val="0"/>
      <w:marTop w:val="0"/>
      <w:marBottom w:val="0"/>
      <w:divBdr>
        <w:top w:val="none" w:sz="0" w:space="0" w:color="auto"/>
        <w:left w:val="none" w:sz="0" w:space="0" w:color="auto"/>
        <w:bottom w:val="none" w:sz="0" w:space="0" w:color="auto"/>
        <w:right w:val="none" w:sz="0" w:space="0" w:color="auto"/>
      </w:divBdr>
      <w:divsChild>
        <w:div w:id="91560789">
          <w:marLeft w:val="0"/>
          <w:marRight w:val="0"/>
          <w:marTop w:val="0"/>
          <w:marBottom w:val="0"/>
          <w:divBdr>
            <w:top w:val="none" w:sz="0" w:space="0" w:color="auto"/>
            <w:left w:val="none" w:sz="0" w:space="0" w:color="auto"/>
            <w:bottom w:val="none" w:sz="0" w:space="0" w:color="auto"/>
            <w:right w:val="none" w:sz="0" w:space="0" w:color="auto"/>
          </w:divBdr>
        </w:div>
      </w:divsChild>
    </w:div>
    <w:div w:id="793787179">
      <w:bodyDiv w:val="1"/>
      <w:marLeft w:val="0"/>
      <w:marRight w:val="0"/>
      <w:marTop w:val="0"/>
      <w:marBottom w:val="0"/>
      <w:divBdr>
        <w:top w:val="none" w:sz="0" w:space="0" w:color="auto"/>
        <w:left w:val="none" w:sz="0" w:space="0" w:color="auto"/>
        <w:bottom w:val="none" w:sz="0" w:space="0" w:color="auto"/>
        <w:right w:val="none" w:sz="0" w:space="0" w:color="auto"/>
      </w:divBdr>
    </w:div>
    <w:div w:id="979847299">
      <w:bodyDiv w:val="1"/>
      <w:marLeft w:val="0"/>
      <w:marRight w:val="0"/>
      <w:marTop w:val="0"/>
      <w:marBottom w:val="0"/>
      <w:divBdr>
        <w:top w:val="none" w:sz="0" w:space="0" w:color="auto"/>
        <w:left w:val="none" w:sz="0" w:space="0" w:color="auto"/>
        <w:bottom w:val="none" w:sz="0" w:space="0" w:color="auto"/>
        <w:right w:val="none" w:sz="0" w:space="0" w:color="auto"/>
      </w:divBdr>
      <w:divsChild>
        <w:div w:id="1725180593">
          <w:marLeft w:val="1080"/>
          <w:marRight w:val="0"/>
          <w:marTop w:val="100"/>
          <w:marBottom w:val="0"/>
          <w:divBdr>
            <w:top w:val="none" w:sz="0" w:space="0" w:color="auto"/>
            <w:left w:val="none" w:sz="0" w:space="0" w:color="auto"/>
            <w:bottom w:val="none" w:sz="0" w:space="0" w:color="auto"/>
            <w:right w:val="none" w:sz="0" w:space="0" w:color="auto"/>
          </w:divBdr>
        </w:div>
        <w:div w:id="1873106923">
          <w:marLeft w:val="1080"/>
          <w:marRight w:val="0"/>
          <w:marTop w:val="100"/>
          <w:marBottom w:val="0"/>
          <w:divBdr>
            <w:top w:val="none" w:sz="0" w:space="0" w:color="auto"/>
            <w:left w:val="none" w:sz="0" w:space="0" w:color="auto"/>
            <w:bottom w:val="none" w:sz="0" w:space="0" w:color="auto"/>
            <w:right w:val="none" w:sz="0" w:space="0" w:color="auto"/>
          </w:divBdr>
        </w:div>
        <w:div w:id="1698962922">
          <w:marLeft w:val="1080"/>
          <w:marRight w:val="0"/>
          <w:marTop w:val="100"/>
          <w:marBottom w:val="0"/>
          <w:divBdr>
            <w:top w:val="none" w:sz="0" w:space="0" w:color="auto"/>
            <w:left w:val="none" w:sz="0" w:space="0" w:color="auto"/>
            <w:bottom w:val="none" w:sz="0" w:space="0" w:color="auto"/>
            <w:right w:val="none" w:sz="0" w:space="0" w:color="auto"/>
          </w:divBdr>
        </w:div>
      </w:divsChild>
    </w:div>
    <w:div w:id="986397021">
      <w:bodyDiv w:val="1"/>
      <w:marLeft w:val="0"/>
      <w:marRight w:val="0"/>
      <w:marTop w:val="0"/>
      <w:marBottom w:val="0"/>
      <w:divBdr>
        <w:top w:val="none" w:sz="0" w:space="0" w:color="auto"/>
        <w:left w:val="none" w:sz="0" w:space="0" w:color="auto"/>
        <w:bottom w:val="none" w:sz="0" w:space="0" w:color="auto"/>
        <w:right w:val="none" w:sz="0" w:space="0" w:color="auto"/>
      </w:divBdr>
    </w:div>
    <w:div w:id="989866333">
      <w:bodyDiv w:val="1"/>
      <w:marLeft w:val="0"/>
      <w:marRight w:val="0"/>
      <w:marTop w:val="0"/>
      <w:marBottom w:val="0"/>
      <w:divBdr>
        <w:top w:val="none" w:sz="0" w:space="0" w:color="auto"/>
        <w:left w:val="none" w:sz="0" w:space="0" w:color="auto"/>
        <w:bottom w:val="none" w:sz="0" w:space="0" w:color="auto"/>
        <w:right w:val="none" w:sz="0" w:space="0" w:color="auto"/>
      </w:divBdr>
    </w:div>
    <w:div w:id="1119033376">
      <w:bodyDiv w:val="1"/>
      <w:marLeft w:val="0"/>
      <w:marRight w:val="0"/>
      <w:marTop w:val="0"/>
      <w:marBottom w:val="0"/>
      <w:divBdr>
        <w:top w:val="none" w:sz="0" w:space="0" w:color="auto"/>
        <w:left w:val="none" w:sz="0" w:space="0" w:color="auto"/>
        <w:bottom w:val="none" w:sz="0" w:space="0" w:color="auto"/>
        <w:right w:val="none" w:sz="0" w:space="0" w:color="auto"/>
      </w:divBdr>
      <w:divsChild>
        <w:div w:id="1302341168">
          <w:marLeft w:val="360"/>
          <w:marRight w:val="0"/>
          <w:marTop w:val="200"/>
          <w:marBottom w:val="0"/>
          <w:divBdr>
            <w:top w:val="none" w:sz="0" w:space="0" w:color="auto"/>
            <w:left w:val="none" w:sz="0" w:space="0" w:color="auto"/>
            <w:bottom w:val="none" w:sz="0" w:space="0" w:color="auto"/>
            <w:right w:val="none" w:sz="0" w:space="0" w:color="auto"/>
          </w:divBdr>
        </w:div>
        <w:div w:id="344863586">
          <w:marLeft w:val="360"/>
          <w:marRight w:val="0"/>
          <w:marTop w:val="200"/>
          <w:marBottom w:val="0"/>
          <w:divBdr>
            <w:top w:val="none" w:sz="0" w:space="0" w:color="auto"/>
            <w:left w:val="none" w:sz="0" w:space="0" w:color="auto"/>
            <w:bottom w:val="none" w:sz="0" w:space="0" w:color="auto"/>
            <w:right w:val="none" w:sz="0" w:space="0" w:color="auto"/>
          </w:divBdr>
        </w:div>
        <w:div w:id="546339602">
          <w:marLeft w:val="360"/>
          <w:marRight w:val="0"/>
          <w:marTop w:val="200"/>
          <w:marBottom w:val="0"/>
          <w:divBdr>
            <w:top w:val="none" w:sz="0" w:space="0" w:color="auto"/>
            <w:left w:val="none" w:sz="0" w:space="0" w:color="auto"/>
            <w:bottom w:val="none" w:sz="0" w:space="0" w:color="auto"/>
            <w:right w:val="none" w:sz="0" w:space="0" w:color="auto"/>
          </w:divBdr>
        </w:div>
        <w:div w:id="1750424888">
          <w:marLeft w:val="360"/>
          <w:marRight w:val="0"/>
          <w:marTop w:val="200"/>
          <w:marBottom w:val="0"/>
          <w:divBdr>
            <w:top w:val="none" w:sz="0" w:space="0" w:color="auto"/>
            <w:left w:val="none" w:sz="0" w:space="0" w:color="auto"/>
            <w:bottom w:val="none" w:sz="0" w:space="0" w:color="auto"/>
            <w:right w:val="none" w:sz="0" w:space="0" w:color="auto"/>
          </w:divBdr>
        </w:div>
      </w:divsChild>
    </w:div>
    <w:div w:id="1208183219">
      <w:bodyDiv w:val="1"/>
      <w:marLeft w:val="0"/>
      <w:marRight w:val="0"/>
      <w:marTop w:val="0"/>
      <w:marBottom w:val="0"/>
      <w:divBdr>
        <w:top w:val="none" w:sz="0" w:space="0" w:color="auto"/>
        <w:left w:val="none" w:sz="0" w:space="0" w:color="auto"/>
        <w:bottom w:val="none" w:sz="0" w:space="0" w:color="auto"/>
        <w:right w:val="none" w:sz="0" w:space="0" w:color="auto"/>
      </w:divBdr>
      <w:divsChild>
        <w:div w:id="8410543">
          <w:marLeft w:val="0"/>
          <w:marRight w:val="0"/>
          <w:marTop w:val="0"/>
          <w:marBottom w:val="0"/>
          <w:divBdr>
            <w:top w:val="none" w:sz="0" w:space="0" w:color="auto"/>
            <w:left w:val="none" w:sz="0" w:space="0" w:color="auto"/>
            <w:bottom w:val="none" w:sz="0" w:space="0" w:color="auto"/>
            <w:right w:val="none" w:sz="0" w:space="0" w:color="auto"/>
          </w:divBdr>
        </w:div>
      </w:divsChild>
    </w:div>
    <w:div w:id="1341544314">
      <w:bodyDiv w:val="1"/>
      <w:marLeft w:val="0"/>
      <w:marRight w:val="0"/>
      <w:marTop w:val="0"/>
      <w:marBottom w:val="0"/>
      <w:divBdr>
        <w:top w:val="none" w:sz="0" w:space="0" w:color="auto"/>
        <w:left w:val="none" w:sz="0" w:space="0" w:color="auto"/>
        <w:bottom w:val="none" w:sz="0" w:space="0" w:color="auto"/>
        <w:right w:val="none" w:sz="0" w:space="0" w:color="auto"/>
      </w:divBdr>
      <w:divsChild>
        <w:div w:id="115955079">
          <w:marLeft w:val="0"/>
          <w:marRight w:val="0"/>
          <w:marTop w:val="0"/>
          <w:marBottom w:val="0"/>
          <w:divBdr>
            <w:top w:val="none" w:sz="0" w:space="0" w:color="auto"/>
            <w:left w:val="none" w:sz="0" w:space="0" w:color="auto"/>
            <w:bottom w:val="none" w:sz="0" w:space="0" w:color="auto"/>
            <w:right w:val="none" w:sz="0" w:space="0" w:color="auto"/>
          </w:divBdr>
        </w:div>
      </w:divsChild>
    </w:div>
    <w:div w:id="1360544107">
      <w:bodyDiv w:val="1"/>
      <w:marLeft w:val="0"/>
      <w:marRight w:val="0"/>
      <w:marTop w:val="0"/>
      <w:marBottom w:val="0"/>
      <w:divBdr>
        <w:top w:val="none" w:sz="0" w:space="0" w:color="auto"/>
        <w:left w:val="none" w:sz="0" w:space="0" w:color="auto"/>
        <w:bottom w:val="none" w:sz="0" w:space="0" w:color="auto"/>
        <w:right w:val="none" w:sz="0" w:space="0" w:color="auto"/>
      </w:divBdr>
    </w:div>
    <w:div w:id="1416438294">
      <w:bodyDiv w:val="1"/>
      <w:marLeft w:val="0"/>
      <w:marRight w:val="0"/>
      <w:marTop w:val="0"/>
      <w:marBottom w:val="0"/>
      <w:divBdr>
        <w:top w:val="none" w:sz="0" w:space="0" w:color="auto"/>
        <w:left w:val="none" w:sz="0" w:space="0" w:color="auto"/>
        <w:bottom w:val="none" w:sz="0" w:space="0" w:color="auto"/>
        <w:right w:val="none" w:sz="0" w:space="0" w:color="auto"/>
      </w:divBdr>
    </w:div>
    <w:div w:id="1544513127">
      <w:bodyDiv w:val="1"/>
      <w:marLeft w:val="0"/>
      <w:marRight w:val="0"/>
      <w:marTop w:val="0"/>
      <w:marBottom w:val="0"/>
      <w:divBdr>
        <w:top w:val="none" w:sz="0" w:space="0" w:color="auto"/>
        <w:left w:val="none" w:sz="0" w:space="0" w:color="auto"/>
        <w:bottom w:val="none" w:sz="0" w:space="0" w:color="auto"/>
        <w:right w:val="none" w:sz="0" w:space="0" w:color="auto"/>
      </w:divBdr>
    </w:div>
    <w:div w:id="1680621085">
      <w:bodyDiv w:val="1"/>
      <w:marLeft w:val="0"/>
      <w:marRight w:val="0"/>
      <w:marTop w:val="0"/>
      <w:marBottom w:val="0"/>
      <w:divBdr>
        <w:top w:val="none" w:sz="0" w:space="0" w:color="auto"/>
        <w:left w:val="none" w:sz="0" w:space="0" w:color="auto"/>
        <w:bottom w:val="none" w:sz="0" w:space="0" w:color="auto"/>
        <w:right w:val="none" w:sz="0" w:space="0" w:color="auto"/>
      </w:divBdr>
      <w:divsChild>
        <w:div w:id="1844665620">
          <w:marLeft w:val="360"/>
          <w:marRight w:val="0"/>
          <w:marTop w:val="200"/>
          <w:marBottom w:val="0"/>
          <w:divBdr>
            <w:top w:val="none" w:sz="0" w:space="0" w:color="auto"/>
            <w:left w:val="none" w:sz="0" w:space="0" w:color="auto"/>
            <w:bottom w:val="none" w:sz="0" w:space="0" w:color="auto"/>
            <w:right w:val="none" w:sz="0" w:space="0" w:color="auto"/>
          </w:divBdr>
        </w:div>
      </w:divsChild>
    </w:div>
    <w:div w:id="1784882094">
      <w:bodyDiv w:val="1"/>
      <w:marLeft w:val="0"/>
      <w:marRight w:val="0"/>
      <w:marTop w:val="0"/>
      <w:marBottom w:val="0"/>
      <w:divBdr>
        <w:top w:val="none" w:sz="0" w:space="0" w:color="auto"/>
        <w:left w:val="none" w:sz="0" w:space="0" w:color="auto"/>
        <w:bottom w:val="none" w:sz="0" w:space="0" w:color="auto"/>
        <w:right w:val="none" w:sz="0" w:space="0" w:color="auto"/>
      </w:divBdr>
      <w:divsChild>
        <w:div w:id="1433211131">
          <w:marLeft w:val="0"/>
          <w:marRight w:val="0"/>
          <w:marTop w:val="0"/>
          <w:marBottom w:val="0"/>
          <w:divBdr>
            <w:top w:val="none" w:sz="0" w:space="0" w:color="auto"/>
            <w:left w:val="none" w:sz="0" w:space="0" w:color="auto"/>
            <w:bottom w:val="none" w:sz="0" w:space="0" w:color="auto"/>
            <w:right w:val="none" w:sz="0" w:space="0" w:color="auto"/>
          </w:divBdr>
          <w:divsChild>
            <w:div w:id="168563070">
              <w:marLeft w:val="0"/>
              <w:marRight w:val="0"/>
              <w:marTop w:val="0"/>
              <w:marBottom w:val="0"/>
              <w:divBdr>
                <w:top w:val="none" w:sz="0" w:space="0" w:color="auto"/>
                <w:left w:val="none" w:sz="0" w:space="0" w:color="auto"/>
                <w:bottom w:val="none" w:sz="0" w:space="0" w:color="auto"/>
                <w:right w:val="none" w:sz="0" w:space="0" w:color="auto"/>
              </w:divBdr>
              <w:divsChild>
                <w:div w:id="1174492273">
                  <w:marLeft w:val="0"/>
                  <w:marRight w:val="0"/>
                  <w:marTop w:val="0"/>
                  <w:marBottom w:val="0"/>
                  <w:divBdr>
                    <w:top w:val="none" w:sz="0" w:space="0" w:color="auto"/>
                    <w:left w:val="none" w:sz="0" w:space="0" w:color="auto"/>
                    <w:bottom w:val="none" w:sz="0" w:space="0" w:color="auto"/>
                    <w:right w:val="none" w:sz="0" w:space="0" w:color="auto"/>
                  </w:divBdr>
                  <w:divsChild>
                    <w:div w:id="679894801">
                      <w:marLeft w:val="0"/>
                      <w:marRight w:val="0"/>
                      <w:marTop w:val="0"/>
                      <w:marBottom w:val="0"/>
                      <w:divBdr>
                        <w:top w:val="none" w:sz="0" w:space="0" w:color="auto"/>
                        <w:left w:val="none" w:sz="0" w:space="0" w:color="auto"/>
                        <w:bottom w:val="none" w:sz="0" w:space="0" w:color="auto"/>
                        <w:right w:val="none" w:sz="0" w:space="0" w:color="auto"/>
                      </w:divBdr>
                      <w:divsChild>
                        <w:div w:id="1025908843">
                          <w:marLeft w:val="0"/>
                          <w:marRight w:val="0"/>
                          <w:marTop w:val="0"/>
                          <w:marBottom w:val="0"/>
                          <w:divBdr>
                            <w:top w:val="none" w:sz="0" w:space="0" w:color="auto"/>
                            <w:left w:val="none" w:sz="0" w:space="0" w:color="auto"/>
                            <w:bottom w:val="none" w:sz="0" w:space="0" w:color="auto"/>
                            <w:right w:val="none" w:sz="0" w:space="0" w:color="auto"/>
                          </w:divBdr>
                          <w:divsChild>
                            <w:div w:id="1159148652">
                              <w:marLeft w:val="0"/>
                              <w:marRight w:val="0"/>
                              <w:marTop w:val="0"/>
                              <w:marBottom w:val="0"/>
                              <w:divBdr>
                                <w:top w:val="none" w:sz="0" w:space="0" w:color="auto"/>
                                <w:left w:val="none" w:sz="0" w:space="0" w:color="auto"/>
                                <w:bottom w:val="none" w:sz="0" w:space="0" w:color="auto"/>
                                <w:right w:val="none" w:sz="0" w:space="0" w:color="auto"/>
                              </w:divBdr>
                              <w:divsChild>
                                <w:div w:id="1549344235">
                                  <w:marLeft w:val="0"/>
                                  <w:marRight w:val="0"/>
                                  <w:marTop w:val="0"/>
                                  <w:marBottom w:val="0"/>
                                  <w:divBdr>
                                    <w:top w:val="none" w:sz="0" w:space="0" w:color="auto"/>
                                    <w:left w:val="none" w:sz="0" w:space="0" w:color="auto"/>
                                    <w:bottom w:val="none" w:sz="0" w:space="0" w:color="auto"/>
                                    <w:right w:val="none" w:sz="0" w:space="0" w:color="auto"/>
                                  </w:divBdr>
                                  <w:divsChild>
                                    <w:div w:id="232929757">
                                      <w:marLeft w:val="0"/>
                                      <w:marRight w:val="0"/>
                                      <w:marTop w:val="0"/>
                                      <w:marBottom w:val="0"/>
                                      <w:divBdr>
                                        <w:top w:val="none" w:sz="0" w:space="0" w:color="auto"/>
                                        <w:left w:val="none" w:sz="0" w:space="0" w:color="auto"/>
                                        <w:bottom w:val="none" w:sz="0" w:space="0" w:color="auto"/>
                                        <w:right w:val="none" w:sz="0" w:space="0" w:color="auto"/>
                                      </w:divBdr>
                                      <w:divsChild>
                                        <w:div w:id="1430658420">
                                          <w:marLeft w:val="0"/>
                                          <w:marRight w:val="0"/>
                                          <w:marTop w:val="0"/>
                                          <w:marBottom w:val="0"/>
                                          <w:divBdr>
                                            <w:top w:val="none" w:sz="0" w:space="0" w:color="auto"/>
                                            <w:left w:val="none" w:sz="0" w:space="0" w:color="auto"/>
                                            <w:bottom w:val="none" w:sz="0" w:space="0" w:color="auto"/>
                                            <w:right w:val="none" w:sz="0" w:space="0" w:color="auto"/>
                                          </w:divBdr>
                                          <w:divsChild>
                                            <w:div w:id="647710680">
                                              <w:marLeft w:val="0"/>
                                              <w:marRight w:val="0"/>
                                              <w:marTop w:val="0"/>
                                              <w:marBottom w:val="0"/>
                                              <w:divBdr>
                                                <w:top w:val="none" w:sz="0" w:space="0" w:color="auto"/>
                                                <w:left w:val="none" w:sz="0" w:space="0" w:color="auto"/>
                                                <w:bottom w:val="none" w:sz="0" w:space="0" w:color="auto"/>
                                                <w:right w:val="none" w:sz="0" w:space="0" w:color="auto"/>
                                              </w:divBdr>
                                              <w:divsChild>
                                                <w:div w:id="1633365193">
                                                  <w:marLeft w:val="0"/>
                                                  <w:marRight w:val="0"/>
                                                  <w:marTop w:val="0"/>
                                                  <w:marBottom w:val="0"/>
                                                  <w:divBdr>
                                                    <w:top w:val="none" w:sz="0" w:space="0" w:color="auto"/>
                                                    <w:left w:val="none" w:sz="0" w:space="0" w:color="auto"/>
                                                    <w:bottom w:val="none" w:sz="0" w:space="0" w:color="auto"/>
                                                    <w:right w:val="none" w:sz="0" w:space="0" w:color="auto"/>
                                                  </w:divBdr>
                                                  <w:divsChild>
                                                    <w:div w:id="18688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6804280">
              <w:marLeft w:val="0"/>
              <w:marRight w:val="0"/>
              <w:marTop w:val="0"/>
              <w:marBottom w:val="0"/>
              <w:divBdr>
                <w:top w:val="none" w:sz="0" w:space="0" w:color="auto"/>
                <w:left w:val="none" w:sz="0" w:space="0" w:color="auto"/>
                <w:bottom w:val="none" w:sz="0" w:space="0" w:color="auto"/>
                <w:right w:val="none" w:sz="0" w:space="0" w:color="auto"/>
              </w:divBdr>
              <w:divsChild>
                <w:div w:id="1374378884">
                  <w:marLeft w:val="0"/>
                  <w:marRight w:val="0"/>
                  <w:marTop w:val="0"/>
                  <w:marBottom w:val="0"/>
                  <w:divBdr>
                    <w:top w:val="none" w:sz="0" w:space="0" w:color="auto"/>
                    <w:left w:val="none" w:sz="0" w:space="0" w:color="auto"/>
                    <w:bottom w:val="none" w:sz="0" w:space="0" w:color="auto"/>
                    <w:right w:val="none" w:sz="0" w:space="0" w:color="auto"/>
                  </w:divBdr>
                  <w:divsChild>
                    <w:div w:id="176039997">
                      <w:marLeft w:val="0"/>
                      <w:marRight w:val="0"/>
                      <w:marTop w:val="0"/>
                      <w:marBottom w:val="0"/>
                      <w:divBdr>
                        <w:top w:val="none" w:sz="0" w:space="0" w:color="auto"/>
                        <w:left w:val="none" w:sz="0" w:space="0" w:color="auto"/>
                        <w:bottom w:val="none" w:sz="0" w:space="0" w:color="auto"/>
                        <w:right w:val="none" w:sz="0" w:space="0" w:color="auto"/>
                      </w:divBdr>
                      <w:divsChild>
                        <w:div w:id="1148286910">
                          <w:marLeft w:val="0"/>
                          <w:marRight w:val="0"/>
                          <w:marTop w:val="0"/>
                          <w:marBottom w:val="0"/>
                          <w:divBdr>
                            <w:top w:val="none" w:sz="0" w:space="0" w:color="auto"/>
                            <w:left w:val="none" w:sz="0" w:space="0" w:color="auto"/>
                            <w:bottom w:val="none" w:sz="0" w:space="0" w:color="auto"/>
                            <w:right w:val="none" w:sz="0" w:space="0" w:color="auto"/>
                          </w:divBdr>
                          <w:divsChild>
                            <w:div w:id="1656102309">
                              <w:marLeft w:val="0"/>
                              <w:marRight w:val="0"/>
                              <w:marTop w:val="0"/>
                              <w:marBottom w:val="0"/>
                              <w:divBdr>
                                <w:top w:val="none" w:sz="0" w:space="0" w:color="auto"/>
                                <w:left w:val="none" w:sz="0" w:space="0" w:color="auto"/>
                                <w:bottom w:val="none" w:sz="0" w:space="0" w:color="auto"/>
                                <w:right w:val="none" w:sz="0" w:space="0" w:color="auto"/>
                              </w:divBdr>
                              <w:divsChild>
                                <w:div w:id="75467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3975">
                          <w:marLeft w:val="0"/>
                          <w:marRight w:val="0"/>
                          <w:marTop w:val="0"/>
                          <w:marBottom w:val="0"/>
                          <w:divBdr>
                            <w:top w:val="none" w:sz="0" w:space="0" w:color="auto"/>
                            <w:left w:val="none" w:sz="0" w:space="0" w:color="auto"/>
                            <w:bottom w:val="none" w:sz="0" w:space="0" w:color="auto"/>
                            <w:right w:val="none" w:sz="0" w:space="0" w:color="auto"/>
                          </w:divBdr>
                          <w:divsChild>
                            <w:div w:id="915362098">
                              <w:marLeft w:val="0"/>
                              <w:marRight w:val="0"/>
                              <w:marTop w:val="0"/>
                              <w:marBottom w:val="0"/>
                              <w:divBdr>
                                <w:top w:val="none" w:sz="0" w:space="0" w:color="auto"/>
                                <w:left w:val="none" w:sz="0" w:space="0" w:color="auto"/>
                                <w:bottom w:val="none" w:sz="0" w:space="0" w:color="auto"/>
                                <w:right w:val="none" w:sz="0" w:space="0" w:color="auto"/>
                              </w:divBdr>
                              <w:divsChild>
                                <w:div w:id="740564765">
                                  <w:marLeft w:val="0"/>
                                  <w:marRight w:val="0"/>
                                  <w:marTop w:val="0"/>
                                  <w:marBottom w:val="0"/>
                                  <w:divBdr>
                                    <w:top w:val="none" w:sz="0" w:space="0" w:color="auto"/>
                                    <w:left w:val="none" w:sz="0" w:space="0" w:color="auto"/>
                                    <w:bottom w:val="none" w:sz="0" w:space="0" w:color="auto"/>
                                    <w:right w:val="none" w:sz="0" w:space="0" w:color="auto"/>
                                  </w:divBdr>
                                  <w:divsChild>
                                    <w:div w:id="149063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337242">
      <w:bodyDiv w:val="1"/>
      <w:marLeft w:val="0"/>
      <w:marRight w:val="0"/>
      <w:marTop w:val="0"/>
      <w:marBottom w:val="0"/>
      <w:divBdr>
        <w:top w:val="none" w:sz="0" w:space="0" w:color="auto"/>
        <w:left w:val="none" w:sz="0" w:space="0" w:color="auto"/>
        <w:bottom w:val="none" w:sz="0" w:space="0" w:color="auto"/>
        <w:right w:val="none" w:sz="0" w:space="0" w:color="auto"/>
      </w:divBdr>
    </w:div>
    <w:div w:id="1809861883">
      <w:bodyDiv w:val="1"/>
      <w:marLeft w:val="0"/>
      <w:marRight w:val="0"/>
      <w:marTop w:val="0"/>
      <w:marBottom w:val="0"/>
      <w:divBdr>
        <w:top w:val="none" w:sz="0" w:space="0" w:color="auto"/>
        <w:left w:val="none" w:sz="0" w:space="0" w:color="auto"/>
        <w:bottom w:val="none" w:sz="0" w:space="0" w:color="auto"/>
        <w:right w:val="none" w:sz="0" w:space="0" w:color="auto"/>
      </w:divBdr>
      <w:divsChild>
        <w:div w:id="700546994">
          <w:marLeft w:val="0"/>
          <w:marRight w:val="0"/>
          <w:marTop w:val="0"/>
          <w:marBottom w:val="0"/>
          <w:divBdr>
            <w:top w:val="none" w:sz="0" w:space="0" w:color="auto"/>
            <w:left w:val="none" w:sz="0" w:space="0" w:color="auto"/>
            <w:bottom w:val="none" w:sz="0" w:space="0" w:color="auto"/>
            <w:right w:val="none" w:sz="0" w:space="0" w:color="auto"/>
          </w:divBdr>
        </w:div>
      </w:divsChild>
    </w:div>
    <w:div w:id="1958443523">
      <w:bodyDiv w:val="1"/>
      <w:marLeft w:val="0"/>
      <w:marRight w:val="0"/>
      <w:marTop w:val="0"/>
      <w:marBottom w:val="0"/>
      <w:divBdr>
        <w:top w:val="none" w:sz="0" w:space="0" w:color="auto"/>
        <w:left w:val="none" w:sz="0" w:space="0" w:color="auto"/>
        <w:bottom w:val="none" w:sz="0" w:space="0" w:color="auto"/>
        <w:right w:val="none" w:sz="0" w:space="0" w:color="auto"/>
      </w:divBdr>
    </w:div>
    <w:div w:id="1967925513">
      <w:bodyDiv w:val="1"/>
      <w:marLeft w:val="0"/>
      <w:marRight w:val="0"/>
      <w:marTop w:val="0"/>
      <w:marBottom w:val="0"/>
      <w:divBdr>
        <w:top w:val="none" w:sz="0" w:space="0" w:color="auto"/>
        <w:left w:val="none" w:sz="0" w:space="0" w:color="auto"/>
        <w:bottom w:val="none" w:sz="0" w:space="0" w:color="auto"/>
        <w:right w:val="none" w:sz="0" w:space="0" w:color="auto"/>
      </w:divBdr>
      <w:divsChild>
        <w:div w:id="721096325">
          <w:marLeft w:val="547"/>
          <w:marRight w:val="0"/>
          <w:marTop w:val="91"/>
          <w:marBottom w:val="0"/>
          <w:divBdr>
            <w:top w:val="none" w:sz="0" w:space="0" w:color="auto"/>
            <w:left w:val="none" w:sz="0" w:space="0" w:color="auto"/>
            <w:bottom w:val="none" w:sz="0" w:space="0" w:color="auto"/>
            <w:right w:val="none" w:sz="0" w:space="0" w:color="auto"/>
          </w:divBdr>
        </w:div>
        <w:div w:id="1214463537">
          <w:marLeft w:val="547"/>
          <w:marRight w:val="0"/>
          <w:marTop w:val="91"/>
          <w:marBottom w:val="0"/>
          <w:divBdr>
            <w:top w:val="none" w:sz="0" w:space="0" w:color="auto"/>
            <w:left w:val="none" w:sz="0" w:space="0" w:color="auto"/>
            <w:bottom w:val="none" w:sz="0" w:space="0" w:color="auto"/>
            <w:right w:val="none" w:sz="0" w:space="0" w:color="auto"/>
          </w:divBdr>
        </w:div>
        <w:div w:id="565913740">
          <w:marLeft w:val="547"/>
          <w:marRight w:val="0"/>
          <w:marTop w:val="91"/>
          <w:marBottom w:val="0"/>
          <w:divBdr>
            <w:top w:val="none" w:sz="0" w:space="0" w:color="auto"/>
            <w:left w:val="none" w:sz="0" w:space="0" w:color="auto"/>
            <w:bottom w:val="none" w:sz="0" w:space="0" w:color="auto"/>
            <w:right w:val="none" w:sz="0" w:space="0" w:color="auto"/>
          </w:divBdr>
        </w:div>
        <w:div w:id="1171019987">
          <w:marLeft w:val="547"/>
          <w:marRight w:val="0"/>
          <w:marTop w:val="91"/>
          <w:marBottom w:val="0"/>
          <w:divBdr>
            <w:top w:val="none" w:sz="0" w:space="0" w:color="auto"/>
            <w:left w:val="none" w:sz="0" w:space="0" w:color="auto"/>
            <w:bottom w:val="none" w:sz="0" w:space="0" w:color="auto"/>
            <w:right w:val="none" w:sz="0" w:space="0" w:color="auto"/>
          </w:divBdr>
        </w:div>
        <w:div w:id="564414080">
          <w:marLeft w:val="547"/>
          <w:marRight w:val="0"/>
          <w:marTop w:val="91"/>
          <w:marBottom w:val="0"/>
          <w:divBdr>
            <w:top w:val="none" w:sz="0" w:space="0" w:color="auto"/>
            <w:left w:val="none" w:sz="0" w:space="0" w:color="auto"/>
            <w:bottom w:val="none" w:sz="0" w:space="0" w:color="auto"/>
            <w:right w:val="none" w:sz="0" w:space="0" w:color="auto"/>
          </w:divBdr>
        </w:div>
        <w:div w:id="2065180067">
          <w:marLeft w:val="547"/>
          <w:marRight w:val="0"/>
          <w:marTop w:val="91"/>
          <w:marBottom w:val="0"/>
          <w:divBdr>
            <w:top w:val="none" w:sz="0" w:space="0" w:color="auto"/>
            <w:left w:val="none" w:sz="0" w:space="0" w:color="auto"/>
            <w:bottom w:val="none" w:sz="0" w:space="0" w:color="auto"/>
            <w:right w:val="none" w:sz="0" w:space="0" w:color="auto"/>
          </w:divBdr>
        </w:div>
      </w:divsChild>
    </w:div>
    <w:div w:id="1990670249">
      <w:bodyDiv w:val="1"/>
      <w:marLeft w:val="0"/>
      <w:marRight w:val="0"/>
      <w:marTop w:val="0"/>
      <w:marBottom w:val="0"/>
      <w:divBdr>
        <w:top w:val="none" w:sz="0" w:space="0" w:color="auto"/>
        <w:left w:val="none" w:sz="0" w:space="0" w:color="auto"/>
        <w:bottom w:val="none" w:sz="0" w:space="0" w:color="auto"/>
        <w:right w:val="none" w:sz="0" w:space="0" w:color="auto"/>
      </w:divBdr>
      <w:divsChild>
        <w:div w:id="686180667">
          <w:marLeft w:val="1080"/>
          <w:marRight w:val="0"/>
          <w:marTop w:val="100"/>
          <w:marBottom w:val="0"/>
          <w:divBdr>
            <w:top w:val="none" w:sz="0" w:space="0" w:color="auto"/>
            <w:left w:val="none" w:sz="0" w:space="0" w:color="auto"/>
            <w:bottom w:val="none" w:sz="0" w:space="0" w:color="auto"/>
            <w:right w:val="none" w:sz="0" w:space="0" w:color="auto"/>
          </w:divBdr>
        </w:div>
        <w:div w:id="1828206056">
          <w:marLeft w:val="1080"/>
          <w:marRight w:val="0"/>
          <w:marTop w:val="100"/>
          <w:marBottom w:val="0"/>
          <w:divBdr>
            <w:top w:val="none" w:sz="0" w:space="0" w:color="auto"/>
            <w:left w:val="none" w:sz="0" w:space="0" w:color="auto"/>
            <w:bottom w:val="none" w:sz="0" w:space="0" w:color="auto"/>
            <w:right w:val="none" w:sz="0" w:space="0" w:color="auto"/>
          </w:divBdr>
        </w:div>
        <w:div w:id="57868651">
          <w:marLeft w:val="1080"/>
          <w:marRight w:val="0"/>
          <w:marTop w:val="100"/>
          <w:marBottom w:val="0"/>
          <w:divBdr>
            <w:top w:val="none" w:sz="0" w:space="0" w:color="auto"/>
            <w:left w:val="none" w:sz="0" w:space="0" w:color="auto"/>
            <w:bottom w:val="none" w:sz="0" w:space="0" w:color="auto"/>
            <w:right w:val="none" w:sz="0" w:space="0" w:color="auto"/>
          </w:divBdr>
        </w:div>
      </w:divsChild>
    </w:div>
    <w:div w:id="2049989904">
      <w:bodyDiv w:val="1"/>
      <w:marLeft w:val="0"/>
      <w:marRight w:val="0"/>
      <w:marTop w:val="0"/>
      <w:marBottom w:val="0"/>
      <w:divBdr>
        <w:top w:val="none" w:sz="0" w:space="0" w:color="auto"/>
        <w:left w:val="none" w:sz="0" w:space="0" w:color="auto"/>
        <w:bottom w:val="none" w:sz="0" w:space="0" w:color="auto"/>
        <w:right w:val="none" w:sz="0" w:space="0" w:color="auto"/>
      </w:divBdr>
    </w:div>
    <w:div w:id="210575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soldhamac-my.sharepoint.com/personal/ad2971_oldham_ac_uk/_layouts/15/Doc.aspx?sourcedoc=%7BE0C92326-C4AD-40BF-B9FC-A9B5D719029E%7D&amp;file=Inclusion%20-%20Curriculum%20%26%20Quality%20meeting.docx&amp;action=default&amp;mobileredirect=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E0F38-896F-4851-90A1-D94A7943D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3631</Words>
  <Characters>21503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THE OLDHAM COLLEGE</vt:lpstr>
    </vt:vector>
  </TitlesOfParts>
  <Company>Fretwell-Downing Ltd</Company>
  <LinksUpToDate>false</LinksUpToDate>
  <CharactersWithSpaces>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OLDHAM COLLEGE</dc:title>
  <dc:creator>Frost, Janet</dc:creator>
  <cp:lastModifiedBy>Janet Frost</cp:lastModifiedBy>
  <cp:revision>2</cp:revision>
  <cp:lastPrinted>2019-03-11T08:42:00Z</cp:lastPrinted>
  <dcterms:created xsi:type="dcterms:W3CDTF">2026-10-05T13:33:00Z</dcterms:created>
  <dcterms:modified xsi:type="dcterms:W3CDTF">2026-10-05T13:33:00Z</dcterms:modified>
</cp:coreProperties>
</file>