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07220" w14:textId="77777777" w:rsidR="006562A1" w:rsidRPr="00715E31" w:rsidRDefault="00CB7A52" w:rsidP="00715E31">
      <w:pPr>
        <w:spacing w:line="276" w:lineRule="auto"/>
        <w:jc w:val="center"/>
        <w:rPr>
          <w:rFonts w:asciiTheme="minorHAnsi" w:hAnsiTheme="minorHAnsi" w:cstheme="minorHAnsi"/>
          <w:b/>
          <w:sz w:val="22"/>
          <w:szCs w:val="22"/>
        </w:rPr>
      </w:pPr>
      <w:bookmarkStart w:id="0" w:name="_Hlk128385269"/>
      <w:r w:rsidRPr="00715E31">
        <w:rPr>
          <w:rFonts w:asciiTheme="minorHAnsi" w:hAnsiTheme="minorHAnsi" w:cstheme="minorHAnsi"/>
          <w:b/>
          <w:sz w:val="22"/>
          <w:szCs w:val="22"/>
        </w:rPr>
        <w:t xml:space="preserve"> </w:t>
      </w:r>
      <w:r w:rsidR="00F858EC" w:rsidRPr="00715E31">
        <w:rPr>
          <w:rFonts w:asciiTheme="minorHAnsi" w:hAnsiTheme="minorHAnsi" w:cstheme="minorHAnsi"/>
          <w:b/>
          <w:sz w:val="22"/>
          <w:szCs w:val="22"/>
        </w:rPr>
        <w:t>OLDHAM COLLEGE</w:t>
      </w:r>
    </w:p>
    <w:p w14:paraId="0C973109" w14:textId="77777777" w:rsidR="00F858EC" w:rsidRPr="00715E31" w:rsidRDefault="006562A1" w:rsidP="00715E31">
      <w:pPr>
        <w:spacing w:line="276" w:lineRule="auto"/>
        <w:jc w:val="center"/>
        <w:rPr>
          <w:rFonts w:asciiTheme="minorHAnsi" w:hAnsiTheme="minorHAnsi" w:cstheme="minorHAnsi"/>
          <w:b/>
          <w:sz w:val="22"/>
          <w:szCs w:val="22"/>
        </w:rPr>
      </w:pPr>
      <w:r w:rsidRPr="00715E31">
        <w:rPr>
          <w:rFonts w:asciiTheme="minorHAnsi" w:hAnsiTheme="minorHAnsi" w:cstheme="minorHAnsi"/>
          <w:b/>
          <w:sz w:val="22"/>
          <w:szCs w:val="22"/>
        </w:rPr>
        <w:t xml:space="preserve">FULL </w:t>
      </w:r>
      <w:r w:rsidR="004D45AC" w:rsidRPr="00715E31">
        <w:rPr>
          <w:rFonts w:asciiTheme="minorHAnsi" w:hAnsiTheme="minorHAnsi" w:cstheme="minorHAnsi"/>
          <w:b/>
          <w:sz w:val="22"/>
          <w:szCs w:val="22"/>
        </w:rPr>
        <w:t>CORPORATION</w:t>
      </w:r>
    </w:p>
    <w:p w14:paraId="1F40E00B" w14:textId="77777777" w:rsidR="00327D12" w:rsidRPr="00715E31" w:rsidRDefault="00327D12" w:rsidP="00715E31">
      <w:pPr>
        <w:spacing w:line="276" w:lineRule="auto"/>
        <w:jc w:val="center"/>
        <w:rPr>
          <w:rFonts w:asciiTheme="minorHAnsi" w:hAnsiTheme="minorHAnsi" w:cstheme="minorHAnsi"/>
          <w:b/>
          <w:sz w:val="22"/>
          <w:szCs w:val="22"/>
        </w:rPr>
      </w:pPr>
    </w:p>
    <w:p w14:paraId="16DFBB33" w14:textId="7F4914B2" w:rsidR="00807EF3" w:rsidRPr="00E05467" w:rsidRDefault="00327D12" w:rsidP="00E05467">
      <w:pPr>
        <w:spacing w:line="276" w:lineRule="auto"/>
        <w:jc w:val="center"/>
        <w:rPr>
          <w:rFonts w:asciiTheme="minorHAnsi" w:hAnsiTheme="minorHAnsi" w:cstheme="minorHAnsi"/>
          <w:b/>
          <w:sz w:val="22"/>
          <w:szCs w:val="22"/>
        </w:rPr>
      </w:pPr>
      <w:r w:rsidRPr="00E05467">
        <w:rPr>
          <w:rFonts w:asciiTheme="minorHAnsi" w:hAnsiTheme="minorHAnsi" w:cstheme="minorHAnsi"/>
          <w:b/>
          <w:sz w:val="22"/>
          <w:szCs w:val="22"/>
        </w:rPr>
        <w:t>Minute</w:t>
      </w:r>
      <w:r w:rsidR="00290815" w:rsidRPr="00E05467">
        <w:rPr>
          <w:rFonts w:asciiTheme="minorHAnsi" w:hAnsiTheme="minorHAnsi" w:cstheme="minorHAnsi"/>
          <w:b/>
          <w:sz w:val="22"/>
          <w:szCs w:val="22"/>
        </w:rPr>
        <w:t xml:space="preserve">s of the Meeting held on </w:t>
      </w:r>
      <w:r w:rsidR="00754DB2" w:rsidRPr="00E05467">
        <w:rPr>
          <w:rFonts w:asciiTheme="minorHAnsi" w:hAnsiTheme="minorHAnsi" w:cstheme="minorHAnsi"/>
          <w:b/>
          <w:sz w:val="22"/>
          <w:szCs w:val="22"/>
        </w:rPr>
        <w:t xml:space="preserve">Tuesday </w:t>
      </w:r>
      <w:r w:rsidR="00D17D31" w:rsidRPr="00E05467">
        <w:rPr>
          <w:rFonts w:asciiTheme="minorHAnsi" w:hAnsiTheme="minorHAnsi" w:cstheme="minorHAnsi"/>
          <w:b/>
          <w:sz w:val="22"/>
          <w:szCs w:val="22"/>
        </w:rPr>
        <w:t>1</w:t>
      </w:r>
      <w:r w:rsidR="003E6CAF">
        <w:rPr>
          <w:rFonts w:asciiTheme="minorHAnsi" w:hAnsiTheme="minorHAnsi" w:cstheme="minorHAnsi"/>
          <w:b/>
          <w:sz w:val="22"/>
          <w:szCs w:val="22"/>
        </w:rPr>
        <w:t>6</w:t>
      </w:r>
      <w:r w:rsidR="00D17D31" w:rsidRPr="00E05467">
        <w:rPr>
          <w:rFonts w:asciiTheme="minorHAnsi" w:hAnsiTheme="minorHAnsi" w:cstheme="minorHAnsi"/>
          <w:b/>
          <w:sz w:val="22"/>
          <w:szCs w:val="22"/>
        </w:rPr>
        <w:t xml:space="preserve"> Decemb</w:t>
      </w:r>
      <w:r w:rsidR="004149AE" w:rsidRPr="00E05467">
        <w:rPr>
          <w:rFonts w:asciiTheme="minorHAnsi" w:hAnsiTheme="minorHAnsi" w:cstheme="minorHAnsi"/>
          <w:b/>
          <w:sz w:val="22"/>
          <w:szCs w:val="22"/>
        </w:rPr>
        <w:t>er</w:t>
      </w:r>
      <w:r w:rsidR="00ED479B" w:rsidRPr="00E05467">
        <w:rPr>
          <w:rFonts w:asciiTheme="minorHAnsi" w:hAnsiTheme="minorHAnsi" w:cstheme="minorHAnsi"/>
          <w:b/>
          <w:sz w:val="22"/>
          <w:szCs w:val="22"/>
        </w:rPr>
        <w:t xml:space="preserve"> </w:t>
      </w:r>
      <w:r w:rsidR="00654349" w:rsidRPr="00E05467">
        <w:rPr>
          <w:rFonts w:asciiTheme="minorHAnsi" w:hAnsiTheme="minorHAnsi" w:cstheme="minorHAnsi"/>
          <w:b/>
          <w:sz w:val="22"/>
          <w:szCs w:val="22"/>
        </w:rPr>
        <w:t>202</w:t>
      </w:r>
      <w:r w:rsidR="003E6CAF">
        <w:rPr>
          <w:rFonts w:asciiTheme="minorHAnsi" w:hAnsiTheme="minorHAnsi" w:cstheme="minorHAnsi"/>
          <w:b/>
          <w:sz w:val="22"/>
          <w:szCs w:val="22"/>
        </w:rPr>
        <w:t>5</w:t>
      </w:r>
      <w:r w:rsidR="009E652C" w:rsidRPr="00E05467">
        <w:rPr>
          <w:rFonts w:asciiTheme="minorHAnsi" w:hAnsiTheme="minorHAnsi" w:cstheme="minorHAnsi"/>
          <w:b/>
          <w:sz w:val="22"/>
          <w:szCs w:val="22"/>
        </w:rPr>
        <w:t xml:space="preserve"> </w:t>
      </w:r>
      <w:r w:rsidR="009E0B51" w:rsidRPr="00E05467">
        <w:rPr>
          <w:rFonts w:asciiTheme="minorHAnsi" w:hAnsiTheme="minorHAnsi" w:cstheme="minorHAnsi"/>
          <w:b/>
          <w:sz w:val="22"/>
          <w:szCs w:val="22"/>
        </w:rPr>
        <w:t>at 4.00pm</w:t>
      </w:r>
    </w:p>
    <w:p w14:paraId="201D45A8" w14:textId="77777777" w:rsidR="00104087" w:rsidRPr="00E05467" w:rsidRDefault="00104087" w:rsidP="00E05467">
      <w:pPr>
        <w:tabs>
          <w:tab w:val="left" w:pos="2160"/>
          <w:tab w:val="left" w:pos="5040"/>
        </w:tabs>
        <w:spacing w:line="276" w:lineRule="auto"/>
        <w:rPr>
          <w:rFonts w:asciiTheme="minorHAnsi" w:hAnsiTheme="minorHAnsi" w:cstheme="minorHAnsi"/>
          <w:b/>
          <w:sz w:val="22"/>
          <w:szCs w:val="22"/>
        </w:rPr>
      </w:pPr>
    </w:p>
    <w:p w14:paraId="1E06055E" w14:textId="07A477CB" w:rsidR="005D7CF7" w:rsidRDefault="00D60C54" w:rsidP="00E05467">
      <w:pPr>
        <w:tabs>
          <w:tab w:val="left" w:pos="2835"/>
          <w:tab w:val="left" w:pos="5670"/>
        </w:tabs>
        <w:spacing w:line="276" w:lineRule="auto"/>
        <w:rPr>
          <w:rFonts w:asciiTheme="minorHAnsi" w:hAnsiTheme="minorHAnsi" w:cstheme="minorHAnsi"/>
          <w:sz w:val="22"/>
          <w:szCs w:val="22"/>
        </w:rPr>
      </w:pPr>
      <w:r w:rsidRPr="00E05467">
        <w:rPr>
          <w:rFonts w:asciiTheme="minorHAnsi" w:hAnsiTheme="minorHAnsi" w:cstheme="minorHAnsi"/>
          <w:b/>
          <w:sz w:val="22"/>
          <w:szCs w:val="22"/>
        </w:rPr>
        <w:t xml:space="preserve">         </w:t>
      </w:r>
      <w:r w:rsidR="001D6C65" w:rsidRPr="00E05467">
        <w:rPr>
          <w:rFonts w:asciiTheme="minorHAnsi" w:hAnsiTheme="minorHAnsi" w:cstheme="minorHAnsi"/>
          <w:b/>
          <w:sz w:val="22"/>
          <w:szCs w:val="22"/>
        </w:rPr>
        <w:t xml:space="preserve">                          </w:t>
      </w:r>
      <w:r w:rsidRPr="00E05467">
        <w:rPr>
          <w:rFonts w:asciiTheme="minorHAnsi" w:hAnsiTheme="minorHAnsi" w:cstheme="minorHAnsi"/>
          <w:b/>
          <w:sz w:val="22"/>
          <w:szCs w:val="22"/>
        </w:rPr>
        <w:t xml:space="preserve"> </w:t>
      </w:r>
      <w:r w:rsidR="00DE0598" w:rsidRPr="00E05467">
        <w:rPr>
          <w:rFonts w:asciiTheme="minorHAnsi" w:hAnsiTheme="minorHAnsi" w:cstheme="minorHAnsi"/>
          <w:b/>
          <w:sz w:val="22"/>
          <w:szCs w:val="22"/>
        </w:rPr>
        <w:t>Present</w:t>
      </w:r>
      <w:r w:rsidR="001D6C65" w:rsidRPr="00E05467">
        <w:rPr>
          <w:rFonts w:asciiTheme="minorHAnsi" w:hAnsiTheme="minorHAnsi" w:cstheme="minorHAnsi"/>
          <w:b/>
          <w:sz w:val="22"/>
          <w:szCs w:val="22"/>
        </w:rPr>
        <w:t>:</w:t>
      </w:r>
      <w:r w:rsidRPr="00E05467">
        <w:rPr>
          <w:rFonts w:asciiTheme="minorHAnsi" w:hAnsiTheme="minorHAnsi" w:cstheme="minorHAnsi"/>
          <w:b/>
          <w:sz w:val="22"/>
          <w:szCs w:val="22"/>
        </w:rPr>
        <w:t xml:space="preserve">     </w:t>
      </w:r>
      <w:r w:rsidR="005D7CF7" w:rsidRPr="00E05467">
        <w:rPr>
          <w:rFonts w:asciiTheme="minorHAnsi" w:hAnsiTheme="minorHAnsi" w:cstheme="minorHAnsi"/>
          <w:color w:val="000000" w:themeColor="text1"/>
          <w:sz w:val="22"/>
          <w:szCs w:val="22"/>
        </w:rPr>
        <w:t>Jonathan Edwards</w:t>
      </w:r>
      <w:r w:rsidR="005D7CF7" w:rsidRPr="00E05467">
        <w:rPr>
          <w:rFonts w:asciiTheme="minorHAnsi" w:hAnsiTheme="minorHAnsi" w:cstheme="minorHAnsi"/>
          <w:sz w:val="22"/>
          <w:szCs w:val="22"/>
        </w:rPr>
        <w:tab/>
      </w:r>
      <w:r w:rsidR="005D7CF7" w:rsidRPr="00E05467">
        <w:rPr>
          <w:rFonts w:asciiTheme="minorHAnsi" w:hAnsiTheme="minorHAnsi" w:cstheme="minorHAnsi"/>
          <w:sz w:val="22"/>
          <w:szCs w:val="22"/>
        </w:rPr>
        <w:tab/>
        <w:t>Governor – Chair</w:t>
      </w:r>
    </w:p>
    <w:p w14:paraId="4B944F22" w14:textId="6238CE89" w:rsidR="00E44358" w:rsidRPr="00E05467" w:rsidRDefault="00E44358" w:rsidP="00E05467">
      <w:pPr>
        <w:tabs>
          <w:tab w:val="left" w:pos="2835"/>
          <w:tab w:val="left" w:pos="5670"/>
        </w:tabs>
        <w:spacing w:line="276" w:lineRule="auto"/>
        <w:rPr>
          <w:rFonts w:asciiTheme="minorHAnsi" w:hAnsiTheme="minorHAnsi" w:cstheme="minorHAnsi"/>
          <w:sz w:val="22"/>
          <w:szCs w:val="22"/>
        </w:rPr>
      </w:pPr>
      <w:r>
        <w:rPr>
          <w:rFonts w:asciiTheme="minorHAnsi" w:hAnsiTheme="minorHAnsi" w:cstheme="minorHAnsi"/>
          <w:sz w:val="22"/>
          <w:szCs w:val="22"/>
        </w:rPr>
        <w:tab/>
        <w:t>Paul Axon</w:t>
      </w:r>
      <w:r>
        <w:rPr>
          <w:rFonts w:asciiTheme="minorHAnsi" w:hAnsiTheme="minorHAnsi" w:cstheme="minorHAnsi"/>
          <w:sz w:val="22"/>
          <w:szCs w:val="22"/>
        </w:rPr>
        <w:tab/>
        <w:t>Governor</w:t>
      </w:r>
    </w:p>
    <w:p w14:paraId="680897A0" w14:textId="77777777" w:rsidR="005D7CF7" w:rsidRPr="00E05467" w:rsidRDefault="005D7CF7" w:rsidP="00E05467">
      <w:pPr>
        <w:tabs>
          <w:tab w:val="left" w:pos="2835"/>
          <w:tab w:val="left" w:pos="5670"/>
        </w:tabs>
        <w:spacing w:line="276" w:lineRule="auto"/>
        <w:rPr>
          <w:rFonts w:asciiTheme="minorHAnsi" w:hAnsiTheme="minorHAnsi" w:cstheme="minorHAnsi"/>
          <w:sz w:val="22"/>
          <w:szCs w:val="22"/>
        </w:rPr>
      </w:pPr>
      <w:r w:rsidRPr="00E05467">
        <w:rPr>
          <w:rFonts w:asciiTheme="minorHAnsi" w:hAnsiTheme="minorHAnsi" w:cstheme="minorHAnsi"/>
          <w:sz w:val="22"/>
          <w:szCs w:val="22"/>
        </w:rPr>
        <w:tab/>
        <w:t xml:space="preserve">Adrian </w:t>
      </w:r>
      <w:proofErr w:type="spellStart"/>
      <w:r w:rsidRPr="00E05467">
        <w:rPr>
          <w:rFonts w:asciiTheme="minorHAnsi" w:hAnsiTheme="minorHAnsi" w:cstheme="minorHAnsi"/>
          <w:sz w:val="22"/>
          <w:szCs w:val="22"/>
        </w:rPr>
        <w:t>Barrass</w:t>
      </w:r>
      <w:proofErr w:type="spellEnd"/>
      <w:r w:rsidRPr="00E05467">
        <w:rPr>
          <w:rFonts w:asciiTheme="minorHAnsi" w:hAnsiTheme="minorHAnsi" w:cstheme="minorHAnsi"/>
          <w:sz w:val="22"/>
          <w:szCs w:val="22"/>
        </w:rPr>
        <w:t xml:space="preserve"> </w:t>
      </w:r>
      <w:r w:rsidRPr="00E05467">
        <w:rPr>
          <w:rFonts w:asciiTheme="minorHAnsi" w:hAnsiTheme="minorHAnsi" w:cstheme="minorHAnsi"/>
          <w:sz w:val="22"/>
          <w:szCs w:val="22"/>
        </w:rPr>
        <w:tab/>
        <w:t xml:space="preserve">Governor </w:t>
      </w:r>
    </w:p>
    <w:p w14:paraId="2CADC2F9" w14:textId="506DD13A" w:rsidR="005D7CF7" w:rsidRPr="00E05467" w:rsidRDefault="005D7CF7" w:rsidP="00E05467">
      <w:pPr>
        <w:tabs>
          <w:tab w:val="left" w:pos="2835"/>
          <w:tab w:val="left" w:pos="5670"/>
        </w:tabs>
        <w:spacing w:line="276" w:lineRule="auto"/>
        <w:rPr>
          <w:rFonts w:asciiTheme="minorHAnsi" w:hAnsiTheme="minorHAnsi" w:cstheme="minorHAnsi"/>
          <w:sz w:val="22"/>
          <w:szCs w:val="22"/>
        </w:rPr>
      </w:pPr>
      <w:r w:rsidRPr="00E05467">
        <w:rPr>
          <w:rFonts w:asciiTheme="minorHAnsi" w:hAnsiTheme="minorHAnsi" w:cstheme="minorHAnsi"/>
          <w:sz w:val="22"/>
          <w:szCs w:val="22"/>
        </w:rPr>
        <w:tab/>
      </w:r>
      <w:r w:rsidR="00E44358">
        <w:rPr>
          <w:rFonts w:asciiTheme="minorHAnsi" w:hAnsiTheme="minorHAnsi" w:cstheme="minorHAnsi"/>
          <w:sz w:val="22"/>
          <w:szCs w:val="22"/>
        </w:rPr>
        <w:t>Rob Higgins</w:t>
      </w:r>
      <w:r w:rsidRPr="00E05467">
        <w:rPr>
          <w:rFonts w:asciiTheme="minorHAnsi" w:hAnsiTheme="minorHAnsi" w:cstheme="minorHAnsi"/>
          <w:sz w:val="22"/>
          <w:szCs w:val="22"/>
        </w:rPr>
        <w:tab/>
        <w:t>Governor</w:t>
      </w:r>
    </w:p>
    <w:p w14:paraId="211D88E0" w14:textId="77777777" w:rsidR="005D7CF7" w:rsidRPr="00E05467" w:rsidRDefault="005D7CF7" w:rsidP="00E05467">
      <w:pPr>
        <w:tabs>
          <w:tab w:val="left" w:pos="2835"/>
          <w:tab w:val="left" w:pos="5670"/>
        </w:tabs>
        <w:spacing w:line="276" w:lineRule="auto"/>
        <w:rPr>
          <w:rFonts w:asciiTheme="minorHAnsi" w:hAnsiTheme="minorHAnsi" w:cstheme="minorHAnsi"/>
          <w:sz w:val="22"/>
          <w:szCs w:val="22"/>
        </w:rPr>
      </w:pPr>
      <w:r w:rsidRPr="00E05467">
        <w:rPr>
          <w:rFonts w:asciiTheme="minorHAnsi" w:hAnsiTheme="minorHAnsi" w:cstheme="minorHAnsi"/>
          <w:sz w:val="22"/>
          <w:szCs w:val="22"/>
        </w:rPr>
        <w:tab/>
      </w:r>
      <w:proofErr w:type="spellStart"/>
      <w:r w:rsidRPr="00E05467">
        <w:rPr>
          <w:rFonts w:asciiTheme="minorHAnsi" w:hAnsiTheme="minorHAnsi" w:cstheme="minorHAnsi"/>
          <w:sz w:val="22"/>
          <w:szCs w:val="22"/>
        </w:rPr>
        <w:t>Mashukul</w:t>
      </w:r>
      <w:proofErr w:type="spellEnd"/>
      <w:r w:rsidRPr="00E05467">
        <w:rPr>
          <w:rFonts w:asciiTheme="minorHAnsi" w:hAnsiTheme="minorHAnsi" w:cstheme="minorHAnsi"/>
          <w:sz w:val="22"/>
          <w:szCs w:val="22"/>
        </w:rPr>
        <w:t xml:space="preserve"> Hoque</w:t>
      </w:r>
      <w:r w:rsidRPr="00E05467">
        <w:rPr>
          <w:rFonts w:asciiTheme="minorHAnsi" w:hAnsiTheme="minorHAnsi" w:cstheme="minorHAnsi"/>
          <w:sz w:val="22"/>
          <w:szCs w:val="22"/>
        </w:rPr>
        <w:tab/>
        <w:t>Governor</w:t>
      </w:r>
    </w:p>
    <w:p w14:paraId="0518B89E" w14:textId="77777777" w:rsidR="005D7CF7" w:rsidRPr="00E05467" w:rsidRDefault="005D7CF7" w:rsidP="00E05467">
      <w:pPr>
        <w:tabs>
          <w:tab w:val="left" w:pos="2835"/>
          <w:tab w:val="left" w:pos="5670"/>
        </w:tabs>
        <w:spacing w:line="276" w:lineRule="auto"/>
        <w:rPr>
          <w:rFonts w:asciiTheme="minorHAnsi" w:hAnsiTheme="minorHAnsi" w:cstheme="minorHAnsi"/>
          <w:sz w:val="22"/>
          <w:szCs w:val="22"/>
        </w:rPr>
      </w:pPr>
      <w:r w:rsidRPr="00E05467">
        <w:rPr>
          <w:rFonts w:asciiTheme="minorHAnsi" w:hAnsiTheme="minorHAnsi" w:cstheme="minorHAnsi"/>
          <w:sz w:val="22"/>
          <w:szCs w:val="22"/>
        </w:rPr>
        <w:tab/>
        <w:t>Simon Jordan</w:t>
      </w:r>
      <w:r w:rsidRPr="00E05467">
        <w:rPr>
          <w:rFonts w:asciiTheme="minorHAnsi" w:hAnsiTheme="minorHAnsi" w:cstheme="minorHAnsi"/>
          <w:sz w:val="22"/>
          <w:szCs w:val="22"/>
        </w:rPr>
        <w:tab/>
        <w:t>Principal &amp; CEO</w:t>
      </w:r>
    </w:p>
    <w:p w14:paraId="206F4491" w14:textId="08D78F91" w:rsidR="005D7CF7" w:rsidRPr="00E05467" w:rsidRDefault="005D7CF7" w:rsidP="00E05467">
      <w:pPr>
        <w:tabs>
          <w:tab w:val="left" w:pos="2835"/>
          <w:tab w:val="left" w:pos="5670"/>
        </w:tabs>
        <w:spacing w:line="276" w:lineRule="auto"/>
        <w:rPr>
          <w:rFonts w:asciiTheme="minorHAnsi" w:hAnsiTheme="minorHAnsi" w:cstheme="minorHAnsi"/>
          <w:sz w:val="22"/>
          <w:szCs w:val="22"/>
        </w:rPr>
      </w:pPr>
      <w:r w:rsidRPr="00E05467">
        <w:rPr>
          <w:rFonts w:asciiTheme="minorHAnsi" w:hAnsiTheme="minorHAnsi" w:cstheme="minorHAnsi"/>
          <w:sz w:val="22"/>
          <w:szCs w:val="22"/>
        </w:rPr>
        <w:tab/>
        <w:t>David Kay</w:t>
      </w:r>
      <w:r w:rsidRPr="00E05467">
        <w:rPr>
          <w:rFonts w:asciiTheme="minorHAnsi" w:hAnsiTheme="minorHAnsi" w:cstheme="minorHAnsi"/>
          <w:sz w:val="22"/>
          <w:szCs w:val="22"/>
        </w:rPr>
        <w:tab/>
        <w:t xml:space="preserve">Governor </w:t>
      </w:r>
    </w:p>
    <w:p w14:paraId="67A626DF" w14:textId="639060AB" w:rsidR="00E230A4" w:rsidRDefault="005D7CF7" w:rsidP="00E05467">
      <w:pPr>
        <w:tabs>
          <w:tab w:val="left" w:pos="2835"/>
          <w:tab w:val="left" w:pos="5670"/>
        </w:tabs>
        <w:spacing w:line="276" w:lineRule="auto"/>
        <w:rPr>
          <w:rFonts w:asciiTheme="minorHAnsi" w:hAnsiTheme="minorHAnsi" w:cstheme="minorHAnsi"/>
          <w:sz w:val="22"/>
          <w:szCs w:val="22"/>
        </w:rPr>
      </w:pPr>
      <w:r w:rsidRPr="00E05467">
        <w:rPr>
          <w:rFonts w:asciiTheme="minorHAnsi" w:hAnsiTheme="minorHAnsi" w:cstheme="minorHAnsi"/>
          <w:sz w:val="22"/>
          <w:szCs w:val="22"/>
        </w:rPr>
        <w:tab/>
        <w:t>Sue Kershaw</w:t>
      </w:r>
      <w:r w:rsidRPr="00E05467">
        <w:rPr>
          <w:rFonts w:asciiTheme="minorHAnsi" w:hAnsiTheme="minorHAnsi" w:cstheme="minorHAnsi"/>
          <w:sz w:val="22"/>
          <w:szCs w:val="22"/>
        </w:rPr>
        <w:tab/>
        <w:t>Governor</w:t>
      </w:r>
    </w:p>
    <w:p w14:paraId="6C2E1BB1" w14:textId="530EB905" w:rsidR="00B17172" w:rsidRPr="00E05467" w:rsidRDefault="00B02721" w:rsidP="00E05467">
      <w:pPr>
        <w:tabs>
          <w:tab w:val="left" w:pos="2835"/>
          <w:tab w:val="left" w:pos="5670"/>
        </w:tabs>
        <w:spacing w:line="276" w:lineRule="auto"/>
        <w:rPr>
          <w:rFonts w:asciiTheme="minorHAnsi" w:hAnsiTheme="minorHAnsi" w:cstheme="minorHAnsi"/>
          <w:sz w:val="22"/>
          <w:szCs w:val="22"/>
        </w:rPr>
      </w:pPr>
      <w:r>
        <w:rPr>
          <w:rFonts w:asciiTheme="minorHAnsi" w:hAnsiTheme="minorHAnsi" w:cstheme="minorHAnsi"/>
          <w:sz w:val="22"/>
          <w:szCs w:val="22"/>
        </w:rPr>
        <w:tab/>
        <w:t>Stuart Lockwood</w:t>
      </w:r>
      <w:r>
        <w:rPr>
          <w:rFonts w:asciiTheme="minorHAnsi" w:hAnsiTheme="minorHAnsi" w:cstheme="minorHAnsi"/>
          <w:sz w:val="22"/>
          <w:szCs w:val="22"/>
        </w:rPr>
        <w:tab/>
        <w:t>Governor</w:t>
      </w:r>
      <w:r w:rsidR="00B17172" w:rsidRPr="00E05467">
        <w:rPr>
          <w:rFonts w:asciiTheme="minorHAnsi" w:hAnsiTheme="minorHAnsi" w:cstheme="minorHAnsi"/>
          <w:sz w:val="22"/>
          <w:szCs w:val="22"/>
        </w:rPr>
        <w:t xml:space="preserve"> </w:t>
      </w:r>
    </w:p>
    <w:p w14:paraId="3FE9379B" w14:textId="77777777" w:rsidR="00E230A4" w:rsidRPr="00E05467" w:rsidRDefault="00E230A4" w:rsidP="00E05467">
      <w:pPr>
        <w:tabs>
          <w:tab w:val="left" w:pos="2835"/>
          <w:tab w:val="left" w:pos="5670"/>
        </w:tabs>
        <w:spacing w:line="276" w:lineRule="auto"/>
        <w:rPr>
          <w:rFonts w:asciiTheme="minorHAnsi" w:hAnsiTheme="minorHAnsi" w:cstheme="minorHAnsi"/>
          <w:sz w:val="22"/>
          <w:szCs w:val="22"/>
        </w:rPr>
      </w:pPr>
      <w:r w:rsidRPr="00E05467">
        <w:rPr>
          <w:rFonts w:asciiTheme="minorHAnsi" w:hAnsiTheme="minorHAnsi" w:cstheme="minorHAnsi"/>
          <w:sz w:val="22"/>
          <w:szCs w:val="22"/>
        </w:rPr>
        <w:tab/>
      </w:r>
      <w:proofErr w:type="spellStart"/>
      <w:r w:rsidRPr="00E05467">
        <w:rPr>
          <w:rFonts w:asciiTheme="minorHAnsi" w:hAnsiTheme="minorHAnsi" w:cstheme="minorHAnsi"/>
          <w:sz w:val="22"/>
          <w:szCs w:val="22"/>
        </w:rPr>
        <w:t>Shaid</w:t>
      </w:r>
      <w:proofErr w:type="spellEnd"/>
      <w:r w:rsidRPr="00E05467">
        <w:rPr>
          <w:rFonts w:asciiTheme="minorHAnsi" w:hAnsiTheme="minorHAnsi" w:cstheme="minorHAnsi"/>
          <w:sz w:val="22"/>
          <w:szCs w:val="22"/>
        </w:rPr>
        <w:t xml:space="preserve"> Mushtaq</w:t>
      </w:r>
      <w:r w:rsidRPr="00E05467">
        <w:rPr>
          <w:rFonts w:asciiTheme="minorHAnsi" w:hAnsiTheme="minorHAnsi" w:cstheme="minorHAnsi"/>
          <w:sz w:val="22"/>
          <w:szCs w:val="22"/>
        </w:rPr>
        <w:tab/>
        <w:t>Gover</w:t>
      </w:r>
      <w:r w:rsidR="00E1338B" w:rsidRPr="00E05467">
        <w:rPr>
          <w:rFonts w:asciiTheme="minorHAnsi" w:hAnsiTheme="minorHAnsi" w:cstheme="minorHAnsi"/>
          <w:sz w:val="22"/>
          <w:szCs w:val="22"/>
        </w:rPr>
        <w:t>n</w:t>
      </w:r>
      <w:r w:rsidRPr="00E05467">
        <w:rPr>
          <w:rFonts w:asciiTheme="minorHAnsi" w:hAnsiTheme="minorHAnsi" w:cstheme="minorHAnsi"/>
          <w:sz w:val="22"/>
          <w:szCs w:val="22"/>
        </w:rPr>
        <w:t>or</w:t>
      </w:r>
    </w:p>
    <w:p w14:paraId="71071B22" w14:textId="77777777" w:rsidR="005D7CF7" w:rsidRPr="00E05467" w:rsidRDefault="005D7CF7" w:rsidP="00E05467">
      <w:pPr>
        <w:tabs>
          <w:tab w:val="left" w:pos="2835"/>
          <w:tab w:val="left" w:pos="5670"/>
        </w:tabs>
        <w:spacing w:line="276" w:lineRule="auto"/>
        <w:rPr>
          <w:rFonts w:asciiTheme="minorHAnsi" w:hAnsiTheme="minorHAnsi" w:cstheme="minorHAnsi"/>
          <w:sz w:val="22"/>
          <w:szCs w:val="22"/>
        </w:rPr>
      </w:pPr>
      <w:r w:rsidRPr="00E05467">
        <w:rPr>
          <w:rFonts w:asciiTheme="minorHAnsi" w:hAnsiTheme="minorHAnsi" w:cstheme="minorHAnsi"/>
          <w:sz w:val="22"/>
          <w:szCs w:val="22"/>
        </w:rPr>
        <w:tab/>
        <w:t xml:space="preserve">Michelle </w:t>
      </w:r>
      <w:proofErr w:type="spellStart"/>
      <w:r w:rsidRPr="00E05467">
        <w:rPr>
          <w:rFonts w:asciiTheme="minorHAnsi" w:hAnsiTheme="minorHAnsi" w:cstheme="minorHAnsi"/>
          <w:sz w:val="22"/>
          <w:szCs w:val="22"/>
        </w:rPr>
        <w:t>Royle</w:t>
      </w:r>
      <w:proofErr w:type="spellEnd"/>
      <w:r w:rsidRPr="00E05467">
        <w:rPr>
          <w:rFonts w:asciiTheme="minorHAnsi" w:hAnsiTheme="minorHAnsi" w:cstheme="minorHAnsi"/>
          <w:sz w:val="22"/>
          <w:szCs w:val="22"/>
        </w:rPr>
        <w:tab/>
        <w:t>Staff Governor</w:t>
      </w:r>
    </w:p>
    <w:p w14:paraId="203CE201" w14:textId="3D91CC14" w:rsidR="0047740C" w:rsidRPr="00E05467" w:rsidRDefault="005D7CF7" w:rsidP="00E05467">
      <w:pPr>
        <w:spacing w:line="276" w:lineRule="auto"/>
        <w:rPr>
          <w:rFonts w:asciiTheme="minorHAnsi" w:hAnsiTheme="minorHAnsi" w:cstheme="minorHAnsi"/>
          <w:sz w:val="22"/>
          <w:szCs w:val="22"/>
        </w:rPr>
      </w:pPr>
      <w:r w:rsidRPr="00E05467">
        <w:rPr>
          <w:rFonts w:asciiTheme="minorHAnsi" w:hAnsiTheme="minorHAnsi" w:cstheme="minorHAnsi"/>
          <w:sz w:val="22"/>
          <w:szCs w:val="22"/>
        </w:rPr>
        <w:tab/>
      </w:r>
      <w:r w:rsidRPr="00E05467">
        <w:rPr>
          <w:rFonts w:asciiTheme="minorHAnsi" w:hAnsiTheme="minorHAnsi" w:cstheme="minorHAnsi"/>
          <w:sz w:val="22"/>
          <w:szCs w:val="22"/>
        </w:rPr>
        <w:tab/>
      </w:r>
      <w:r w:rsidRPr="00E05467">
        <w:rPr>
          <w:rFonts w:asciiTheme="minorHAnsi" w:hAnsiTheme="minorHAnsi" w:cstheme="minorHAnsi"/>
          <w:sz w:val="22"/>
          <w:szCs w:val="22"/>
        </w:rPr>
        <w:tab/>
      </w:r>
      <w:r w:rsidRPr="00E05467">
        <w:rPr>
          <w:rFonts w:asciiTheme="minorHAnsi" w:hAnsiTheme="minorHAnsi" w:cstheme="minorHAnsi"/>
          <w:sz w:val="22"/>
          <w:szCs w:val="22"/>
        </w:rPr>
        <w:tab/>
      </w:r>
      <w:r w:rsidRPr="00E05467">
        <w:rPr>
          <w:rFonts w:asciiTheme="minorHAnsi" w:hAnsiTheme="minorHAnsi" w:cstheme="minorHAnsi"/>
          <w:sz w:val="22"/>
          <w:szCs w:val="22"/>
        </w:rPr>
        <w:tab/>
        <w:t>Jane Shelton</w:t>
      </w:r>
      <w:r w:rsidRPr="00E05467">
        <w:rPr>
          <w:rFonts w:asciiTheme="minorHAnsi" w:hAnsiTheme="minorHAnsi" w:cstheme="minorHAnsi"/>
          <w:sz w:val="22"/>
          <w:szCs w:val="22"/>
        </w:rPr>
        <w:tab/>
      </w:r>
      <w:r w:rsidRPr="00E05467">
        <w:rPr>
          <w:rFonts w:asciiTheme="minorHAnsi" w:hAnsiTheme="minorHAnsi" w:cstheme="minorHAnsi"/>
          <w:sz w:val="22"/>
          <w:szCs w:val="22"/>
        </w:rPr>
        <w:tab/>
      </w:r>
      <w:r w:rsidRPr="00E05467">
        <w:rPr>
          <w:rFonts w:asciiTheme="minorHAnsi" w:hAnsiTheme="minorHAnsi" w:cstheme="minorHAnsi"/>
          <w:sz w:val="22"/>
          <w:szCs w:val="22"/>
        </w:rPr>
        <w:tab/>
      </w:r>
      <w:r w:rsidRPr="00E05467">
        <w:rPr>
          <w:rFonts w:asciiTheme="minorHAnsi" w:hAnsiTheme="minorHAnsi" w:cstheme="minorHAnsi"/>
          <w:sz w:val="22"/>
          <w:szCs w:val="22"/>
        </w:rPr>
        <w:tab/>
        <w:t>Governor</w:t>
      </w:r>
    </w:p>
    <w:p w14:paraId="63301786" w14:textId="77777777" w:rsidR="00E1338B" w:rsidRPr="00E05467" w:rsidRDefault="00E1338B" w:rsidP="00E05467">
      <w:pPr>
        <w:spacing w:line="276" w:lineRule="auto"/>
        <w:rPr>
          <w:rFonts w:asciiTheme="minorHAnsi" w:hAnsiTheme="minorHAnsi" w:cstheme="minorHAnsi"/>
          <w:sz w:val="22"/>
          <w:szCs w:val="22"/>
        </w:rPr>
      </w:pPr>
      <w:r w:rsidRPr="00E05467">
        <w:rPr>
          <w:rFonts w:asciiTheme="minorHAnsi" w:hAnsiTheme="minorHAnsi" w:cstheme="minorHAnsi"/>
          <w:sz w:val="22"/>
          <w:szCs w:val="22"/>
        </w:rPr>
        <w:tab/>
      </w:r>
      <w:r w:rsidRPr="00E05467">
        <w:rPr>
          <w:rFonts w:asciiTheme="minorHAnsi" w:hAnsiTheme="minorHAnsi" w:cstheme="minorHAnsi"/>
          <w:sz w:val="22"/>
          <w:szCs w:val="22"/>
        </w:rPr>
        <w:tab/>
      </w:r>
      <w:r w:rsidRPr="00E05467">
        <w:rPr>
          <w:rFonts w:asciiTheme="minorHAnsi" w:hAnsiTheme="minorHAnsi" w:cstheme="minorHAnsi"/>
          <w:sz w:val="22"/>
          <w:szCs w:val="22"/>
        </w:rPr>
        <w:tab/>
      </w:r>
      <w:r w:rsidRPr="00E05467">
        <w:rPr>
          <w:rFonts w:asciiTheme="minorHAnsi" w:hAnsiTheme="minorHAnsi" w:cstheme="minorHAnsi"/>
          <w:sz w:val="22"/>
          <w:szCs w:val="22"/>
        </w:rPr>
        <w:tab/>
      </w:r>
      <w:r w:rsidRPr="00E05467">
        <w:rPr>
          <w:rFonts w:asciiTheme="minorHAnsi" w:hAnsiTheme="minorHAnsi" w:cstheme="minorHAnsi"/>
          <w:sz w:val="22"/>
          <w:szCs w:val="22"/>
        </w:rPr>
        <w:tab/>
        <w:t>Carol Whitworth</w:t>
      </w:r>
      <w:r w:rsidRPr="00E05467">
        <w:rPr>
          <w:rFonts w:asciiTheme="minorHAnsi" w:hAnsiTheme="minorHAnsi" w:cstheme="minorHAnsi"/>
          <w:sz w:val="22"/>
          <w:szCs w:val="22"/>
        </w:rPr>
        <w:tab/>
      </w:r>
      <w:r w:rsidRPr="00E05467">
        <w:rPr>
          <w:rFonts w:asciiTheme="minorHAnsi" w:hAnsiTheme="minorHAnsi" w:cstheme="minorHAnsi"/>
          <w:sz w:val="22"/>
          <w:szCs w:val="22"/>
        </w:rPr>
        <w:tab/>
      </w:r>
      <w:r w:rsidRPr="00E05467">
        <w:rPr>
          <w:rFonts w:asciiTheme="minorHAnsi" w:hAnsiTheme="minorHAnsi" w:cstheme="minorHAnsi"/>
          <w:sz w:val="22"/>
          <w:szCs w:val="22"/>
        </w:rPr>
        <w:tab/>
        <w:t>Governor</w:t>
      </w:r>
    </w:p>
    <w:p w14:paraId="4703658B" w14:textId="77777777" w:rsidR="005D7CF7" w:rsidRPr="00E05467" w:rsidRDefault="005D7CF7" w:rsidP="00E05467">
      <w:pPr>
        <w:tabs>
          <w:tab w:val="left" w:pos="2835"/>
          <w:tab w:val="left" w:pos="5670"/>
        </w:tabs>
        <w:spacing w:line="276" w:lineRule="auto"/>
        <w:rPr>
          <w:rFonts w:asciiTheme="minorHAnsi" w:hAnsiTheme="minorHAnsi" w:cstheme="minorHAnsi"/>
          <w:sz w:val="22"/>
          <w:szCs w:val="22"/>
        </w:rPr>
      </w:pPr>
      <w:r w:rsidRPr="00E05467">
        <w:rPr>
          <w:rFonts w:asciiTheme="minorHAnsi" w:hAnsiTheme="minorHAnsi" w:cstheme="minorHAnsi"/>
          <w:sz w:val="22"/>
          <w:szCs w:val="22"/>
        </w:rPr>
        <w:tab/>
        <w:t>Karen Wright</w:t>
      </w:r>
      <w:r w:rsidRPr="00E05467">
        <w:rPr>
          <w:rFonts w:asciiTheme="minorHAnsi" w:hAnsiTheme="minorHAnsi" w:cstheme="minorHAnsi"/>
          <w:sz w:val="22"/>
          <w:szCs w:val="22"/>
        </w:rPr>
        <w:tab/>
      </w:r>
      <w:r w:rsidRPr="00E05467">
        <w:rPr>
          <w:rFonts w:asciiTheme="minorHAnsi" w:hAnsiTheme="minorHAnsi" w:cstheme="minorHAnsi"/>
          <w:sz w:val="22"/>
          <w:szCs w:val="22"/>
        </w:rPr>
        <w:tab/>
        <w:t xml:space="preserve">Governor </w:t>
      </w:r>
    </w:p>
    <w:p w14:paraId="34757B89" w14:textId="22425088" w:rsidR="00B02721" w:rsidRPr="00E05467" w:rsidRDefault="005D7CF7" w:rsidP="0047740C">
      <w:pPr>
        <w:tabs>
          <w:tab w:val="left" w:pos="2835"/>
          <w:tab w:val="left" w:pos="5670"/>
        </w:tabs>
        <w:spacing w:line="276" w:lineRule="auto"/>
        <w:ind w:right="-262"/>
        <w:rPr>
          <w:rFonts w:asciiTheme="minorHAnsi" w:hAnsiTheme="minorHAnsi" w:cstheme="minorHAnsi"/>
          <w:sz w:val="22"/>
          <w:szCs w:val="22"/>
        </w:rPr>
      </w:pPr>
      <w:r w:rsidRPr="00E05467">
        <w:rPr>
          <w:rFonts w:asciiTheme="minorHAnsi" w:hAnsiTheme="minorHAnsi" w:cstheme="minorHAnsi"/>
          <w:sz w:val="22"/>
          <w:szCs w:val="22"/>
        </w:rPr>
        <w:tab/>
      </w:r>
      <w:r w:rsidR="00E44358">
        <w:rPr>
          <w:rFonts w:asciiTheme="minorHAnsi" w:hAnsiTheme="minorHAnsi" w:cstheme="minorHAnsi"/>
          <w:sz w:val="22"/>
          <w:szCs w:val="22"/>
        </w:rPr>
        <w:t>Connor Lloyd</w:t>
      </w:r>
      <w:r w:rsidRPr="00E05467">
        <w:rPr>
          <w:rFonts w:asciiTheme="minorHAnsi" w:hAnsiTheme="minorHAnsi" w:cstheme="minorHAnsi"/>
          <w:sz w:val="22"/>
          <w:szCs w:val="22"/>
        </w:rPr>
        <w:tab/>
        <w:t>Student Governor</w:t>
      </w:r>
    </w:p>
    <w:p w14:paraId="06B27B4A" w14:textId="1A8C6553" w:rsidR="001D6C65" w:rsidRPr="00E05467" w:rsidRDefault="005D7CF7" w:rsidP="00E05467">
      <w:pPr>
        <w:spacing w:line="276" w:lineRule="auto"/>
        <w:rPr>
          <w:rFonts w:asciiTheme="minorHAnsi" w:hAnsiTheme="minorHAnsi" w:cstheme="minorHAnsi"/>
          <w:sz w:val="22"/>
          <w:szCs w:val="22"/>
        </w:rPr>
      </w:pPr>
      <w:bookmarkStart w:id="1" w:name="_Hlk109634089"/>
      <w:r w:rsidRPr="00E05467">
        <w:rPr>
          <w:rFonts w:asciiTheme="minorHAnsi" w:hAnsiTheme="minorHAnsi" w:cstheme="minorHAnsi"/>
          <w:sz w:val="22"/>
          <w:szCs w:val="22"/>
        </w:rPr>
        <w:tab/>
      </w:r>
      <w:bookmarkEnd w:id="1"/>
      <w:r w:rsidRPr="00E05467">
        <w:rPr>
          <w:rFonts w:asciiTheme="minorHAnsi" w:hAnsiTheme="minorHAnsi" w:cstheme="minorHAnsi"/>
          <w:sz w:val="22"/>
          <w:szCs w:val="22"/>
        </w:rPr>
        <w:tab/>
      </w:r>
      <w:r w:rsidRPr="00E05467">
        <w:rPr>
          <w:rFonts w:asciiTheme="minorHAnsi" w:hAnsiTheme="minorHAnsi" w:cstheme="minorHAnsi"/>
          <w:sz w:val="22"/>
          <w:szCs w:val="22"/>
        </w:rPr>
        <w:tab/>
      </w:r>
      <w:r w:rsidRPr="00E05467">
        <w:rPr>
          <w:rFonts w:asciiTheme="minorHAnsi" w:hAnsiTheme="minorHAnsi" w:cstheme="minorHAnsi"/>
          <w:sz w:val="22"/>
          <w:szCs w:val="22"/>
        </w:rPr>
        <w:tab/>
      </w:r>
      <w:r w:rsidRPr="00E05467">
        <w:rPr>
          <w:rFonts w:asciiTheme="minorHAnsi" w:hAnsiTheme="minorHAnsi" w:cstheme="minorHAnsi"/>
          <w:sz w:val="22"/>
          <w:szCs w:val="22"/>
        </w:rPr>
        <w:tab/>
      </w:r>
      <w:r w:rsidR="001D6C65" w:rsidRPr="00E05467">
        <w:rPr>
          <w:rFonts w:asciiTheme="minorHAnsi" w:hAnsiTheme="minorHAnsi" w:cstheme="minorHAnsi"/>
          <w:sz w:val="22"/>
          <w:szCs w:val="22"/>
        </w:rPr>
        <w:tab/>
      </w:r>
      <w:r w:rsidR="001D6C65" w:rsidRPr="00E05467">
        <w:rPr>
          <w:rFonts w:asciiTheme="minorHAnsi" w:hAnsiTheme="minorHAnsi" w:cstheme="minorHAnsi"/>
          <w:sz w:val="22"/>
          <w:szCs w:val="22"/>
        </w:rPr>
        <w:tab/>
      </w:r>
    </w:p>
    <w:p w14:paraId="08307039" w14:textId="77777777" w:rsidR="001D6C65" w:rsidRPr="00E05467" w:rsidRDefault="001D6C65" w:rsidP="00E05467">
      <w:pPr>
        <w:tabs>
          <w:tab w:val="left" w:pos="2835"/>
          <w:tab w:val="left" w:pos="5670"/>
        </w:tabs>
        <w:spacing w:line="276" w:lineRule="auto"/>
        <w:ind w:right="708"/>
        <w:rPr>
          <w:rFonts w:asciiTheme="minorHAnsi" w:hAnsiTheme="minorHAnsi" w:cstheme="minorHAnsi"/>
          <w:sz w:val="22"/>
          <w:szCs w:val="22"/>
        </w:rPr>
      </w:pPr>
      <w:r w:rsidRPr="00E05467">
        <w:rPr>
          <w:rFonts w:asciiTheme="minorHAnsi" w:hAnsiTheme="minorHAnsi" w:cstheme="minorHAnsi"/>
          <w:b/>
          <w:sz w:val="22"/>
          <w:szCs w:val="22"/>
        </w:rPr>
        <w:t xml:space="preserve">                                  Officers:</w:t>
      </w:r>
      <w:r w:rsidRPr="00E05467">
        <w:rPr>
          <w:rFonts w:asciiTheme="minorHAnsi" w:hAnsiTheme="minorHAnsi" w:cstheme="minorHAnsi"/>
          <w:sz w:val="22"/>
          <w:szCs w:val="22"/>
        </w:rPr>
        <w:t xml:space="preserve">       </w:t>
      </w:r>
      <w:r w:rsidR="003639BC" w:rsidRPr="00E05467">
        <w:rPr>
          <w:rFonts w:asciiTheme="minorHAnsi" w:hAnsiTheme="minorHAnsi" w:cstheme="minorHAnsi"/>
          <w:sz w:val="22"/>
          <w:szCs w:val="22"/>
        </w:rPr>
        <w:t>Rebecca Johnson</w:t>
      </w:r>
      <w:r w:rsidR="003639BC" w:rsidRPr="00E05467">
        <w:rPr>
          <w:rFonts w:asciiTheme="minorHAnsi" w:hAnsiTheme="minorHAnsi" w:cstheme="minorHAnsi"/>
          <w:sz w:val="22"/>
          <w:szCs w:val="22"/>
        </w:rPr>
        <w:tab/>
      </w:r>
      <w:r w:rsidRPr="00E05467">
        <w:rPr>
          <w:rFonts w:asciiTheme="minorHAnsi" w:hAnsiTheme="minorHAnsi" w:cstheme="minorHAnsi"/>
          <w:sz w:val="22"/>
          <w:szCs w:val="22"/>
        </w:rPr>
        <w:t>Finance Director</w:t>
      </w:r>
    </w:p>
    <w:p w14:paraId="454DDFDF" w14:textId="77777777" w:rsidR="002436BA" w:rsidRPr="00E05467" w:rsidRDefault="003639BC" w:rsidP="00E05467">
      <w:pPr>
        <w:tabs>
          <w:tab w:val="left" w:pos="2835"/>
          <w:tab w:val="left" w:pos="5670"/>
        </w:tabs>
        <w:spacing w:line="276" w:lineRule="auto"/>
        <w:ind w:right="708"/>
        <w:rPr>
          <w:rFonts w:asciiTheme="minorHAnsi" w:hAnsiTheme="minorHAnsi" w:cstheme="minorHAnsi"/>
          <w:sz w:val="22"/>
          <w:szCs w:val="22"/>
        </w:rPr>
      </w:pPr>
      <w:r w:rsidRPr="00E05467">
        <w:rPr>
          <w:rFonts w:asciiTheme="minorHAnsi" w:hAnsiTheme="minorHAnsi" w:cstheme="minorHAnsi"/>
          <w:sz w:val="22"/>
          <w:szCs w:val="22"/>
        </w:rPr>
        <w:tab/>
        <w:t>Rachel James</w:t>
      </w:r>
      <w:r w:rsidRPr="00E05467">
        <w:rPr>
          <w:rFonts w:asciiTheme="minorHAnsi" w:hAnsiTheme="minorHAnsi" w:cstheme="minorHAnsi"/>
          <w:sz w:val="22"/>
          <w:szCs w:val="22"/>
        </w:rPr>
        <w:tab/>
        <w:t>Deputy Principal</w:t>
      </w:r>
    </w:p>
    <w:p w14:paraId="57924B72" w14:textId="10A43C28" w:rsidR="00A06992" w:rsidRPr="00E05467" w:rsidRDefault="00A06992" w:rsidP="00E05467">
      <w:pPr>
        <w:tabs>
          <w:tab w:val="left" w:pos="5670"/>
          <w:tab w:val="left" w:pos="9912"/>
        </w:tabs>
        <w:spacing w:line="276" w:lineRule="auto"/>
        <w:ind w:left="2835" w:right="708" w:hanging="2835"/>
        <w:rPr>
          <w:rFonts w:asciiTheme="minorHAnsi" w:hAnsiTheme="minorHAnsi" w:cstheme="minorHAnsi"/>
          <w:sz w:val="22"/>
          <w:szCs w:val="22"/>
        </w:rPr>
      </w:pPr>
      <w:r w:rsidRPr="00E05467">
        <w:rPr>
          <w:rFonts w:asciiTheme="minorHAnsi" w:hAnsiTheme="minorHAnsi" w:cstheme="minorHAnsi"/>
          <w:sz w:val="22"/>
          <w:szCs w:val="22"/>
        </w:rPr>
        <w:tab/>
      </w:r>
      <w:r w:rsidR="00E44358">
        <w:rPr>
          <w:rFonts w:asciiTheme="minorHAnsi" w:hAnsiTheme="minorHAnsi" w:cstheme="minorHAnsi"/>
          <w:sz w:val="22"/>
          <w:szCs w:val="22"/>
        </w:rPr>
        <w:t>Claire Symons</w:t>
      </w:r>
      <w:r w:rsidR="00E44358">
        <w:rPr>
          <w:rFonts w:asciiTheme="minorHAnsi" w:hAnsiTheme="minorHAnsi" w:cstheme="minorHAnsi"/>
          <w:sz w:val="22"/>
          <w:szCs w:val="22"/>
        </w:rPr>
        <w:tab/>
        <w:t>Director of HR &amp; OD</w:t>
      </w:r>
    </w:p>
    <w:p w14:paraId="226541A9" w14:textId="77777777" w:rsidR="001D6C65" w:rsidRPr="00E05467" w:rsidRDefault="001D6C65" w:rsidP="00E05467">
      <w:pPr>
        <w:tabs>
          <w:tab w:val="left" w:pos="2835"/>
          <w:tab w:val="left" w:pos="5670"/>
        </w:tabs>
        <w:spacing w:line="276" w:lineRule="auto"/>
        <w:ind w:right="708"/>
        <w:rPr>
          <w:rFonts w:asciiTheme="minorHAnsi" w:hAnsiTheme="minorHAnsi" w:cstheme="minorHAnsi"/>
          <w:sz w:val="22"/>
          <w:szCs w:val="22"/>
        </w:rPr>
      </w:pPr>
      <w:r w:rsidRPr="00E05467">
        <w:rPr>
          <w:rFonts w:asciiTheme="minorHAnsi" w:hAnsiTheme="minorHAnsi" w:cstheme="minorHAnsi"/>
          <w:sz w:val="22"/>
          <w:szCs w:val="22"/>
        </w:rPr>
        <w:tab/>
      </w:r>
      <w:r w:rsidR="008F6FA7" w:rsidRPr="00E05467">
        <w:rPr>
          <w:rFonts w:asciiTheme="minorHAnsi" w:hAnsiTheme="minorHAnsi" w:cstheme="minorHAnsi"/>
          <w:sz w:val="22"/>
          <w:szCs w:val="22"/>
        </w:rPr>
        <w:t>Janet Frost</w:t>
      </w:r>
      <w:r w:rsidR="008F6FA7" w:rsidRPr="00E05467">
        <w:rPr>
          <w:rFonts w:asciiTheme="minorHAnsi" w:hAnsiTheme="minorHAnsi" w:cstheme="minorHAnsi"/>
          <w:sz w:val="22"/>
          <w:szCs w:val="22"/>
        </w:rPr>
        <w:tab/>
        <w:t>Clerk to the Corporation</w:t>
      </w:r>
    </w:p>
    <w:p w14:paraId="2194C3CB" w14:textId="77777777" w:rsidR="008F6FA7" w:rsidRPr="00E05467" w:rsidRDefault="008F6FA7" w:rsidP="00E05467">
      <w:pPr>
        <w:tabs>
          <w:tab w:val="left" w:pos="2835"/>
          <w:tab w:val="left" w:pos="5670"/>
        </w:tabs>
        <w:spacing w:line="276" w:lineRule="auto"/>
        <w:ind w:right="708"/>
        <w:rPr>
          <w:rFonts w:asciiTheme="minorHAnsi" w:hAnsiTheme="minorHAnsi" w:cstheme="minorHAnsi"/>
          <w:sz w:val="22"/>
          <w:szCs w:val="22"/>
        </w:rPr>
      </w:pPr>
    </w:p>
    <w:p w14:paraId="6327FC97" w14:textId="77777777" w:rsidR="001D6C65" w:rsidRPr="00E05467" w:rsidRDefault="001D6C65" w:rsidP="00E05467">
      <w:pPr>
        <w:tabs>
          <w:tab w:val="left" w:pos="2835"/>
          <w:tab w:val="left" w:pos="5670"/>
        </w:tabs>
        <w:spacing w:line="276" w:lineRule="auto"/>
        <w:ind w:right="708"/>
        <w:rPr>
          <w:rFonts w:asciiTheme="minorHAnsi" w:hAnsiTheme="minorHAnsi" w:cstheme="minorHAnsi"/>
          <w:sz w:val="22"/>
          <w:szCs w:val="22"/>
        </w:rPr>
      </w:pPr>
      <w:r w:rsidRPr="00E05467">
        <w:rPr>
          <w:rFonts w:asciiTheme="minorHAnsi" w:hAnsiTheme="minorHAnsi" w:cstheme="minorHAnsi"/>
          <w:b/>
          <w:sz w:val="22"/>
          <w:szCs w:val="22"/>
        </w:rPr>
        <w:t xml:space="preserve">                        In attendance:</w:t>
      </w:r>
      <w:r w:rsidRPr="00E05467">
        <w:rPr>
          <w:rFonts w:asciiTheme="minorHAnsi" w:hAnsiTheme="minorHAnsi" w:cstheme="minorHAnsi"/>
          <w:sz w:val="22"/>
          <w:szCs w:val="22"/>
        </w:rPr>
        <w:t xml:space="preserve"> </w:t>
      </w:r>
      <w:r w:rsidRPr="00E05467">
        <w:rPr>
          <w:rFonts w:asciiTheme="minorHAnsi" w:hAnsiTheme="minorHAnsi" w:cstheme="minorHAnsi"/>
          <w:sz w:val="22"/>
          <w:szCs w:val="22"/>
        </w:rPr>
        <w:tab/>
      </w:r>
      <w:r w:rsidR="002F18BC" w:rsidRPr="00E05467">
        <w:rPr>
          <w:rFonts w:asciiTheme="minorHAnsi" w:hAnsiTheme="minorHAnsi" w:cstheme="minorHAnsi"/>
          <w:sz w:val="22"/>
          <w:szCs w:val="22"/>
        </w:rPr>
        <w:t>Karen Musgrave</w:t>
      </w:r>
      <w:r w:rsidRPr="00E05467">
        <w:rPr>
          <w:rFonts w:asciiTheme="minorHAnsi" w:hAnsiTheme="minorHAnsi" w:cstheme="minorHAnsi"/>
          <w:sz w:val="22"/>
          <w:szCs w:val="22"/>
        </w:rPr>
        <w:tab/>
        <w:t>RSM (Part)</w:t>
      </w:r>
      <w:r w:rsidR="00DC19B1" w:rsidRPr="00E05467">
        <w:rPr>
          <w:rFonts w:asciiTheme="minorHAnsi" w:hAnsiTheme="minorHAnsi" w:cstheme="minorHAnsi"/>
          <w:sz w:val="22"/>
          <w:szCs w:val="22"/>
        </w:rPr>
        <w:t xml:space="preserve"> (Online)</w:t>
      </w:r>
    </w:p>
    <w:p w14:paraId="10120F64" w14:textId="77777777" w:rsidR="0051287C" w:rsidRPr="00E05467" w:rsidRDefault="00DC19B1" w:rsidP="00E05467">
      <w:pPr>
        <w:tabs>
          <w:tab w:val="left" w:pos="2835"/>
          <w:tab w:val="left" w:pos="5670"/>
        </w:tabs>
        <w:spacing w:line="276" w:lineRule="auto"/>
        <w:ind w:right="708"/>
        <w:rPr>
          <w:rFonts w:asciiTheme="minorHAnsi" w:hAnsiTheme="minorHAnsi" w:cstheme="minorHAnsi"/>
          <w:sz w:val="22"/>
          <w:szCs w:val="22"/>
        </w:rPr>
      </w:pPr>
      <w:r w:rsidRPr="00E05467">
        <w:rPr>
          <w:rFonts w:asciiTheme="minorHAnsi" w:hAnsiTheme="minorHAnsi" w:cstheme="minorHAnsi"/>
          <w:sz w:val="22"/>
          <w:szCs w:val="22"/>
        </w:rPr>
        <w:tab/>
      </w:r>
    </w:p>
    <w:p w14:paraId="1FE51D56" w14:textId="23401EE2" w:rsidR="00F54AD2" w:rsidRDefault="001D6C65" w:rsidP="00E05467">
      <w:pPr>
        <w:spacing w:line="276" w:lineRule="auto"/>
        <w:ind w:right="-262"/>
        <w:rPr>
          <w:rFonts w:asciiTheme="minorHAnsi" w:hAnsiTheme="minorHAnsi" w:cstheme="minorHAnsi"/>
          <w:sz w:val="22"/>
          <w:szCs w:val="22"/>
        </w:rPr>
      </w:pPr>
      <w:r w:rsidRPr="00E05467">
        <w:rPr>
          <w:rFonts w:asciiTheme="minorHAnsi" w:hAnsiTheme="minorHAnsi" w:cstheme="minorHAnsi"/>
          <w:sz w:val="22"/>
          <w:szCs w:val="22"/>
        </w:rPr>
        <w:tab/>
      </w:r>
      <w:r w:rsidRPr="00E05467">
        <w:rPr>
          <w:rFonts w:asciiTheme="minorHAnsi" w:hAnsiTheme="minorHAnsi" w:cstheme="minorHAnsi"/>
          <w:sz w:val="22"/>
          <w:szCs w:val="22"/>
        </w:rPr>
        <w:tab/>
      </w:r>
      <w:r w:rsidR="00B45E99" w:rsidRPr="00E05467">
        <w:rPr>
          <w:rFonts w:asciiTheme="minorHAnsi" w:hAnsiTheme="minorHAnsi" w:cstheme="minorHAnsi"/>
          <w:sz w:val="22"/>
          <w:szCs w:val="22"/>
        </w:rPr>
        <w:t xml:space="preserve">         </w:t>
      </w:r>
      <w:r w:rsidRPr="00E05467">
        <w:rPr>
          <w:rFonts w:asciiTheme="minorHAnsi" w:hAnsiTheme="minorHAnsi" w:cstheme="minorHAnsi"/>
          <w:b/>
          <w:sz w:val="22"/>
          <w:szCs w:val="22"/>
        </w:rPr>
        <w:t>Apologies</w:t>
      </w:r>
      <w:r w:rsidR="003639BC" w:rsidRPr="00E05467">
        <w:rPr>
          <w:rFonts w:asciiTheme="minorHAnsi" w:hAnsiTheme="minorHAnsi" w:cstheme="minorHAnsi"/>
          <w:b/>
          <w:sz w:val="22"/>
          <w:szCs w:val="22"/>
        </w:rPr>
        <w:t>:</w:t>
      </w:r>
      <w:r w:rsidR="003639BC" w:rsidRPr="00E05467">
        <w:rPr>
          <w:rFonts w:asciiTheme="minorHAnsi" w:hAnsiTheme="minorHAnsi" w:cstheme="minorHAnsi"/>
          <w:b/>
          <w:sz w:val="22"/>
          <w:szCs w:val="22"/>
        </w:rPr>
        <w:tab/>
      </w:r>
      <w:r w:rsidR="00E44358">
        <w:rPr>
          <w:rFonts w:asciiTheme="minorHAnsi" w:hAnsiTheme="minorHAnsi" w:cstheme="minorHAnsi"/>
          <w:sz w:val="22"/>
          <w:szCs w:val="22"/>
        </w:rPr>
        <w:t>Sarah Thompson</w:t>
      </w:r>
      <w:r w:rsidR="003639BC" w:rsidRPr="00E05467">
        <w:rPr>
          <w:rFonts w:asciiTheme="minorHAnsi" w:hAnsiTheme="minorHAnsi" w:cstheme="minorHAnsi"/>
          <w:sz w:val="22"/>
          <w:szCs w:val="22"/>
        </w:rPr>
        <w:tab/>
      </w:r>
      <w:r w:rsidR="003639BC" w:rsidRPr="00E05467">
        <w:rPr>
          <w:rFonts w:asciiTheme="minorHAnsi" w:hAnsiTheme="minorHAnsi" w:cstheme="minorHAnsi"/>
          <w:sz w:val="22"/>
          <w:szCs w:val="22"/>
        </w:rPr>
        <w:tab/>
      </w:r>
      <w:r w:rsidR="003639BC" w:rsidRPr="00E05467">
        <w:rPr>
          <w:rFonts w:asciiTheme="minorHAnsi" w:hAnsiTheme="minorHAnsi" w:cstheme="minorHAnsi"/>
          <w:sz w:val="22"/>
          <w:szCs w:val="22"/>
        </w:rPr>
        <w:tab/>
        <w:t>Governor</w:t>
      </w:r>
    </w:p>
    <w:p w14:paraId="6DED7CD2" w14:textId="7B3391C4" w:rsidR="0072013E" w:rsidRPr="00E05467" w:rsidRDefault="0072013E" w:rsidP="00E05467">
      <w:pPr>
        <w:spacing w:line="276" w:lineRule="auto"/>
        <w:ind w:right="-262"/>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Danielle Vipond</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Staff Governor</w:t>
      </w:r>
    </w:p>
    <w:p w14:paraId="33A333F3" w14:textId="6518494C" w:rsidR="00992231" w:rsidRDefault="00DC19B1" w:rsidP="00E05467">
      <w:pPr>
        <w:spacing w:line="276" w:lineRule="auto"/>
        <w:ind w:right="-262"/>
        <w:rPr>
          <w:rFonts w:asciiTheme="minorHAnsi" w:hAnsiTheme="minorHAnsi" w:cstheme="minorHAnsi"/>
          <w:sz w:val="22"/>
          <w:szCs w:val="22"/>
        </w:rPr>
      </w:pPr>
      <w:r w:rsidRPr="00E05467">
        <w:rPr>
          <w:rFonts w:asciiTheme="minorHAnsi" w:hAnsiTheme="minorHAnsi" w:cstheme="minorHAnsi"/>
          <w:sz w:val="22"/>
          <w:szCs w:val="22"/>
        </w:rPr>
        <w:tab/>
      </w:r>
      <w:r w:rsidRPr="00E05467">
        <w:rPr>
          <w:rFonts w:asciiTheme="minorHAnsi" w:hAnsiTheme="minorHAnsi" w:cstheme="minorHAnsi"/>
          <w:sz w:val="22"/>
          <w:szCs w:val="22"/>
        </w:rPr>
        <w:tab/>
      </w:r>
      <w:r w:rsidRPr="00E05467">
        <w:rPr>
          <w:rFonts w:asciiTheme="minorHAnsi" w:hAnsiTheme="minorHAnsi" w:cstheme="minorHAnsi"/>
          <w:sz w:val="22"/>
          <w:szCs w:val="22"/>
        </w:rPr>
        <w:tab/>
      </w:r>
      <w:r w:rsidRPr="00E05467">
        <w:rPr>
          <w:rFonts w:asciiTheme="minorHAnsi" w:hAnsiTheme="minorHAnsi" w:cstheme="minorHAnsi"/>
          <w:sz w:val="22"/>
          <w:szCs w:val="22"/>
        </w:rPr>
        <w:tab/>
      </w:r>
      <w:r w:rsidRPr="00E05467">
        <w:rPr>
          <w:rFonts w:asciiTheme="minorHAnsi" w:hAnsiTheme="minorHAnsi" w:cstheme="minorHAnsi"/>
          <w:sz w:val="22"/>
          <w:szCs w:val="22"/>
        </w:rPr>
        <w:tab/>
      </w:r>
      <w:r w:rsidR="0047740C" w:rsidRPr="00E05467">
        <w:rPr>
          <w:rFonts w:asciiTheme="minorHAnsi" w:hAnsiTheme="minorHAnsi" w:cstheme="minorHAnsi"/>
          <w:sz w:val="22"/>
          <w:szCs w:val="22"/>
        </w:rPr>
        <w:t xml:space="preserve">Phil </w:t>
      </w:r>
      <w:proofErr w:type="spellStart"/>
      <w:r w:rsidR="0047740C" w:rsidRPr="00E05467">
        <w:rPr>
          <w:rFonts w:asciiTheme="minorHAnsi" w:hAnsiTheme="minorHAnsi" w:cstheme="minorHAnsi"/>
          <w:sz w:val="22"/>
          <w:szCs w:val="22"/>
        </w:rPr>
        <w:t>Mayall</w:t>
      </w:r>
      <w:proofErr w:type="spellEnd"/>
      <w:r w:rsidR="0047740C" w:rsidRPr="00E05467">
        <w:rPr>
          <w:rFonts w:asciiTheme="minorHAnsi" w:hAnsiTheme="minorHAnsi" w:cstheme="minorHAnsi"/>
          <w:sz w:val="22"/>
          <w:szCs w:val="22"/>
        </w:rPr>
        <w:t xml:space="preserve"> </w:t>
      </w:r>
      <w:r w:rsidR="0047740C" w:rsidRPr="00E05467">
        <w:rPr>
          <w:rFonts w:asciiTheme="minorHAnsi" w:hAnsiTheme="minorHAnsi" w:cstheme="minorHAnsi"/>
          <w:sz w:val="22"/>
          <w:szCs w:val="22"/>
        </w:rPr>
        <w:tab/>
      </w:r>
      <w:r w:rsidR="0047740C">
        <w:rPr>
          <w:rFonts w:asciiTheme="minorHAnsi" w:hAnsiTheme="minorHAnsi" w:cstheme="minorHAnsi"/>
          <w:sz w:val="22"/>
          <w:szCs w:val="22"/>
        </w:rPr>
        <w:tab/>
      </w:r>
      <w:r w:rsidR="0047740C">
        <w:rPr>
          <w:rFonts w:asciiTheme="minorHAnsi" w:hAnsiTheme="minorHAnsi" w:cstheme="minorHAnsi"/>
          <w:sz w:val="22"/>
          <w:szCs w:val="22"/>
        </w:rPr>
        <w:tab/>
      </w:r>
      <w:r w:rsidR="0047740C">
        <w:rPr>
          <w:rFonts w:asciiTheme="minorHAnsi" w:hAnsiTheme="minorHAnsi" w:cstheme="minorHAnsi"/>
          <w:sz w:val="22"/>
          <w:szCs w:val="22"/>
        </w:rPr>
        <w:tab/>
      </w:r>
      <w:r w:rsidR="0047740C" w:rsidRPr="00E05467">
        <w:rPr>
          <w:rFonts w:asciiTheme="minorHAnsi" w:hAnsiTheme="minorHAnsi" w:cstheme="minorHAnsi"/>
          <w:sz w:val="22"/>
          <w:szCs w:val="22"/>
        </w:rPr>
        <w:t>Governor</w:t>
      </w:r>
    </w:p>
    <w:p w14:paraId="6FC0C4EB" w14:textId="327D1669" w:rsidR="0047740C" w:rsidRDefault="0047740C" w:rsidP="00E05467">
      <w:pPr>
        <w:spacing w:line="276" w:lineRule="auto"/>
        <w:ind w:right="-262"/>
        <w:rPr>
          <w:rFonts w:asciiTheme="minorHAnsi" w:hAnsiTheme="minorHAnsi" w:cstheme="minorHAnsi"/>
          <w:sz w:val="22"/>
          <w:szCs w:val="22"/>
        </w:rPr>
      </w:pPr>
    </w:p>
    <w:p w14:paraId="03D180CE" w14:textId="3228C0D2" w:rsidR="0047740C" w:rsidRDefault="0047740C" w:rsidP="00E05467">
      <w:pPr>
        <w:spacing w:line="276" w:lineRule="auto"/>
        <w:ind w:right="-262"/>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47740C">
        <w:rPr>
          <w:rFonts w:asciiTheme="minorHAnsi" w:hAnsiTheme="minorHAnsi" w:cstheme="minorHAnsi"/>
          <w:b/>
          <w:bCs/>
          <w:sz w:val="22"/>
          <w:szCs w:val="22"/>
        </w:rPr>
        <w:t>Absent:</w:t>
      </w:r>
      <w:r>
        <w:rPr>
          <w:rFonts w:asciiTheme="minorHAnsi" w:hAnsiTheme="minorHAnsi" w:cstheme="minorHAnsi"/>
          <w:sz w:val="22"/>
          <w:szCs w:val="22"/>
        </w:rPr>
        <w:tab/>
        <w:t>Laura Windsor Welsh</w:t>
      </w:r>
      <w:r>
        <w:rPr>
          <w:rFonts w:asciiTheme="minorHAnsi" w:hAnsiTheme="minorHAnsi" w:cstheme="minorHAnsi"/>
          <w:sz w:val="22"/>
          <w:szCs w:val="22"/>
        </w:rPr>
        <w:tab/>
      </w:r>
      <w:r>
        <w:rPr>
          <w:rFonts w:asciiTheme="minorHAnsi" w:hAnsiTheme="minorHAnsi" w:cstheme="minorHAnsi"/>
          <w:sz w:val="22"/>
          <w:szCs w:val="22"/>
        </w:rPr>
        <w:tab/>
        <w:t>Governor</w:t>
      </w:r>
    </w:p>
    <w:p w14:paraId="6079F581" w14:textId="272FC612" w:rsidR="0047740C" w:rsidRPr="00E05467" w:rsidRDefault="0047740C" w:rsidP="00E05467">
      <w:pPr>
        <w:spacing w:line="276" w:lineRule="auto"/>
        <w:ind w:right="-262"/>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Emily Whitehead</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Student Governor</w:t>
      </w:r>
    </w:p>
    <w:p w14:paraId="170CC49A" w14:textId="77777777" w:rsidR="00DC19B1" w:rsidRPr="00E05467" w:rsidRDefault="00DC19B1" w:rsidP="00E05467">
      <w:pPr>
        <w:spacing w:line="276" w:lineRule="auto"/>
        <w:ind w:right="-262"/>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
        <w:gridCol w:w="9308"/>
        <w:gridCol w:w="400"/>
      </w:tblGrid>
      <w:tr w:rsidR="0015319C" w:rsidRPr="00E05467" w14:paraId="2B014AEB" w14:textId="77777777" w:rsidTr="00E44BBD">
        <w:tc>
          <w:tcPr>
            <w:tcW w:w="757" w:type="dxa"/>
          </w:tcPr>
          <w:p w14:paraId="5FDEFAD2" w14:textId="778B66E4" w:rsidR="0015319C" w:rsidRPr="00E05467" w:rsidRDefault="006752E2" w:rsidP="00E05467">
            <w:pPr>
              <w:spacing w:line="276" w:lineRule="auto"/>
              <w:ind w:right="-262"/>
              <w:rPr>
                <w:rFonts w:asciiTheme="minorHAnsi" w:hAnsiTheme="minorHAnsi" w:cstheme="minorHAnsi"/>
                <w:b/>
                <w:sz w:val="22"/>
                <w:szCs w:val="22"/>
              </w:rPr>
            </w:pPr>
            <w:r>
              <w:rPr>
                <w:rFonts w:asciiTheme="minorHAnsi" w:hAnsiTheme="minorHAnsi" w:cstheme="minorHAnsi"/>
                <w:b/>
                <w:sz w:val="22"/>
                <w:szCs w:val="22"/>
              </w:rPr>
              <w:t>21</w:t>
            </w:r>
            <w:r w:rsidR="007A2FE7" w:rsidRPr="00E05467">
              <w:rPr>
                <w:rFonts w:asciiTheme="minorHAnsi" w:hAnsiTheme="minorHAnsi" w:cstheme="minorHAnsi"/>
                <w:b/>
                <w:sz w:val="22"/>
                <w:szCs w:val="22"/>
              </w:rPr>
              <w:t>/2</w:t>
            </w:r>
            <w:r>
              <w:rPr>
                <w:rFonts w:asciiTheme="minorHAnsi" w:hAnsiTheme="minorHAnsi" w:cstheme="minorHAnsi"/>
                <w:b/>
                <w:sz w:val="22"/>
                <w:szCs w:val="22"/>
              </w:rPr>
              <w:t>5</w:t>
            </w:r>
          </w:p>
        </w:tc>
        <w:tc>
          <w:tcPr>
            <w:tcW w:w="9308" w:type="dxa"/>
          </w:tcPr>
          <w:p w14:paraId="084930F2" w14:textId="77777777" w:rsidR="0015319C" w:rsidRPr="0072013E" w:rsidRDefault="0015319C" w:rsidP="00E05467">
            <w:pPr>
              <w:spacing w:line="276" w:lineRule="auto"/>
              <w:rPr>
                <w:rFonts w:asciiTheme="minorHAnsi" w:hAnsiTheme="minorHAnsi" w:cstheme="minorHAnsi"/>
                <w:sz w:val="22"/>
                <w:szCs w:val="22"/>
              </w:rPr>
            </w:pPr>
            <w:r w:rsidRPr="0072013E">
              <w:rPr>
                <w:rFonts w:asciiTheme="minorHAnsi" w:hAnsiTheme="minorHAnsi" w:cstheme="minorHAnsi"/>
                <w:b/>
                <w:sz w:val="22"/>
                <w:szCs w:val="22"/>
                <w:u w:val="single"/>
              </w:rPr>
              <w:t>Declaration of Conflicts of Interest</w:t>
            </w:r>
          </w:p>
          <w:p w14:paraId="7AE7618B" w14:textId="17F3703E" w:rsidR="0015319C" w:rsidRPr="00E05467" w:rsidRDefault="001146BA" w:rsidP="00E05467">
            <w:pPr>
              <w:spacing w:line="276" w:lineRule="auto"/>
              <w:rPr>
                <w:rFonts w:asciiTheme="minorHAnsi" w:hAnsiTheme="minorHAnsi" w:cstheme="minorHAnsi"/>
                <w:b/>
                <w:sz w:val="22"/>
                <w:szCs w:val="22"/>
                <w:u w:val="single"/>
              </w:rPr>
            </w:pPr>
            <w:r w:rsidRPr="00E05467">
              <w:rPr>
                <w:rFonts w:asciiTheme="minorHAnsi" w:hAnsiTheme="minorHAnsi" w:cstheme="minorHAnsi"/>
                <w:sz w:val="22"/>
                <w:szCs w:val="22"/>
              </w:rPr>
              <w:t>O</w:t>
            </w:r>
            <w:r w:rsidR="00985D47" w:rsidRPr="00E05467">
              <w:rPr>
                <w:rFonts w:asciiTheme="minorHAnsi" w:hAnsiTheme="minorHAnsi" w:cstheme="minorHAnsi"/>
                <w:sz w:val="22"/>
                <w:szCs w:val="22"/>
              </w:rPr>
              <w:t xml:space="preserve">fficers of the organisation declared an interest in Item </w:t>
            </w:r>
            <w:r w:rsidR="00892A1B" w:rsidRPr="00E05467">
              <w:rPr>
                <w:rFonts w:asciiTheme="minorHAnsi" w:hAnsiTheme="minorHAnsi" w:cstheme="minorHAnsi"/>
                <w:sz w:val="22"/>
                <w:szCs w:val="22"/>
              </w:rPr>
              <w:t>1</w:t>
            </w:r>
            <w:r w:rsidR="0072013E">
              <w:rPr>
                <w:rFonts w:asciiTheme="minorHAnsi" w:hAnsiTheme="minorHAnsi" w:cstheme="minorHAnsi"/>
                <w:sz w:val="22"/>
                <w:szCs w:val="22"/>
              </w:rPr>
              <w:t>1</w:t>
            </w:r>
            <w:r w:rsidR="004B6B75" w:rsidRPr="00E05467">
              <w:rPr>
                <w:rFonts w:asciiTheme="minorHAnsi" w:hAnsiTheme="minorHAnsi" w:cstheme="minorHAnsi"/>
                <w:sz w:val="22"/>
                <w:szCs w:val="22"/>
              </w:rPr>
              <w:t xml:space="preserve">, </w:t>
            </w:r>
            <w:r w:rsidR="00985D47" w:rsidRPr="00E05467">
              <w:rPr>
                <w:rFonts w:asciiTheme="minorHAnsi" w:hAnsiTheme="minorHAnsi" w:cstheme="minorHAnsi"/>
                <w:sz w:val="22"/>
                <w:szCs w:val="22"/>
              </w:rPr>
              <w:t xml:space="preserve">Staff Annual Pay Review </w:t>
            </w:r>
            <w:r w:rsidR="00252A12">
              <w:rPr>
                <w:rFonts w:asciiTheme="minorHAnsi" w:hAnsiTheme="minorHAnsi" w:cstheme="minorHAnsi"/>
                <w:sz w:val="22"/>
                <w:szCs w:val="22"/>
              </w:rPr>
              <w:t>R</w:t>
            </w:r>
            <w:r w:rsidR="00985D47" w:rsidRPr="00E05467">
              <w:rPr>
                <w:rFonts w:asciiTheme="minorHAnsi" w:hAnsiTheme="minorHAnsi" w:cstheme="minorHAnsi"/>
                <w:sz w:val="22"/>
                <w:szCs w:val="22"/>
              </w:rPr>
              <w:t>eport</w:t>
            </w:r>
            <w:r w:rsidR="004B6B75" w:rsidRPr="00E05467">
              <w:rPr>
                <w:rFonts w:asciiTheme="minorHAnsi" w:hAnsiTheme="minorHAnsi" w:cstheme="minorHAnsi"/>
                <w:sz w:val="22"/>
                <w:szCs w:val="22"/>
              </w:rPr>
              <w:t xml:space="preserve"> 202</w:t>
            </w:r>
            <w:r w:rsidR="0072013E">
              <w:rPr>
                <w:rFonts w:asciiTheme="minorHAnsi" w:hAnsiTheme="minorHAnsi" w:cstheme="minorHAnsi"/>
                <w:sz w:val="22"/>
                <w:szCs w:val="22"/>
              </w:rPr>
              <w:t>5</w:t>
            </w:r>
            <w:r w:rsidR="00892A1B" w:rsidRPr="00E05467">
              <w:rPr>
                <w:rFonts w:asciiTheme="minorHAnsi" w:hAnsiTheme="minorHAnsi" w:cstheme="minorHAnsi"/>
                <w:sz w:val="22"/>
                <w:szCs w:val="22"/>
              </w:rPr>
              <w:t>.</w:t>
            </w:r>
          </w:p>
        </w:tc>
        <w:tc>
          <w:tcPr>
            <w:tcW w:w="400" w:type="dxa"/>
          </w:tcPr>
          <w:p w14:paraId="19960317" w14:textId="77777777" w:rsidR="0015319C" w:rsidRPr="00E05467" w:rsidRDefault="0015319C" w:rsidP="00E05467">
            <w:pPr>
              <w:spacing w:line="276" w:lineRule="auto"/>
              <w:rPr>
                <w:rFonts w:asciiTheme="minorHAnsi" w:hAnsiTheme="minorHAnsi" w:cstheme="minorHAnsi"/>
                <w:b/>
                <w:sz w:val="22"/>
                <w:szCs w:val="22"/>
                <w:u w:val="single"/>
              </w:rPr>
            </w:pPr>
          </w:p>
        </w:tc>
      </w:tr>
      <w:tr w:rsidR="0015319C" w:rsidRPr="00E05467" w14:paraId="1711B4D6" w14:textId="77777777" w:rsidTr="00E44BBD">
        <w:tc>
          <w:tcPr>
            <w:tcW w:w="757" w:type="dxa"/>
          </w:tcPr>
          <w:p w14:paraId="6BA3F0BC" w14:textId="77777777" w:rsidR="0015319C" w:rsidRPr="00E05467" w:rsidRDefault="0015319C" w:rsidP="00E05467">
            <w:pPr>
              <w:spacing w:line="276" w:lineRule="auto"/>
              <w:ind w:right="-262"/>
              <w:rPr>
                <w:rFonts w:asciiTheme="minorHAnsi" w:hAnsiTheme="minorHAnsi" w:cstheme="minorHAnsi"/>
                <w:b/>
                <w:sz w:val="22"/>
                <w:szCs w:val="22"/>
              </w:rPr>
            </w:pPr>
          </w:p>
        </w:tc>
        <w:tc>
          <w:tcPr>
            <w:tcW w:w="9308" w:type="dxa"/>
          </w:tcPr>
          <w:p w14:paraId="0B57548F" w14:textId="77777777" w:rsidR="0015319C" w:rsidRPr="00E05467" w:rsidRDefault="0015319C" w:rsidP="00E05467">
            <w:pPr>
              <w:spacing w:line="276" w:lineRule="auto"/>
              <w:ind w:left="1695" w:hanging="1695"/>
              <w:rPr>
                <w:rFonts w:asciiTheme="minorHAnsi" w:hAnsiTheme="minorHAnsi" w:cstheme="minorHAnsi"/>
                <w:b/>
                <w:sz w:val="22"/>
                <w:szCs w:val="22"/>
                <w:u w:val="single"/>
              </w:rPr>
            </w:pPr>
          </w:p>
        </w:tc>
        <w:tc>
          <w:tcPr>
            <w:tcW w:w="400" w:type="dxa"/>
          </w:tcPr>
          <w:p w14:paraId="3053B9F5" w14:textId="77777777" w:rsidR="0015319C" w:rsidRPr="00E05467" w:rsidRDefault="0015319C" w:rsidP="00E05467">
            <w:pPr>
              <w:spacing w:line="276" w:lineRule="auto"/>
              <w:ind w:left="1695" w:hanging="1695"/>
              <w:rPr>
                <w:rFonts w:asciiTheme="minorHAnsi" w:hAnsiTheme="minorHAnsi" w:cstheme="minorHAnsi"/>
                <w:b/>
                <w:sz w:val="22"/>
                <w:szCs w:val="22"/>
                <w:u w:val="single"/>
              </w:rPr>
            </w:pPr>
          </w:p>
        </w:tc>
      </w:tr>
      <w:tr w:rsidR="0015319C" w:rsidRPr="00E05467" w14:paraId="44DEAD29" w14:textId="77777777" w:rsidTr="00E44BBD">
        <w:tc>
          <w:tcPr>
            <w:tcW w:w="757" w:type="dxa"/>
          </w:tcPr>
          <w:p w14:paraId="1D533E80" w14:textId="3F3493BF" w:rsidR="0015319C" w:rsidRPr="00E05467" w:rsidRDefault="00A04E51" w:rsidP="00E05467">
            <w:pPr>
              <w:spacing w:line="276" w:lineRule="auto"/>
              <w:ind w:right="-262"/>
              <w:rPr>
                <w:rFonts w:asciiTheme="minorHAnsi" w:hAnsiTheme="minorHAnsi" w:cstheme="minorHAnsi"/>
                <w:b/>
                <w:sz w:val="22"/>
                <w:szCs w:val="22"/>
              </w:rPr>
            </w:pPr>
            <w:r w:rsidRPr="00E05467">
              <w:rPr>
                <w:rFonts w:asciiTheme="minorHAnsi" w:hAnsiTheme="minorHAnsi" w:cstheme="minorHAnsi"/>
                <w:b/>
                <w:sz w:val="22"/>
                <w:szCs w:val="22"/>
              </w:rPr>
              <w:t>2</w:t>
            </w:r>
            <w:r w:rsidR="0072013E">
              <w:rPr>
                <w:rFonts w:asciiTheme="minorHAnsi" w:hAnsiTheme="minorHAnsi" w:cstheme="minorHAnsi"/>
                <w:b/>
                <w:sz w:val="22"/>
                <w:szCs w:val="22"/>
              </w:rPr>
              <w:t>2</w:t>
            </w:r>
            <w:r w:rsidR="007A2FE7" w:rsidRPr="00E05467">
              <w:rPr>
                <w:rFonts w:asciiTheme="minorHAnsi" w:hAnsiTheme="minorHAnsi" w:cstheme="minorHAnsi"/>
                <w:b/>
                <w:sz w:val="22"/>
                <w:szCs w:val="22"/>
              </w:rPr>
              <w:t>/2</w:t>
            </w:r>
            <w:r w:rsidR="0072013E">
              <w:rPr>
                <w:rFonts w:asciiTheme="minorHAnsi" w:hAnsiTheme="minorHAnsi" w:cstheme="minorHAnsi"/>
                <w:b/>
                <w:sz w:val="22"/>
                <w:szCs w:val="22"/>
              </w:rPr>
              <w:t>5</w:t>
            </w:r>
          </w:p>
        </w:tc>
        <w:tc>
          <w:tcPr>
            <w:tcW w:w="9308" w:type="dxa"/>
          </w:tcPr>
          <w:p w14:paraId="1D91764A" w14:textId="087A73BD" w:rsidR="0015319C" w:rsidRPr="00E05467" w:rsidRDefault="0016352F" w:rsidP="00E05467">
            <w:pPr>
              <w:spacing w:line="276" w:lineRule="auto"/>
              <w:ind w:left="1695" w:hanging="1695"/>
              <w:rPr>
                <w:rFonts w:asciiTheme="minorHAnsi" w:hAnsiTheme="minorHAnsi" w:cstheme="minorHAnsi"/>
                <w:b/>
                <w:sz w:val="22"/>
                <w:szCs w:val="22"/>
                <w:u w:val="single"/>
              </w:rPr>
            </w:pPr>
            <w:r w:rsidRPr="00E05467">
              <w:rPr>
                <w:rFonts w:asciiTheme="minorHAnsi" w:hAnsiTheme="minorHAnsi" w:cstheme="minorHAnsi"/>
                <w:b/>
                <w:sz w:val="22"/>
                <w:szCs w:val="22"/>
                <w:u w:val="single"/>
              </w:rPr>
              <w:t>We</w:t>
            </w:r>
            <w:r w:rsidR="004D1F65" w:rsidRPr="00E05467">
              <w:rPr>
                <w:rFonts w:asciiTheme="minorHAnsi" w:hAnsiTheme="minorHAnsi" w:cstheme="minorHAnsi"/>
                <w:b/>
                <w:sz w:val="22"/>
                <w:szCs w:val="22"/>
                <w:u w:val="single"/>
              </w:rPr>
              <w:t xml:space="preserve">lcome </w:t>
            </w:r>
            <w:r w:rsidR="00EE2426" w:rsidRPr="00E05467">
              <w:rPr>
                <w:rFonts w:asciiTheme="minorHAnsi" w:hAnsiTheme="minorHAnsi" w:cstheme="minorHAnsi"/>
                <w:b/>
                <w:sz w:val="22"/>
                <w:szCs w:val="22"/>
                <w:u w:val="single"/>
              </w:rPr>
              <w:t xml:space="preserve">and </w:t>
            </w:r>
            <w:r w:rsidR="0015319C" w:rsidRPr="00E05467">
              <w:rPr>
                <w:rFonts w:asciiTheme="minorHAnsi" w:hAnsiTheme="minorHAnsi" w:cstheme="minorHAnsi"/>
                <w:b/>
                <w:sz w:val="22"/>
                <w:szCs w:val="22"/>
                <w:u w:val="single"/>
              </w:rPr>
              <w:t>Apologies for Absence</w:t>
            </w:r>
          </w:p>
          <w:p w14:paraId="23207748" w14:textId="6A626D18" w:rsidR="0072013E" w:rsidRPr="0072013E" w:rsidRDefault="00C05451" w:rsidP="0072013E">
            <w:pPr>
              <w:spacing w:line="276" w:lineRule="auto"/>
              <w:rPr>
                <w:rFonts w:asciiTheme="minorHAnsi" w:hAnsiTheme="minorHAnsi" w:cstheme="minorHAnsi"/>
                <w:sz w:val="22"/>
                <w:szCs w:val="22"/>
              </w:rPr>
            </w:pPr>
            <w:r w:rsidRPr="00E05467">
              <w:rPr>
                <w:rFonts w:asciiTheme="minorHAnsi" w:hAnsiTheme="minorHAnsi" w:cstheme="minorHAnsi"/>
                <w:sz w:val="22"/>
                <w:szCs w:val="22"/>
              </w:rPr>
              <w:t>Apologies</w:t>
            </w:r>
            <w:r w:rsidR="00424D4D" w:rsidRPr="00E05467">
              <w:rPr>
                <w:rFonts w:asciiTheme="minorHAnsi" w:hAnsiTheme="minorHAnsi" w:cstheme="minorHAnsi"/>
                <w:sz w:val="22"/>
                <w:szCs w:val="22"/>
              </w:rPr>
              <w:t xml:space="preserve"> for absence had been reported and </w:t>
            </w:r>
            <w:r w:rsidR="008B0981" w:rsidRPr="00E05467">
              <w:rPr>
                <w:rFonts w:asciiTheme="minorHAnsi" w:hAnsiTheme="minorHAnsi" w:cstheme="minorHAnsi"/>
                <w:sz w:val="22"/>
                <w:szCs w:val="22"/>
              </w:rPr>
              <w:t>accepted</w:t>
            </w:r>
            <w:r w:rsidR="00424D4D" w:rsidRPr="00E05467">
              <w:rPr>
                <w:rFonts w:asciiTheme="minorHAnsi" w:hAnsiTheme="minorHAnsi" w:cstheme="minorHAnsi"/>
                <w:sz w:val="22"/>
                <w:szCs w:val="22"/>
              </w:rPr>
              <w:t xml:space="preserve"> from</w:t>
            </w:r>
            <w:r w:rsidR="00383B63" w:rsidRPr="00E05467">
              <w:rPr>
                <w:rFonts w:asciiTheme="minorHAnsi" w:hAnsiTheme="minorHAnsi" w:cstheme="minorHAnsi"/>
                <w:sz w:val="22"/>
                <w:szCs w:val="22"/>
              </w:rPr>
              <w:t xml:space="preserve"> </w:t>
            </w:r>
            <w:r w:rsidR="0072013E">
              <w:rPr>
                <w:rFonts w:asciiTheme="minorHAnsi" w:hAnsiTheme="minorHAnsi" w:cstheme="minorHAnsi"/>
                <w:sz w:val="22"/>
                <w:szCs w:val="22"/>
              </w:rPr>
              <w:t>Sarah Thompson</w:t>
            </w:r>
            <w:r w:rsidR="00E96484">
              <w:rPr>
                <w:rFonts w:asciiTheme="minorHAnsi" w:hAnsiTheme="minorHAnsi" w:cstheme="minorHAnsi"/>
                <w:sz w:val="22"/>
                <w:szCs w:val="22"/>
              </w:rPr>
              <w:t xml:space="preserve">, Phil </w:t>
            </w:r>
            <w:proofErr w:type="spellStart"/>
            <w:r w:rsidR="00E96484">
              <w:rPr>
                <w:rFonts w:asciiTheme="minorHAnsi" w:hAnsiTheme="minorHAnsi" w:cstheme="minorHAnsi"/>
                <w:sz w:val="22"/>
                <w:szCs w:val="22"/>
              </w:rPr>
              <w:t>Mayall</w:t>
            </w:r>
            <w:proofErr w:type="spellEnd"/>
            <w:r w:rsidR="0072013E">
              <w:rPr>
                <w:rFonts w:asciiTheme="minorHAnsi" w:hAnsiTheme="minorHAnsi" w:cstheme="minorHAnsi"/>
                <w:sz w:val="22"/>
                <w:szCs w:val="22"/>
              </w:rPr>
              <w:t xml:space="preserve"> and Danielle Vipond</w:t>
            </w:r>
            <w:r w:rsidR="00252A12">
              <w:rPr>
                <w:rFonts w:asciiTheme="minorHAnsi" w:hAnsiTheme="minorHAnsi" w:cstheme="minorHAnsi"/>
                <w:sz w:val="22"/>
                <w:szCs w:val="22"/>
              </w:rPr>
              <w:t>.</w:t>
            </w:r>
          </w:p>
        </w:tc>
        <w:tc>
          <w:tcPr>
            <w:tcW w:w="400" w:type="dxa"/>
          </w:tcPr>
          <w:p w14:paraId="2F8CBA95" w14:textId="77777777" w:rsidR="0015319C" w:rsidRPr="00E05467" w:rsidRDefault="0015319C" w:rsidP="00E05467">
            <w:pPr>
              <w:spacing w:line="276" w:lineRule="auto"/>
              <w:ind w:left="1695" w:hanging="1695"/>
              <w:rPr>
                <w:rFonts w:asciiTheme="minorHAnsi" w:hAnsiTheme="minorHAnsi" w:cstheme="minorHAnsi"/>
                <w:b/>
                <w:sz w:val="22"/>
                <w:szCs w:val="22"/>
                <w:u w:val="single"/>
              </w:rPr>
            </w:pPr>
          </w:p>
        </w:tc>
      </w:tr>
      <w:tr w:rsidR="0015319C" w:rsidRPr="00E05467" w14:paraId="34B8A68D" w14:textId="77777777" w:rsidTr="00E44BBD">
        <w:tc>
          <w:tcPr>
            <w:tcW w:w="757" w:type="dxa"/>
          </w:tcPr>
          <w:p w14:paraId="2DA5DF3A" w14:textId="77777777" w:rsidR="0015319C" w:rsidRPr="00E05467" w:rsidRDefault="0015319C" w:rsidP="00E05467">
            <w:pPr>
              <w:spacing w:line="276" w:lineRule="auto"/>
              <w:ind w:right="-262"/>
              <w:rPr>
                <w:rFonts w:asciiTheme="minorHAnsi" w:hAnsiTheme="minorHAnsi" w:cstheme="minorHAnsi"/>
                <w:b/>
                <w:sz w:val="22"/>
                <w:szCs w:val="22"/>
              </w:rPr>
            </w:pPr>
          </w:p>
        </w:tc>
        <w:tc>
          <w:tcPr>
            <w:tcW w:w="9308" w:type="dxa"/>
          </w:tcPr>
          <w:p w14:paraId="4F718C09" w14:textId="77777777" w:rsidR="0015319C" w:rsidRPr="00E05467" w:rsidRDefault="0015319C" w:rsidP="00E05467">
            <w:pPr>
              <w:spacing w:line="276" w:lineRule="auto"/>
              <w:ind w:left="1695" w:hanging="1695"/>
              <w:rPr>
                <w:rFonts w:asciiTheme="minorHAnsi" w:hAnsiTheme="minorHAnsi" w:cstheme="minorHAnsi"/>
                <w:b/>
                <w:sz w:val="22"/>
                <w:szCs w:val="22"/>
                <w:u w:val="single"/>
              </w:rPr>
            </w:pPr>
          </w:p>
        </w:tc>
        <w:tc>
          <w:tcPr>
            <w:tcW w:w="400" w:type="dxa"/>
          </w:tcPr>
          <w:p w14:paraId="5216188C" w14:textId="77777777" w:rsidR="0015319C" w:rsidRPr="00E05467" w:rsidRDefault="0015319C" w:rsidP="00E05467">
            <w:pPr>
              <w:spacing w:line="276" w:lineRule="auto"/>
              <w:ind w:left="1695" w:hanging="1695"/>
              <w:rPr>
                <w:rFonts w:asciiTheme="minorHAnsi" w:hAnsiTheme="minorHAnsi" w:cstheme="minorHAnsi"/>
                <w:b/>
                <w:sz w:val="22"/>
                <w:szCs w:val="22"/>
                <w:u w:val="single"/>
              </w:rPr>
            </w:pPr>
          </w:p>
        </w:tc>
      </w:tr>
      <w:bookmarkEnd w:id="0"/>
      <w:tr w:rsidR="0015319C" w:rsidRPr="00E05467" w14:paraId="60202B03" w14:textId="77777777" w:rsidTr="00E44BBD">
        <w:tc>
          <w:tcPr>
            <w:tcW w:w="757" w:type="dxa"/>
          </w:tcPr>
          <w:p w14:paraId="2ADA3415" w14:textId="5A56C990" w:rsidR="0015319C" w:rsidRPr="00E05467" w:rsidRDefault="00A06992" w:rsidP="00E05467">
            <w:pPr>
              <w:spacing w:line="276" w:lineRule="auto"/>
              <w:ind w:right="-262"/>
              <w:rPr>
                <w:rFonts w:asciiTheme="minorHAnsi" w:hAnsiTheme="minorHAnsi" w:cstheme="minorHAnsi"/>
                <w:b/>
                <w:sz w:val="22"/>
                <w:szCs w:val="22"/>
              </w:rPr>
            </w:pPr>
            <w:r w:rsidRPr="00E05467">
              <w:rPr>
                <w:rFonts w:asciiTheme="minorHAnsi" w:hAnsiTheme="minorHAnsi" w:cstheme="minorHAnsi"/>
                <w:b/>
                <w:sz w:val="22"/>
                <w:szCs w:val="22"/>
              </w:rPr>
              <w:t>2</w:t>
            </w:r>
            <w:r w:rsidR="0072013E">
              <w:rPr>
                <w:rFonts w:asciiTheme="minorHAnsi" w:hAnsiTheme="minorHAnsi" w:cstheme="minorHAnsi"/>
                <w:b/>
                <w:sz w:val="22"/>
                <w:szCs w:val="22"/>
              </w:rPr>
              <w:t>3</w:t>
            </w:r>
            <w:r w:rsidR="007A2FE7" w:rsidRPr="00E05467">
              <w:rPr>
                <w:rFonts w:asciiTheme="minorHAnsi" w:hAnsiTheme="minorHAnsi" w:cstheme="minorHAnsi"/>
                <w:b/>
                <w:sz w:val="22"/>
                <w:szCs w:val="22"/>
              </w:rPr>
              <w:t>/2</w:t>
            </w:r>
            <w:r w:rsidR="0072013E">
              <w:rPr>
                <w:rFonts w:asciiTheme="minorHAnsi" w:hAnsiTheme="minorHAnsi" w:cstheme="minorHAnsi"/>
                <w:b/>
                <w:sz w:val="22"/>
                <w:szCs w:val="22"/>
              </w:rPr>
              <w:t>5</w:t>
            </w:r>
          </w:p>
        </w:tc>
        <w:tc>
          <w:tcPr>
            <w:tcW w:w="9308" w:type="dxa"/>
          </w:tcPr>
          <w:p w14:paraId="100CE0B3" w14:textId="4485B374" w:rsidR="0015319C" w:rsidRPr="00E05467" w:rsidRDefault="0015319C" w:rsidP="00E05467">
            <w:pPr>
              <w:tabs>
                <w:tab w:val="left" w:pos="2160"/>
                <w:tab w:val="left" w:pos="5040"/>
              </w:tabs>
              <w:spacing w:line="276" w:lineRule="auto"/>
              <w:ind w:firstLine="33"/>
              <w:rPr>
                <w:rFonts w:asciiTheme="minorHAnsi" w:hAnsiTheme="minorHAnsi" w:cstheme="minorHAnsi"/>
                <w:b/>
                <w:sz w:val="22"/>
                <w:szCs w:val="22"/>
                <w:u w:val="single"/>
              </w:rPr>
            </w:pPr>
            <w:r w:rsidRPr="00E05467">
              <w:rPr>
                <w:rFonts w:asciiTheme="minorHAnsi" w:hAnsiTheme="minorHAnsi" w:cstheme="minorHAnsi"/>
                <w:b/>
                <w:sz w:val="22"/>
                <w:szCs w:val="22"/>
                <w:u w:val="single"/>
              </w:rPr>
              <w:t xml:space="preserve">Minutes of the Meeting held </w:t>
            </w:r>
            <w:r w:rsidR="00A06992" w:rsidRPr="00E05467">
              <w:rPr>
                <w:rFonts w:asciiTheme="minorHAnsi" w:hAnsiTheme="minorHAnsi" w:cstheme="minorHAnsi"/>
                <w:b/>
                <w:sz w:val="22"/>
                <w:szCs w:val="22"/>
                <w:u w:val="single"/>
              </w:rPr>
              <w:t>2</w:t>
            </w:r>
            <w:r w:rsidR="0072013E">
              <w:rPr>
                <w:rFonts w:asciiTheme="minorHAnsi" w:hAnsiTheme="minorHAnsi" w:cstheme="minorHAnsi"/>
                <w:b/>
                <w:sz w:val="22"/>
                <w:szCs w:val="22"/>
                <w:u w:val="single"/>
              </w:rPr>
              <w:t>1</w:t>
            </w:r>
            <w:r w:rsidR="00D77C3A" w:rsidRPr="00E05467">
              <w:rPr>
                <w:rFonts w:asciiTheme="minorHAnsi" w:hAnsiTheme="minorHAnsi" w:cstheme="minorHAnsi"/>
                <w:b/>
                <w:sz w:val="22"/>
                <w:szCs w:val="22"/>
                <w:u w:val="single"/>
              </w:rPr>
              <w:t xml:space="preserve"> October</w:t>
            </w:r>
            <w:r w:rsidR="00B73B14" w:rsidRPr="00E05467">
              <w:rPr>
                <w:rFonts w:asciiTheme="minorHAnsi" w:hAnsiTheme="minorHAnsi" w:cstheme="minorHAnsi"/>
                <w:b/>
                <w:sz w:val="22"/>
                <w:szCs w:val="22"/>
                <w:u w:val="single"/>
              </w:rPr>
              <w:t xml:space="preserve"> 202</w:t>
            </w:r>
            <w:r w:rsidR="0072013E">
              <w:rPr>
                <w:rFonts w:asciiTheme="minorHAnsi" w:hAnsiTheme="minorHAnsi" w:cstheme="minorHAnsi"/>
                <w:b/>
                <w:sz w:val="22"/>
                <w:szCs w:val="22"/>
                <w:u w:val="single"/>
              </w:rPr>
              <w:t>5</w:t>
            </w:r>
          </w:p>
          <w:p w14:paraId="5914E90D" w14:textId="429D793C" w:rsidR="0015319C" w:rsidRPr="00E05467" w:rsidRDefault="0015319C" w:rsidP="00E05467">
            <w:pPr>
              <w:spacing w:line="276" w:lineRule="auto"/>
              <w:rPr>
                <w:rFonts w:asciiTheme="minorHAnsi" w:hAnsiTheme="minorHAnsi" w:cstheme="minorHAnsi"/>
                <w:sz w:val="22"/>
                <w:szCs w:val="22"/>
              </w:rPr>
            </w:pPr>
            <w:r w:rsidRPr="00E05467">
              <w:rPr>
                <w:rFonts w:asciiTheme="minorHAnsi" w:hAnsiTheme="minorHAnsi" w:cstheme="minorHAnsi"/>
                <w:sz w:val="22"/>
                <w:szCs w:val="22"/>
              </w:rPr>
              <w:t xml:space="preserve">The minutes of the meeting of the Corporation held on </w:t>
            </w:r>
            <w:r w:rsidR="00A06992" w:rsidRPr="00E05467">
              <w:rPr>
                <w:rFonts w:asciiTheme="minorHAnsi" w:hAnsiTheme="minorHAnsi" w:cstheme="minorHAnsi"/>
                <w:sz w:val="22"/>
                <w:szCs w:val="22"/>
              </w:rPr>
              <w:t>2</w:t>
            </w:r>
            <w:r w:rsidR="0072013E">
              <w:rPr>
                <w:rFonts w:asciiTheme="minorHAnsi" w:hAnsiTheme="minorHAnsi" w:cstheme="minorHAnsi"/>
                <w:sz w:val="22"/>
                <w:szCs w:val="22"/>
              </w:rPr>
              <w:t>1</w:t>
            </w:r>
            <w:r w:rsidR="00B73B14" w:rsidRPr="00E05467">
              <w:rPr>
                <w:rFonts w:asciiTheme="minorHAnsi" w:hAnsiTheme="minorHAnsi" w:cstheme="minorHAnsi"/>
                <w:sz w:val="22"/>
                <w:szCs w:val="22"/>
              </w:rPr>
              <w:t xml:space="preserve"> </w:t>
            </w:r>
            <w:r w:rsidR="00D77C3A" w:rsidRPr="00E05467">
              <w:rPr>
                <w:rFonts w:asciiTheme="minorHAnsi" w:hAnsiTheme="minorHAnsi" w:cstheme="minorHAnsi"/>
                <w:sz w:val="22"/>
                <w:szCs w:val="22"/>
              </w:rPr>
              <w:t xml:space="preserve">October </w:t>
            </w:r>
            <w:r w:rsidR="00B73B14" w:rsidRPr="00E05467">
              <w:rPr>
                <w:rFonts w:asciiTheme="minorHAnsi" w:hAnsiTheme="minorHAnsi" w:cstheme="minorHAnsi"/>
                <w:sz w:val="22"/>
                <w:szCs w:val="22"/>
              </w:rPr>
              <w:t>202</w:t>
            </w:r>
            <w:r w:rsidR="0072013E">
              <w:rPr>
                <w:rFonts w:asciiTheme="minorHAnsi" w:hAnsiTheme="minorHAnsi" w:cstheme="minorHAnsi"/>
                <w:sz w:val="22"/>
                <w:szCs w:val="22"/>
              </w:rPr>
              <w:t>5</w:t>
            </w:r>
            <w:r w:rsidRPr="00E05467">
              <w:rPr>
                <w:rFonts w:asciiTheme="minorHAnsi" w:hAnsiTheme="minorHAnsi" w:cstheme="minorHAnsi"/>
                <w:sz w:val="22"/>
                <w:szCs w:val="22"/>
              </w:rPr>
              <w:t xml:space="preserve"> had been previously circulated to members for consideration. </w:t>
            </w:r>
          </w:p>
          <w:p w14:paraId="123D7024" w14:textId="77777777" w:rsidR="0015319C" w:rsidRPr="00E05467" w:rsidRDefault="0015319C" w:rsidP="00E05467">
            <w:pPr>
              <w:tabs>
                <w:tab w:val="left" w:pos="2160"/>
                <w:tab w:val="left" w:pos="5040"/>
              </w:tabs>
              <w:spacing w:line="276" w:lineRule="auto"/>
              <w:ind w:firstLine="33"/>
              <w:rPr>
                <w:rFonts w:asciiTheme="minorHAnsi" w:hAnsiTheme="minorHAnsi" w:cstheme="minorHAnsi"/>
                <w:sz w:val="22"/>
                <w:szCs w:val="22"/>
              </w:rPr>
            </w:pPr>
            <w:r w:rsidRPr="00E05467">
              <w:rPr>
                <w:rFonts w:asciiTheme="minorHAnsi" w:hAnsiTheme="minorHAnsi" w:cstheme="minorHAnsi"/>
                <w:sz w:val="22"/>
                <w:szCs w:val="22"/>
              </w:rPr>
              <w:t xml:space="preserve">It was </w:t>
            </w:r>
            <w:r w:rsidRPr="00E05467">
              <w:rPr>
                <w:rFonts w:asciiTheme="minorHAnsi" w:hAnsiTheme="minorHAnsi" w:cstheme="minorHAnsi"/>
                <w:b/>
                <w:sz w:val="22"/>
                <w:szCs w:val="22"/>
              </w:rPr>
              <w:t xml:space="preserve">RESOLVED </w:t>
            </w:r>
            <w:r w:rsidRPr="00E05467">
              <w:rPr>
                <w:rFonts w:asciiTheme="minorHAnsi" w:hAnsiTheme="minorHAnsi" w:cstheme="minorHAnsi"/>
                <w:sz w:val="22"/>
                <w:szCs w:val="22"/>
              </w:rPr>
              <w:t>that the minutes reflected a true record of the meeting and were accepted as a correct record.</w:t>
            </w:r>
          </w:p>
        </w:tc>
        <w:tc>
          <w:tcPr>
            <w:tcW w:w="400" w:type="dxa"/>
          </w:tcPr>
          <w:p w14:paraId="5A03D571" w14:textId="77777777" w:rsidR="0015319C" w:rsidRPr="00E05467" w:rsidRDefault="0015319C" w:rsidP="00E05467">
            <w:pPr>
              <w:tabs>
                <w:tab w:val="left" w:pos="2160"/>
                <w:tab w:val="left" w:pos="5040"/>
              </w:tabs>
              <w:spacing w:line="276" w:lineRule="auto"/>
              <w:ind w:firstLine="33"/>
              <w:rPr>
                <w:rFonts w:asciiTheme="minorHAnsi" w:hAnsiTheme="minorHAnsi" w:cstheme="minorHAnsi"/>
                <w:b/>
                <w:sz w:val="22"/>
                <w:szCs w:val="22"/>
                <w:u w:val="single"/>
              </w:rPr>
            </w:pPr>
          </w:p>
        </w:tc>
      </w:tr>
      <w:tr w:rsidR="0015319C" w:rsidRPr="00E05467" w14:paraId="7D5DDC5F" w14:textId="77777777" w:rsidTr="00E44BBD">
        <w:tc>
          <w:tcPr>
            <w:tcW w:w="757" w:type="dxa"/>
          </w:tcPr>
          <w:p w14:paraId="4D1EFF8F" w14:textId="77777777" w:rsidR="0015319C" w:rsidRPr="00E05467" w:rsidRDefault="0015319C" w:rsidP="00E05467">
            <w:pPr>
              <w:spacing w:line="276" w:lineRule="auto"/>
              <w:ind w:right="-262"/>
              <w:rPr>
                <w:rFonts w:asciiTheme="minorHAnsi" w:hAnsiTheme="minorHAnsi" w:cstheme="minorHAnsi"/>
                <w:b/>
                <w:sz w:val="22"/>
                <w:szCs w:val="22"/>
              </w:rPr>
            </w:pPr>
          </w:p>
        </w:tc>
        <w:tc>
          <w:tcPr>
            <w:tcW w:w="9308" w:type="dxa"/>
          </w:tcPr>
          <w:p w14:paraId="66B11425" w14:textId="77777777" w:rsidR="0015319C" w:rsidRDefault="0015319C" w:rsidP="00E05467">
            <w:pPr>
              <w:tabs>
                <w:tab w:val="left" w:pos="2160"/>
                <w:tab w:val="left" w:pos="5040"/>
              </w:tabs>
              <w:spacing w:line="276" w:lineRule="auto"/>
              <w:ind w:firstLine="33"/>
              <w:rPr>
                <w:rFonts w:asciiTheme="minorHAnsi" w:hAnsiTheme="minorHAnsi" w:cstheme="minorHAnsi"/>
                <w:b/>
                <w:sz w:val="22"/>
                <w:szCs w:val="22"/>
                <w:u w:val="single"/>
              </w:rPr>
            </w:pPr>
          </w:p>
          <w:p w14:paraId="393EF940" w14:textId="5D0011A0" w:rsidR="00E96484" w:rsidRPr="00E05467" w:rsidRDefault="00E96484" w:rsidP="00E05467">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14:paraId="3FECE018" w14:textId="77777777" w:rsidR="0015319C" w:rsidRPr="00E05467" w:rsidRDefault="0015319C" w:rsidP="00E05467">
            <w:pPr>
              <w:tabs>
                <w:tab w:val="left" w:pos="2160"/>
                <w:tab w:val="left" w:pos="5040"/>
              </w:tabs>
              <w:spacing w:line="276" w:lineRule="auto"/>
              <w:ind w:firstLine="33"/>
              <w:rPr>
                <w:rFonts w:asciiTheme="minorHAnsi" w:hAnsiTheme="minorHAnsi" w:cstheme="minorHAnsi"/>
                <w:b/>
                <w:sz w:val="22"/>
                <w:szCs w:val="22"/>
                <w:u w:val="single"/>
              </w:rPr>
            </w:pPr>
          </w:p>
        </w:tc>
      </w:tr>
      <w:tr w:rsidR="0015319C" w:rsidRPr="00E05467" w14:paraId="3C8AB5F6" w14:textId="77777777" w:rsidTr="00E44BBD">
        <w:tc>
          <w:tcPr>
            <w:tcW w:w="757" w:type="dxa"/>
          </w:tcPr>
          <w:p w14:paraId="14DC18AF" w14:textId="2FC1538F" w:rsidR="0015319C" w:rsidRPr="00E05467" w:rsidRDefault="00A765FA" w:rsidP="00E05467">
            <w:pPr>
              <w:spacing w:line="276" w:lineRule="auto"/>
              <w:ind w:right="-262"/>
              <w:rPr>
                <w:rFonts w:asciiTheme="minorHAnsi" w:hAnsiTheme="minorHAnsi" w:cstheme="minorHAnsi"/>
                <w:b/>
                <w:sz w:val="22"/>
                <w:szCs w:val="22"/>
              </w:rPr>
            </w:pPr>
            <w:r w:rsidRPr="00E05467">
              <w:rPr>
                <w:rFonts w:asciiTheme="minorHAnsi" w:hAnsiTheme="minorHAnsi" w:cstheme="minorHAnsi"/>
                <w:b/>
                <w:sz w:val="22"/>
                <w:szCs w:val="22"/>
              </w:rPr>
              <w:lastRenderedPageBreak/>
              <w:t>2</w:t>
            </w:r>
            <w:r w:rsidR="0072013E">
              <w:rPr>
                <w:rFonts w:asciiTheme="minorHAnsi" w:hAnsiTheme="minorHAnsi" w:cstheme="minorHAnsi"/>
                <w:b/>
                <w:sz w:val="22"/>
                <w:szCs w:val="22"/>
              </w:rPr>
              <w:t>4</w:t>
            </w:r>
            <w:r w:rsidR="00766F94" w:rsidRPr="00E05467">
              <w:rPr>
                <w:rFonts w:asciiTheme="minorHAnsi" w:hAnsiTheme="minorHAnsi" w:cstheme="minorHAnsi"/>
                <w:b/>
                <w:sz w:val="22"/>
                <w:szCs w:val="22"/>
              </w:rPr>
              <w:t>/2</w:t>
            </w:r>
            <w:r w:rsidR="0072013E">
              <w:rPr>
                <w:rFonts w:asciiTheme="minorHAnsi" w:hAnsiTheme="minorHAnsi" w:cstheme="minorHAnsi"/>
                <w:b/>
                <w:sz w:val="22"/>
                <w:szCs w:val="22"/>
              </w:rPr>
              <w:t>5</w:t>
            </w:r>
          </w:p>
        </w:tc>
        <w:tc>
          <w:tcPr>
            <w:tcW w:w="9308" w:type="dxa"/>
          </w:tcPr>
          <w:p w14:paraId="5AABA1E7" w14:textId="77777777" w:rsidR="0015319C" w:rsidRPr="003E3AE6" w:rsidRDefault="0015319C" w:rsidP="00E05467">
            <w:pPr>
              <w:tabs>
                <w:tab w:val="left" w:pos="2160"/>
                <w:tab w:val="left" w:pos="5040"/>
              </w:tabs>
              <w:spacing w:line="276" w:lineRule="auto"/>
              <w:ind w:firstLine="33"/>
              <w:rPr>
                <w:rFonts w:asciiTheme="minorHAnsi" w:hAnsiTheme="minorHAnsi" w:cstheme="minorHAnsi"/>
                <w:b/>
                <w:sz w:val="22"/>
                <w:szCs w:val="22"/>
                <w:u w:val="single"/>
              </w:rPr>
            </w:pPr>
            <w:r w:rsidRPr="003E3AE6">
              <w:rPr>
                <w:rFonts w:asciiTheme="minorHAnsi" w:hAnsiTheme="minorHAnsi" w:cstheme="minorHAnsi"/>
                <w:b/>
                <w:sz w:val="22"/>
                <w:szCs w:val="22"/>
                <w:u w:val="single"/>
              </w:rPr>
              <w:t>Rolling Actions</w:t>
            </w:r>
          </w:p>
          <w:p w14:paraId="056EFAD5" w14:textId="1C957D5C" w:rsidR="006F7859" w:rsidRPr="00E05467" w:rsidRDefault="004941BF" w:rsidP="00E05467">
            <w:pPr>
              <w:pStyle w:val="ListParagraph"/>
              <w:numPr>
                <w:ilvl w:val="0"/>
                <w:numId w:val="10"/>
              </w:numPr>
              <w:tabs>
                <w:tab w:val="left" w:pos="2160"/>
                <w:tab w:val="left" w:pos="5040"/>
              </w:tabs>
              <w:spacing w:line="276" w:lineRule="auto"/>
              <w:rPr>
                <w:rFonts w:asciiTheme="minorHAnsi" w:hAnsiTheme="minorHAnsi" w:cstheme="minorHAnsi"/>
                <w:b/>
                <w:sz w:val="22"/>
                <w:szCs w:val="22"/>
              </w:rPr>
            </w:pPr>
            <w:r w:rsidRPr="00E05467">
              <w:rPr>
                <w:rFonts w:asciiTheme="minorHAnsi" w:hAnsiTheme="minorHAnsi" w:cstheme="minorHAnsi"/>
                <w:b/>
                <w:sz w:val="22"/>
                <w:szCs w:val="22"/>
              </w:rPr>
              <w:t>2</w:t>
            </w:r>
            <w:r w:rsidR="003E3AE6">
              <w:rPr>
                <w:rFonts w:asciiTheme="minorHAnsi" w:hAnsiTheme="minorHAnsi" w:cstheme="minorHAnsi"/>
                <w:b/>
                <w:sz w:val="22"/>
                <w:szCs w:val="22"/>
              </w:rPr>
              <w:t>1</w:t>
            </w:r>
            <w:r w:rsidR="006F7859" w:rsidRPr="00E05467">
              <w:rPr>
                <w:rFonts w:asciiTheme="minorHAnsi" w:hAnsiTheme="minorHAnsi" w:cstheme="minorHAnsi"/>
                <w:b/>
                <w:sz w:val="22"/>
                <w:szCs w:val="22"/>
              </w:rPr>
              <w:t xml:space="preserve"> October 202</w:t>
            </w:r>
            <w:r w:rsidR="003E3AE6">
              <w:rPr>
                <w:rFonts w:asciiTheme="minorHAnsi" w:hAnsiTheme="minorHAnsi" w:cstheme="minorHAnsi"/>
                <w:b/>
                <w:sz w:val="22"/>
                <w:szCs w:val="22"/>
              </w:rPr>
              <w:t>5</w:t>
            </w:r>
            <w:r w:rsidR="006F7859" w:rsidRPr="00E05467">
              <w:rPr>
                <w:rFonts w:asciiTheme="minorHAnsi" w:hAnsiTheme="minorHAnsi" w:cstheme="minorHAnsi"/>
                <w:b/>
                <w:sz w:val="22"/>
                <w:szCs w:val="22"/>
              </w:rPr>
              <w:t xml:space="preserve"> Min </w:t>
            </w:r>
            <w:r w:rsidR="003E3AE6">
              <w:rPr>
                <w:rFonts w:asciiTheme="minorHAnsi" w:hAnsiTheme="minorHAnsi" w:cstheme="minorHAnsi"/>
                <w:b/>
                <w:sz w:val="22"/>
                <w:szCs w:val="22"/>
              </w:rPr>
              <w:t>7</w:t>
            </w:r>
            <w:r w:rsidR="004155C5" w:rsidRPr="00E05467">
              <w:rPr>
                <w:rFonts w:asciiTheme="minorHAnsi" w:hAnsiTheme="minorHAnsi" w:cstheme="minorHAnsi"/>
                <w:b/>
                <w:sz w:val="22"/>
                <w:szCs w:val="22"/>
              </w:rPr>
              <w:t>/2</w:t>
            </w:r>
            <w:r w:rsidR="003E3AE6">
              <w:rPr>
                <w:rFonts w:asciiTheme="minorHAnsi" w:hAnsiTheme="minorHAnsi" w:cstheme="minorHAnsi"/>
                <w:b/>
                <w:sz w:val="22"/>
                <w:szCs w:val="22"/>
              </w:rPr>
              <w:t>5</w:t>
            </w:r>
            <w:r w:rsidRPr="00E05467">
              <w:rPr>
                <w:rFonts w:asciiTheme="minorHAnsi" w:hAnsiTheme="minorHAnsi" w:cstheme="minorHAnsi"/>
                <w:b/>
                <w:sz w:val="22"/>
                <w:szCs w:val="22"/>
              </w:rPr>
              <w:t xml:space="preserve"> Principal’s</w:t>
            </w:r>
            <w:r w:rsidR="006F7859" w:rsidRPr="00E05467">
              <w:rPr>
                <w:rFonts w:asciiTheme="minorHAnsi" w:hAnsiTheme="minorHAnsi" w:cstheme="minorHAnsi"/>
                <w:b/>
                <w:sz w:val="22"/>
                <w:szCs w:val="22"/>
              </w:rPr>
              <w:t xml:space="preserve"> Report</w:t>
            </w:r>
          </w:p>
          <w:p w14:paraId="7320C2C2" w14:textId="3E784BFE" w:rsidR="003E3AE6" w:rsidRDefault="003E3AE6" w:rsidP="00E05467">
            <w:pPr>
              <w:tabs>
                <w:tab w:val="left" w:pos="2160"/>
                <w:tab w:val="left" w:pos="5040"/>
              </w:tabs>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Pr="003E3AE6">
              <w:rPr>
                <w:rFonts w:asciiTheme="minorHAnsi" w:hAnsiTheme="minorHAnsi" w:cstheme="minorHAnsi"/>
                <w:sz w:val="22"/>
                <w:szCs w:val="22"/>
              </w:rPr>
              <w:t>The FEC Monitoring Visit report to be circulated to all members</w:t>
            </w:r>
            <w:r>
              <w:rPr>
                <w:rFonts w:asciiTheme="minorHAnsi" w:hAnsiTheme="minorHAnsi" w:cstheme="minorHAnsi"/>
                <w:sz w:val="22"/>
                <w:szCs w:val="22"/>
              </w:rPr>
              <w:t>.</w:t>
            </w:r>
          </w:p>
          <w:p w14:paraId="4FAB7456" w14:textId="7DAF5C29" w:rsidR="006F7859" w:rsidRPr="00E05467" w:rsidRDefault="003E3AE6" w:rsidP="00E05467">
            <w:pPr>
              <w:tabs>
                <w:tab w:val="left" w:pos="2160"/>
                <w:tab w:val="left" w:pos="5040"/>
              </w:tabs>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006F7859" w:rsidRPr="00E05467">
              <w:rPr>
                <w:rFonts w:asciiTheme="minorHAnsi" w:hAnsiTheme="minorHAnsi" w:cstheme="minorHAnsi"/>
                <w:sz w:val="22"/>
                <w:szCs w:val="22"/>
              </w:rPr>
              <w:t xml:space="preserve">It was </w:t>
            </w:r>
            <w:r w:rsidR="006F7859" w:rsidRPr="00E05467">
              <w:rPr>
                <w:rFonts w:asciiTheme="minorHAnsi" w:hAnsiTheme="minorHAnsi" w:cstheme="minorHAnsi"/>
                <w:b/>
                <w:sz w:val="22"/>
                <w:szCs w:val="22"/>
              </w:rPr>
              <w:t>RESOLVED</w:t>
            </w:r>
            <w:r w:rsidR="006F7859" w:rsidRPr="00E05467">
              <w:rPr>
                <w:rFonts w:asciiTheme="minorHAnsi" w:hAnsiTheme="minorHAnsi" w:cstheme="minorHAnsi"/>
                <w:sz w:val="22"/>
                <w:szCs w:val="22"/>
              </w:rPr>
              <w:t xml:space="preserve"> </w:t>
            </w:r>
            <w:r w:rsidR="004155C5" w:rsidRPr="00E05467">
              <w:rPr>
                <w:rFonts w:asciiTheme="minorHAnsi" w:hAnsiTheme="minorHAnsi" w:cstheme="minorHAnsi"/>
                <w:sz w:val="22"/>
                <w:szCs w:val="22"/>
              </w:rPr>
              <w:t>th</w:t>
            </w:r>
            <w:r w:rsidR="006F7859" w:rsidRPr="00E05467">
              <w:rPr>
                <w:rFonts w:asciiTheme="minorHAnsi" w:hAnsiTheme="minorHAnsi" w:cstheme="minorHAnsi"/>
                <w:sz w:val="22"/>
                <w:szCs w:val="22"/>
              </w:rPr>
              <w:t>is action was complete</w:t>
            </w:r>
            <w:r w:rsidR="004155C5" w:rsidRPr="00E05467">
              <w:rPr>
                <w:rFonts w:asciiTheme="minorHAnsi" w:hAnsiTheme="minorHAnsi" w:cstheme="minorHAnsi"/>
                <w:sz w:val="22"/>
                <w:szCs w:val="22"/>
              </w:rPr>
              <w:t>.</w:t>
            </w:r>
          </w:p>
          <w:p w14:paraId="7F9AF3CF" w14:textId="63D6065F" w:rsidR="004941BF" w:rsidRPr="00E05467" w:rsidRDefault="004941BF" w:rsidP="00E05467">
            <w:pPr>
              <w:spacing w:line="276" w:lineRule="auto"/>
              <w:jc w:val="both"/>
              <w:rPr>
                <w:rFonts w:asciiTheme="minorHAnsi" w:hAnsiTheme="minorHAnsi" w:cstheme="minorHAnsi"/>
                <w:b/>
                <w:sz w:val="22"/>
                <w:szCs w:val="22"/>
              </w:rPr>
            </w:pPr>
            <w:r w:rsidRPr="00E05467">
              <w:rPr>
                <w:rFonts w:asciiTheme="minorHAnsi" w:hAnsiTheme="minorHAnsi" w:cstheme="minorHAnsi"/>
                <w:b/>
                <w:sz w:val="22"/>
                <w:szCs w:val="22"/>
              </w:rPr>
              <w:t xml:space="preserve">       2.    2</w:t>
            </w:r>
            <w:r w:rsidR="003E3AE6">
              <w:rPr>
                <w:rFonts w:asciiTheme="minorHAnsi" w:hAnsiTheme="minorHAnsi" w:cstheme="minorHAnsi"/>
                <w:b/>
                <w:sz w:val="22"/>
                <w:szCs w:val="22"/>
              </w:rPr>
              <w:t>1</w:t>
            </w:r>
            <w:r w:rsidRPr="00E05467">
              <w:rPr>
                <w:rFonts w:asciiTheme="minorHAnsi" w:hAnsiTheme="minorHAnsi" w:cstheme="minorHAnsi"/>
                <w:b/>
                <w:sz w:val="22"/>
                <w:szCs w:val="22"/>
              </w:rPr>
              <w:t xml:space="preserve"> October 202</w:t>
            </w:r>
            <w:r w:rsidR="003E3AE6">
              <w:rPr>
                <w:rFonts w:asciiTheme="minorHAnsi" w:hAnsiTheme="minorHAnsi" w:cstheme="minorHAnsi"/>
                <w:b/>
                <w:sz w:val="22"/>
                <w:szCs w:val="22"/>
              </w:rPr>
              <w:t>5</w:t>
            </w:r>
            <w:r w:rsidRPr="00E05467">
              <w:rPr>
                <w:rFonts w:asciiTheme="minorHAnsi" w:hAnsiTheme="minorHAnsi" w:cstheme="minorHAnsi"/>
                <w:b/>
                <w:sz w:val="22"/>
                <w:szCs w:val="22"/>
              </w:rPr>
              <w:t xml:space="preserve"> Min </w:t>
            </w:r>
            <w:r w:rsidR="003E3AE6">
              <w:rPr>
                <w:rFonts w:asciiTheme="minorHAnsi" w:hAnsiTheme="minorHAnsi" w:cstheme="minorHAnsi"/>
                <w:b/>
                <w:sz w:val="22"/>
                <w:szCs w:val="22"/>
              </w:rPr>
              <w:t>7/25</w:t>
            </w:r>
            <w:r w:rsidRPr="00E05467">
              <w:rPr>
                <w:rFonts w:asciiTheme="minorHAnsi" w:hAnsiTheme="minorHAnsi" w:cstheme="minorHAnsi"/>
                <w:b/>
                <w:sz w:val="22"/>
                <w:szCs w:val="22"/>
              </w:rPr>
              <w:t xml:space="preserve"> </w:t>
            </w:r>
            <w:r w:rsidR="003E3AE6">
              <w:rPr>
                <w:rFonts w:asciiTheme="minorHAnsi" w:hAnsiTheme="minorHAnsi" w:cstheme="minorHAnsi"/>
                <w:b/>
                <w:sz w:val="22"/>
                <w:szCs w:val="22"/>
              </w:rPr>
              <w:t>–</w:t>
            </w:r>
            <w:r w:rsidRPr="003E3AE6">
              <w:rPr>
                <w:rFonts w:asciiTheme="minorHAnsi" w:hAnsiTheme="minorHAnsi" w:cstheme="minorHAnsi"/>
                <w:b/>
                <w:bCs/>
                <w:sz w:val="22"/>
                <w:szCs w:val="22"/>
              </w:rPr>
              <w:t xml:space="preserve"> </w:t>
            </w:r>
            <w:r w:rsidR="003E3AE6" w:rsidRPr="003E3AE6">
              <w:rPr>
                <w:rFonts w:asciiTheme="minorHAnsi" w:hAnsiTheme="minorHAnsi" w:cstheme="minorHAnsi"/>
                <w:b/>
                <w:bCs/>
                <w:sz w:val="22"/>
                <w:szCs w:val="22"/>
              </w:rPr>
              <w:t>UCO</w:t>
            </w:r>
            <w:r w:rsidR="003E3AE6">
              <w:rPr>
                <w:rFonts w:asciiTheme="minorHAnsi" w:hAnsiTheme="minorHAnsi" w:cstheme="minorHAnsi"/>
                <w:sz w:val="22"/>
                <w:szCs w:val="22"/>
              </w:rPr>
              <w:t xml:space="preserve"> </w:t>
            </w:r>
            <w:r w:rsidRPr="00E05467">
              <w:rPr>
                <w:rFonts w:asciiTheme="minorHAnsi" w:hAnsiTheme="minorHAnsi" w:cstheme="minorHAnsi"/>
                <w:b/>
                <w:sz w:val="22"/>
                <w:szCs w:val="22"/>
              </w:rPr>
              <w:t>Report</w:t>
            </w:r>
          </w:p>
          <w:p w14:paraId="48A82A27" w14:textId="6B485401" w:rsidR="003E3AE6" w:rsidRDefault="003E3AE6" w:rsidP="003E3AE6">
            <w:pPr>
              <w:pStyle w:val="NormalWeb"/>
              <w:spacing w:before="0" w:beforeAutospacing="0" w:after="0" w:afterAutospacing="0"/>
              <w:ind w:left="691" w:hanging="691"/>
              <w:rPr>
                <w:rStyle w:val="Strong"/>
                <w:rFonts w:asciiTheme="minorHAnsi" w:hAnsiTheme="minorHAnsi" w:cstheme="minorHAnsi"/>
                <w:b w:val="0"/>
                <w:bCs w:val="0"/>
                <w:sz w:val="22"/>
                <w:szCs w:val="22"/>
              </w:rPr>
            </w:pPr>
            <w:r>
              <w:rPr>
                <w:rStyle w:val="Strong"/>
                <w:rFonts w:asciiTheme="minorHAnsi" w:hAnsiTheme="minorHAnsi" w:cstheme="minorHAnsi"/>
                <w:b w:val="0"/>
                <w:bCs w:val="0"/>
                <w:sz w:val="22"/>
                <w:szCs w:val="22"/>
              </w:rPr>
              <w:t xml:space="preserve">  </w:t>
            </w:r>
            <w:r>
              <w:rPr>
                <w:rStyle w:val="Strong"/>
                <w:b w:val="0"/>
              </w:rPr>
              <w:t xml:space="preserve">          </w:t>
            </w:r>
            <w:r w:rsidRPr="00BD4948">
              <w:rPr>
                <w:rStyle w:val="Strong"/>
                <w:rFonts w:asciiTheme="minorHAnsi" w:hAnsiTheme="minorHAnsi" w:cstheme="minorHAnsi"/>
                <w:b w:val="0"/>
                <w:bCs w:val="0"/>
                <w:sz w:val="22"/>
                <w:szCs w:val="22"/>
              </w:rPr>
              <w:t>Report to be presented to the December Corporation meeting, to include</w:t>
            </w:r>
            <w:r>
              <w:rPr>
                <w:rStyle w:val="Strong"/>
              </w:rPr>
              <w:t xml:space="preserve">: </w:t>
            </w:r>
            <w:proofErr w:type="spellStart"/>
            <w:r w:rsidRPr="00F94EB9">
              <w:rPr>
                <w:rStyle w:val="Strong"/>
                <w:rFonts w:asciiTheme="minorHAnsi" w:hAnsiTheme="minorHAnsi" w:cstheme="minorHAnsi"/>
                <w:b w:val="0"/>
                <w:bCs w:val="0"/>
                <w:sz w:val="22"/>
                <w:szCs w:val="22"/>
              </w:rPr>
              <w:t>OfS</w:t>
            </w:r>
            <w:proofErr w:type="spellEnd"/>
            <w:r w:rsidRPr="00F94EB9">
              <w:rPr>
                <w:rStyle w:val="Strong"/>
                <w:rFonts w:asciiTheme="minorHAnsi" w:hAnsiTheme="minorHAnsi" w:cstheme="minorHAnsi"/>
                <w:b w:val="0"/>
                <w:bCs w:val="0"/>
                <w:sz w:val="22"/>
                <w:szCs w:val="22"/>
              </w:rPr>
              <w:t xml:space="preserve"> – Regulatory </w:t>
            </w:r>
            <w:r>
              <w:rPr>
                <w:rStyle w:val="Strong"/>
                <w:rFonts w:asciiTheme="minorHAnsi" w:hAnsiTheme="minorHAnsi" w:cstheme="minorHAnsi"/>
                <w:b w:val="0"/>
                <w:bCs w:val="0"/>
                <w:sz w:val="22"/>
                <w:szCs w:val="22"/>
              </w:rPr>
              <w:t xml:space="preserve"> </w:t>
            </w:r>
            <w:r>
              <w:rPr>
                <w:rStyle w:val="Strong"/>
                <w:b w:val="0"/>
              </w:rPr>
              <w:t xml:space="preserve">           </w:t>
            </w:r>
            <w:r w:rsidRPr="00F94EB9">
              <w:rPr>
                <w:rStyle w:val="Strong"/>
                <w:rFonts w:asciiTheme="minorHAnsi" w:hAnsiTheme="minorHAnsi" w:cstheme="minorHAnsi"/>
                <w:b w:val="0"/>
                <w:bCs w:val="0"/>
                <w:sz w:val="22"/>
                <w:szCs w:val="22"/>
              </w:rPr>
              <w:t xml:space="preserve">compliance with </w:t>
            </w:r>
            <w:proofErr w:type="spellStart"/>
            <w:r w:rsidRPr="00F94EB9">
              <w:rPr>
                <w:rStyle w:val="Strong"/>
                <w:rFonts w:asciiTheme="minorHAnsi" w:hAnsiTheme="minorHAnsi" w:cstheme="minorHAnsi"/>
                <w:b w:val="0"/>
                <w:bCs w:val="0"/>
                <w:sz w:val="22"/>
                <w:szCs w:val="22"/>
              </w:rPr>
              <w:t>OfS</w:t>
            </w:r>
            <w:proofErr w:type="spellEnd"/>
            <w:r w:rsidRPr="00F94EB9">
              <w:rPr>
                <w:rStyle w:val="Strong"/>
                <w:rFonts w:asciiTheme="minorHAnsi" w:hAnsiTheme="minorHAnsi" w:cstheme="minorHAnsi"/>
                <w:b w:val="0"/>
                <w:bCs w:val="0"/>
                <w:sz w:val="22"/>
                <w:szCs w:val="22"/>
              </w:rPr>
              <w:t xml:space="preserve"> is met</w:t>
            </w:r>
          </w:p>
          <w:p w14:paraId="7665E5C5" w14:textId="77777777" w:rsidR="003E3AE6" w:rsidRPr="00A414E5" w:rsidRDefault="003E3AE6" w:rsidP="003E3AE6">
            <w:pPr>
              <w:pStyle w:val="NormalWeb"/>
              <w:numPr>
                <w:ilvl w:val="0"/>
                <w:numId w:val="25"/>
              </w:numPr>
              <w:spacing w:before="0" w:beforeAutospacing="0" w:after="0" w:afterAutospacing="0"/>
              <w:rPr>
                <w:rStyle w:val="Strong"/>
                <w:rFonts w:asciiTheme="minorHAnsi" w:hAnsiTheme="minorHAnsi" w:cstheme="minorHAnsi"/>
                <w:b w:val="0"/>
                <w:bCs w:val="0"/>
                <w:sz w:val="22"/>
                <w:szCs w:val="22"/>
              </w:rPr>
            </w:pPr>
            <w:r>
              <w:rPr>
                <w:rStyle w:val="Strong"/>
                <w:rFonts w:asciiTheme="minorHAnsi" w:hAnsiTheme="minorHAnsi" w:cstheme="minorHAnsi"/>
                <w:b w:val="0"/>
                <w:bCs w:val="0"/>
                <w:sz w:val="22"/>
                <w:szCs w:val="22"/>
              </w:rPr>
              <w:t xml:space="preserve">CMA </w:t>
            </w:r>
            <w:r w:rsidRPr="00A414E5">
              <w:rPr>
                <w:rStyle w:val="Strong"/>
                <w:rFonts w:asciiTheme="minorHAnsi" w:hAnsiTheme="minorHAnsi" w:cstheme="minorHAnsi"/>
                <w:b w:val="0"/>
                <w:bCs w:val="0"/>
                <w:sz w:val="22"/>
                <w:szCs w:val="22"/>
              </w:rPr>
              <w:t>– Consumer Law Duties are met</w:t>
            </w:r>
          </w:p>
          <w:p w14:paraId="3E2C9AF9" w14:textId="77777777" w:rsidR="003E3AE6" w:rsidRPr="00A414E5" w:rsidRDefault="003E3AE6" w:rsidP="003E3AE6">
            <w:pPr>
              <w:pStyle w:val="NormalWeb"/>
              <w:numPr>
                <w:ilvl w:val="0"/>
                <w:numId w:val="25"/>
              </w:numPr>
              <w:rPr>
                <w:rStyle w:val="Strong"/>
                <w:rFonts w:asciiTheme="minorHAnsi" w:hAnsiTheme="minorHAnsi" w:cstheme="minorHAnsi"/>
                <w:b w:val="0"/>
                <w:bCs w:val="0"/>
                <w:sz w:val="22"/>
                <w:szCs w:val="22"/>
              </w:rPr>
            </w:pPr>
            <w:r w:rsidRPr="00A414E5">
              <w:rPr>
                <w:rStyle w:val="Strong"/>
                <w:rFonts w:asciiTheme="minorHAnsi" w:hAnsiTheme="minorHAnsi" w:cstheme="minorHAnsi"/>
                <w:b w:val="0"/>
                <w:bCs w:val="0"/>
                <w:sz w:val="22"/>
                <w:szCs w:val="22"/>
              </w:rPr>
              <w:t>Consultation with student, staff and partners takes place and outcomes incorporated into the final plans</w:t>
            </w:r>
          </w:p>
          <w:p w14:paraId="50420538" w14:textId="77777777" w:rsidR="003E3AE6" w:rsidRPr="00A414E5" w:rsidRDefault="003E3AE6" w:rsidP="003E3AE6">
            <w:pPr>
              <w:pStyle w:val="NormalWeb"/>
              <w:numPr>
                <w:ilvl w:val="0"/>
                <w:numId w:val="25"/>
              </w:numPr>
              <w:rPr>
                <w:rStyle w:val="Strong"/>
                <w:rFonts w:asciiTheme="minorHAnsi" w:hAnsiTheme="minorHAnsi" w:cstheme="minorHAnsi"/>
                <w:b w:val="0"/>
                <w:bCs w:val="0"/>
                <w:sz w:val="22"/>
                <w:szCs w:val="22"/>
              </w:rPr>
            </w:pPr>
            <w:r w:rsidRPr="00A414E5">
              <w:rPr>
                <w:rStyle w:val="Strong"/>
                <w:rFonts w:asciiTheme="minorHAnsi" w:hAnsiTheme="minorHAnsi" w:cstheme="minorHAnsi"/>
                <w:b w:val="0"/>
                <w:bCs w:val="0"/>
                <w:sz w:val="22"/>
                <w:szCs w:val="22"/>
              </w:rPr>
              <w:t>Requested the HE funding plan based on Option 4 be reported to the next meeting</w:t>
            </w:r>
          </w:p>
          <w:p w14:paraId="6451A274" w14:textId="77777777" w:rsidR="003E3AE6" w:rsidRDefault="003E3AE6" w:rsidP="003E3AE6">
            <w:pPr>
              <w:pStyle w:val="NormalWeb"/>
              <w:numPr>
                <w:ilvl w:val="0"/>
                <w:numId w:val="25"/>
              </w:numPr>
              <w:spacing w:before="0" w:beforeAutospacing="0"/>
              <w:rPr>
                <w:rStyle w:val="Strong"/>
                <w:rFonts w:asciiTheme="minorHAnsi" w:hAnsiTheme="minorHAnsi" w:cstheme="minorHAnsi"/>
                <w:b w:val="0"/>
                <w:bCs w:val="0"/>
                <w:sz w:val="22"/>
                <w:szCs w:val="22"/>
              </w:rPr>
            </w:pPr>
            <w:r w:rsidRPr="00A414E5">
              <w:rPr>
                <w:rStyle w:val="Strong"/>
                <w:rFonts w:asciiTheme="minorHAnsi" w:hAnsiTheme="minorHAnsi" w:cstheme="minorHAnsi"/>
                <w:b w:val="0"/>
                <w:bCs w:val="0"/>
                <w:sz w:val="22"/>
                <w:szCs w:val="22"/>
              </w:rPr>
              <w:t>Asset</w:t>
            </w:r>
            <w:r w:rsidRPr="00F94EB9">
              <w:rPr>
                <w:rStyle w:val="Strong"/>
                <w:rFonts w:asciiTheme="minorHAnsi" w:hAnsiTheme="minorHAnsi" w:cstheme="minorHAnsi"/>
                <w:b w:val="0"/>
                <w:bCs w:val="0"/>
                <w:sz w:val="22"/>
                <w:szCs w:val="22"/>
              </w:rPr>
              <w:t>/Estate</w:t>
            </w:r>
            <w:r w:rsidRPr="00A414E5">
              <w:rPr>
                <w:rStyle w:val="Strong"/>
                <w:rFonts w:asciiTheme="minorHAnsi" w:hAnsiTheme="minorHAnsi" w:cstheme="minorHAnsi"/>
                <w:b w:val="0"/>
                <w:bCs w:val="0"/>
                <w:sz w:val="22"/>
                <w:szCs w:val="22"/>
              </w:rPr>
              <w:t xml:space="preserve"> strategy </w:t>
            </w:r>
            <w:r>
              <w:rPr>
                <w:rStyle w:val="Strong"/>
                <w:rFonts w:asciiTheme="minorHAnsi" w:hAnsiTheme="minorHAnsi" w:cstheme="minorHAnsi"/>
                <w:b w:val="0"/>
                <w:bCs w:val="0"/>
                <w:sz w:val="22"/>
                <w:szCs w:val="22"/>
              </w:rPr>
              <w:t xml:space="preserve">- </w:t>
            </w:r>
            <w:r w:rsidRPr="00A414E5">
              <w:rPr>
                <w:rStyle w:val="Strong"/>
                <w:rFonts w:asciiTheme="minorHAnsi" w:hAnsiTheme="minorHAnsi" w:cstheme="minorHAnsi"/>
                <w:b w:val="0"/>
                <w:bCs w:val="0"/>
                <w:sz w:val="22"/>
                <w:szCs w:val="22"/>
              </w:rPr>
              <w:t>provide assurance that the inclusion of HE on the OC site will not be detrimental to current deliver</w:t>
            </w:r>
            <w:r>
              <w:rPr>
                <w:rStyle w:val="Strong"/>
                <w:rFonts w:asciiTheme="minorHAnsi" w:hAnsiTheme="minorHAnsi" w:cstheme="minorHAnsi"/>
                <w:b w:val="0"/>
                <w:bCs w:val="0"/>
                <w:sz w:val="22"/>
                <w:szCs w:val="22"/>
              </w:rPr>
              <w:t>y.</w:t>
            </w:r>
          </w:p>
          <w:p w14:paraId="670A3007" w14:textId="09C56A2D" w:rsidR="004941BF" w:rsidRPr="003E3AE6" w:rsidRDefault="004941BF" w:rsidP="003E3AE6">
            <w:pPr>
              <w:pStyle w:val="NormalWeb"/>
              <w:spacing w:before="0" w:beforeAutospacing="0"/>
              <w:ind w:left="360"/>
              <w:rPr>
                <w:rFonts w:asciiTheme="minorHAnsi" w:hAnsiTheme="minorHAnsi" w:cstheme="minorHAnsi"/>
                <w:sz w:val="22"/>
                <w:szCs w:val="22"/>
              </w:rPr>
            </w:pPr>
            <w:r w:rsidRPr="003E3AE6">
              <w:rPr>
                <w:rFonts w:asciiTheme="minorHAnsi" w:hAnsiTheme="minorHAnsi" w:cstheme="minorHAnsi"/>
                <w:sz w:val="22"/>
                <w:szCs w:val="22"/>
              </w:rPr>
              <w:t xml:space="preserve">It was </w:t>
            </w:r>
            <w:r w:rsidRPr="003E3AE6">
              <w:rPr>
                <w:rFonts w:asciiTheme="minorHAnsi" w:hAnsiTheme="minorHAnsi" w:cstheme="minorHAnsi"/>
                <w:b/>
                <w:sz w:val="22"/>
                <w:szCs w:val="22"/>
              </w:rPr>
              <w:t>RESOLVED</w:t>
            </w:r>
            <w:r w:rsidRPr="003E3AE6">
              <w:rPr>
                <w:rFonts w:asciiTheme="minorHAnsi" w:hAnsiTheme="minorHAnsi" w:cstheme="minorHAnsi"/>
                <w:sz w:val="22"/>
                <w:szCs w:val="22"/>
              </w:rPr>
              <w:t xml:space="preserve"> </w:t>
            </w:r>
            <w:r w:rsidR="003E3AE6" w:rsidRPr="003E3AE6">
              <w:rPr>
                <w:rFonts w:asciiTheme="minorHAnsi" w:hAnsiTheme="minorHAnsi" w:cstheme="minorHAnsi"/>
                <w:sz w:val="22"/>
                <w:szCs w:val="22"/>
              </w:rPr>
              <w:t>that an updated report was presented to the current meeting and the</w:t>
            </w:r>
            <w:r w:rsidRPr="003E3AE6">
              <w:rPr>
                <w:rFonts w:asciiTheme="minorHAnsi" w:hAnsiTheme="minorHAnsi" w:cstheme="minorHAnsi"/>
                <w:sz w:val="22"/>
                <w:szCs w:val="22"/>
              </w:rPr>
              <w:t xml:space="preserve"> action was complete.</w:t>
            </w:r>
          </w:p>
        </w:tc>
        <w:tc>
          <w:tcPr>
            <w:tcW w:w="400" w:type="dxa"/>
          </w:tcPr>
          <w:p w14:paraId="0CE15BC8" w14:textId="77777777" w:rsidR="0015319C" w:rsidRPr="00E05467" w:rsidRDefault="0015319C" w:rsidP="00E05467">
            <w:pPr>
              <w:tabs>
                <w:tab w:val="left" w:pos="2160"/>
                <w:tab w:val="left" w:pos="5040"/>
              </w:tabs>
              <w:spacing w:line="276" w:lineRule="auto"/>
              <w:ind w:firstLine="33"/>
              <w:rPr>
                <w:rFonts w:asciiTheme="minorHAnsi" w:hAnsiTheme="minorHAnsi" w:cstheme="minorHAnsi"/>
                <w:b/>
                <w:color w:val="FF0000"/>
                <w:sz w:val="22"/>
                <w:szCs w:val="22"/>
                <w:u w:val="single"/>
              </w:rPr>
            </w:pPr>
          </w:p>
        </w:tc>
      </w:tr>
      <w:tr w:rsidR="00500EA2" w:rsidRPr="00E05467" w14:paraId="3AC7B6FF" w14:textId="77777777" w:rsidTr="00E44BBD">
        <w:tc>
          <w:tcPr>
            <w:tcW w:w="757" w:type="dxa"/>
          </w:tcPr>
          <w:p w14:paraId="307381F3" w14:textId="77777777" w:rsidR="00500EA2" w:rsidRPr="00E05467" w:rsidRDefault="00500EA2" w:rsidP="00E05467">
            <w:pPr>
              <w:spacing w:line="276" w:lineRule="auto"/>
              <w:ind w:right="-262"/>
              <w:rPr>
                <w:rFonts w:asciiTheme="minorHAnsi" w:hAnsiTheme="minorHAnsi" w:cstheme="minorHAnsi"/>
                <w:b/>
                <w:sz w:val="22"/>
                <w:szCs w:val="22"/>
              </w:rPr>
            </w:pPr>
          </w:p>
        </w:tc>
        <w:tc>
          <w:tcPr>
            <w:tcW w:w="9308" w:type="dxa"/>
          </w:tcPr>
          <w:p w14:paraId="5A4D0A1D" w14:textId="77777777" w:rsidR="00F074F0" w:rsidRPr="00252A12" w:rsidRDefault="00F074F0" w:rsidP="00E05467">
            <w:pPr>
              <w:tabs>
                <w:tab w:val="left" w:pos="2160"/>
                <w:tab w:val="left" w:pos="5040"/>
              </w:tabs>
              <w:spacing w:line="276" w:lineRule="auto"/>
              <w:rPr>
                <w:rFonts w:asciiTheme="minorHAnsi" w:hAnsiTheme="minorHAnsi" w:cstheme="minorHAnsi"/>
                <w:b/>
                <w:sz w:val="22"/>
                <w:szCs w:val="22"/>
                <w:u w:val="single"/>
              </w:rPr>
            </w:pPr>
          </w:p>
        </w:tc>
        <w:tc>
          <w:tcPr>
            <w:tcW w:w="400" w:type="dxa"/>
          </w:tcPr>
          <w:p w14:paraId="5889D546" w14:textId="77777777" w:rsidR="00500EA2" w:rsidRPr="00E05467" w:rsidRDefault="00500EA2" w:rsidP="00E05467">
            <w:pPr>
              <w:tabs>
                <w:tab w:val="left" w:pos="2160"/>
                <w:tab w:val="left" w:pos="5040"/>
              </w:tabs>
              <w:spacing w:line="276" w:lineRule="auto"/>
              <w:ind w:firstLine="33"/>
              <w:rPr>
                <w:rFonts w:asciiTheme="minorHAnsi" w:hAnsiTheme="minorHAnsi" w:cstheme="minorHAnsi"/>
                <w:b/>
                <w:sz w:val="22"/>
                <w:szCs w:val="22"/>
                <w:u w:val="single"/>
              </w:rPr>
            </w:pPr>
          </w:p>
        </w:tc>
      </w:tr>
      <w:tr w:rsidR="009E652C" w:rsidRPr="00E05467" w14:paraId="77EBAEA8" w14:textId="77777777" w:rsidTr="00E44BBD">
        <w:tc>
          <w:tcPr>
            <w:tcW w:w="757" w:type="dxa"/>
          </w:tcPr>
          <w:p w14:paraId="48FAE596" w14:textId="1532E150" w:rsidR="009E652C" w:rsidRPr="00E05467" w:rsidRDefault="000C3E51" w:rsidP="00E05467">
            <w:pPr>
              <w:spacing w:line="276" w:lineRule="auto"/>
              <w:ind w:right="-262"/>
              <w:rPr>
                <w:rFonts w:asciiTheme="minorHAnsi" w:hAnsiTheme="minorHAnsi" w:cstheme="minorHAnsi"/>
                <w:b/>
                <w:sz w:val="22"/>
                <w:szCs w:val="22"/>
              </w:rPr>
            </w:pPr>
            <w:r w:rsidRPr="00E05467">
              <w:rPr>
                <w:rFonts w:asciiTheme="minorHAnsi" w:hAnsiTheme="minorHAnsi" w:cstheme="minorHAnsi"/>
                <w:b/>
                <w:sz w:val="22"/>
                <w:szCs w:val="22"/>
              </w:rPr>
              <w:t>2</w:t>
            </w:r>
            <w:r w:rsidR="00F13EC0" w:rsidRPr="00E05467">
              <w:rPr>
                <w:rFonts w:asciiTheme="minorHAnsi" w:hAnsiTheme="minorHAnsi" w:cstheme="minorHAnsi"/>
                <w:b/>
                <w:sz w:val="22"/>
                <w:szCs w:val="22"/>
              </w:rPr>
              <w:t>5</w:t>
            </w:r>
            <w:r w:rsidR="009E652C" w:rsidRPr="00E05467">
              <w:rPr>
                <w:rFonts w:asciiTheme="minorHAnsi" w:hAnsiTheme="minorHAnsi" w:cstheme="minorHAnsi"/>
                <w:b/>
                <w:sz w:val="22"/>
                <w:szCs w:val="22"/>
              </w:rPr>
              <w:t>/2</w:t>
            </w:r>
            <w:r w:rsidR="008F245B">
              <w:rPr>
                <w:rFonts w:asciiTheme="minorHAnsi" w:hAnsiTheme="minorHAnsi" w:cstheme="minorHAnsi"/>
                <w:b/>
                <w:sz w:val="22"/>
                <w:szCs w:val="22"/>
              </w:rPr>
              <w:t>5</w:t>
            </w:r>
          </w:p>
        </w:tc>
        <w:tc>
          <w:tcPr>
            <w:tcW w:w="9308" w:type="dxa"/>
          </w:tcPr>
          <w:p w14:paraId="5C467538" w14:textId="4077B554" w:rsidR="009E652C" w:rsidRPr="00252A12" w:rsidRDefault="009E652C" w:rsidP="00E05467">
            <w:pPr>
              <w:tabs>
                <w:tab w:val="left" w:pos="0"/>
              </w:tabs>
              <w:spacing w:line="276" w:lineRule="auto"/>
              <w:rPr>
                <w:rFonts w:asciiTheme="minorHAnsi" w:hAnsiTheme="minorHAnsi" w:cstheme="minorHAnsi"/>
                <w:b/>
                <w:sz w:val="22"/>
                <w:szCs w:val="22"/>
              </w:rPr>
            </w:pPr>
            <w:r w:rsidRPr="00252A12">
              <w:rPr>
                <w:rFonts w:asciiTheme="minorHAnsi" w:hAnsiTheme="minorHAnsi" w:cstheme="minorHAnsi"/>
                <w:b/>
                <w:sz w:val="22"/>
                <w:szCs w:val="22"/>
                <w:u w:val="single"/>
              </w:rPr>
              <w:t>Audit Findings Document and Audit Management Letter</w:t>
            </w:r>
            <w:r w:rsidRPr="00252A12">
              <w:rPr>
                <w:rFonts w:asciiTheme="minorHAnsi" w:hAnsiTheme="minorHAnsi" w:cstheme="minorHAnsi"/>
                <w:b/>
                <w:sz w:val="22"/>
                <w:szCs w:val="22"/>
              </w:rPr>
              <w:t xml:space="preserve"> (Item </w:t>
            </w:r>
            <w:r w:rsidR="008F245B" w:rsidRPr="00252A12">
              <w:rPr>
                <w:rFonts w:asciiTheme="minorHAnsi" w:hAnsiTheme="minorHAnsi" w:cstheme="minorHAnsi"/>
                <w:b/>
                <w:sz w:val="22"/>
                <w:szCs w:val="22"/>
              </w:rPr>
              <w:t>5</w:t>
            </w:r>
            <w:r w:rsidRPr="00252A12">
              <w:rPr>
                <w:rFonts w:asciiTheme="minorHAnsi" w:hAnsiTheme="minorHAnsi" w:cstheme="minorHAnsi"/>
                <w:b/>
                <w:sz w:val="22"/>
                <w:szCs w:val="22"/>
              </w:rPr>
              <w:t>)</w:t>
            </w:r>
          </w:p>
          <w:p w14:paraId="160BDB5C" w14:textId="342337F5" w:rsidR="009E652C" w:rsidRPr="00252A12" w:rsidRDefault="007E24E5" w:rsidP="00E05467">
            <w:pPr>
              <w:tabs>
                <w:tab w:val="left" w:pos="0"/>
              </w:tabs>
              <w:spacing w:line="276" w:lineRule="auto"/>
              <w:rPr>
                <w:rFonts w:asciiTheme="minorHAnsi" w:hAnsiTheme="minorHAnsi" w:cstheme="minorHAnsi"/>
                <w:sz w:val="22"/>
                <w:szCs w:val="22"/>
              </w:rPr>
            </w:pPr>
            <w:r w:rsidRPr="00252A12">
              <w:rPr>
                <w:rFonts w:asciiTheme="minorHAnsi" w:hAnsiTheme="minorHAnsi" w:cstheme="minorHAnsi"/>
                <w:sz w:val="22"/>
                <w:szCs w:val="22"/>
              </w:rPr>
              <w:t>A copy of the Audit Findings Report</w:t>
            </w:r>
            <w:r w:rsidR="00FB19C2" w:rsidRPr="00252A12">
              <w:rPr>
                <w:rFonts w:asciiTheme="minorHAnsi" w:hAnsiTheme="minorHAnsi" w:cstheme="minorHAnsi"/>
                <w:sz w:val="22"/>
                <w:szCs w:val="22"/>
              </w:rPr>
              <w:t xml:space="preserve"> (including Letter of Representation)</w:t>
            </w:r>
            <w:r w:rsidRPr="00252A12">
              <w:rPr>
                <w:rFonts w:asciiTheme="minorHAnsi" w:hAnsiTheme="minorHAnsi" w:cstheme="minorHAnsi"/>
                <w:sz w:val="22"/>
                <w:szCs w:val="22"/>
              </w:rPr>
              <w:t xml:space="preserve"> for year ended 31</w:t>
            </w:r>
            <w:r w:rsidRPr="00252A12">
              <w:rPr>
                <w:rFonts w:asciiTheme="minorHAnsi" w:hAnsiTheme="minorHAnsi" w:cstheme="minorHAnsi"/>
                <w:sz w:val="22"/>
                <w:szCs w:val="22"/>
                <w:vertAlign w:val="superscript"/>
              </w:rPr>
              <w:t>st</w:t>
            </w:r>
            <w:r w:rsidRPr="00252A12">
              <w:rPr>
                <w:rFonts w:asciiTheme="minorHAnsi" w:hAnsiTheme="minorHAnsi" w:cstheme="minorHAnsi"/>
                <w:sz w:val="22"/>
                <w:szCs w:val="22"/>
              </w:rPr>
              <w:t xml:space="preserve"> July 202</w:t>
            </w:r>
            <w:r w:rsidR="008F245B" w:rsidRPr="00252A12">
              <w:rPr>
                <w:rFonts w:asciiTheme="minorHAnsi" w:hAnsiTheme="minorHAnsi" w:cstheme="minorHAnsi"/>
                <w:sz w:val="22"/>
                <w:szCs w:val="22"/>
              </w:rPr>
              <w:t>5</w:t>
            </w:r>
            <w:r w:rsidRPr="00252A12">
              <w:rPr>
                <w:rFonts w:asciiTheme="minorHAnsi" w:hAnsiTheme="minorHAnsi" w:cstheme="minorHAnsi"/>
                <w:sz w:val="22"/>
                <w:szCs w:val="22"/>
              </w:rPr>
              <w:t xml:space="preserve"> </w:t>
            </w:r>
            <w:r w:rsidR="009E652C" w:rsidRPr="00252A12">
              <w:rPr>
                <w:rFonts w:asciiTheme="minorHAnsi" w:hAnsiTheme="minorHAnsi" w:cstheme="minorHAnsi"/>
                <w:sz w:val="22"/>
                <w:szCs w:val="22"/>
              </w:rPr>
              <w:t xml:space="preserve">had previously </w:t>
            </w:r>
            <w:r w:rsidRPr="00252A12">
              <w:rPr>
                <w:rFonts w:asciiTheme="minorHAnsi" w:hAnsiTheme="minorHAnsi" w:cstheme="minorHAnsi"/>
                <w:sz w:val="22"/>
                <w:szCs w:val="22"/>
              </w:rPr>
              <w:t xml:space="preserve">been </w:t>
            </w:r>
            <w:r w:rsidR="009E652C" w:rsidRPr="00252A12">
              <w:rPr>
                <w:rFonts w:asciiTheme="minorHAnsi" w:hAnsiTheme="minorHAnsi" w:cstheme="minorHAnsi"/>
                <w:sz w:val="22"/>
                <w:szCs w:val="22"/>
              </w:rPr>
              <w:t>circulated to members prior to the meeting for th</w:t>
            </w:r>
            <w:r w:rsidR="006A7911" w:rsidRPr="00252A12">
              <w:rPr>
                <w:rFonts w:asciiTheme="minorHAnsi" w:hAnsiTheme="minorHAnsi" w:cstheme="minorHAnsi"/>
                <w:sz w:val="22"/>
                <w:szCs w:val="22"/>
              </w:rPr>
              <w:t>e</w:t>
            </w:r>
            <w:r w:rsidR="009E652C" w:rsidRPr="00252A12">
              <w:rPr>
                <w:rFonts w:asciiTheme="minorHAnsi" w:hAnsiTheme="minorHAnsi" w:cstheme="minorHAnsi"/>
                <w:sz w:val="22"/>
                <w:szCs w:val="22"/>
              </w:rPr>
              <w:t>ir consideration</w:t>
            </w:r>
            <w:r w:rsidRPr="00252A12">
              <w:rPr>
                <w:rFonts w:asciiTheme="minorHAnsi" w:hAnsiTheme="minorHAnsi" w:cstheme="minorHAnsi"/>
                <w:sz w:val="22"/>
                <w:szCs w:val="22"/>
              </w:rPr>
              <w:t>.</w:t>
            </w:r>
            <w:r w:rsidR="00125CAF" w:rsidRPr="00252A12">
              <w:rPr>
                <w:rFonts w:asciiTheme="minorHAnsi" w:hAnsiTheme="minorHAnsi" w:cstheme="minorHAnsi"/>
                <w:sz w:val="22"/>
                <w:szCs w:val="22"/>
              </w:rPr>
              <w:t xml:space="preserve"> </w:t>
            </w:r>
          </w:p>
          <w:p w14:paraId="5FEB0F1E" w14:textId="4CD51D61" w:rsidR="00FF1C9F" w:rsidRPr="00252A12" w:rsidRDefault="00FF1C9F" w:rsidP="00E05467">
            <w:pPr>
              <w:tabs>
                <w:tab w:val="left" w:pos="0"/>
              </w:tabs>
              <w:spacing w:line="276" w:lineRule="auto"/>
              <w:rPr>
                <w:rFonts w:asciiTheme="minorHAnsi" w:hAnsiTheme="minorHAnsi" w:cstheme="minorHAnsi"/>
                <w:sz w:val="22"/>
                <w:szCs w:val="22"/>
              </w:rPr>
            </w:pPr>
            <w:r w:rsidRPr="00252A12">
              <w:rPr>
                <w:rFonts w:asciiTheme="minorHAnsi" w:hAnsiTheme="minorHAnsi" w:cstheme="minorHAnsi"/>
                <w:sz w:val="22"/>
                <w:szCs w:val="22"/>
              </w:rPr>
              <w:t>On behalf of the Audit Committee</w:t>
            </w:r>
            <w:r w:rsidR="001D3FA8" w:rsidRPr="00252A12">
              <w:rPr>
                <w:rFonts w:asciiTheme="minorHAnsi" w:hAnsiTheme="minorHAnsi" w:cstheme="minorHAnsi"/>
                <w:sz w:val="22"/>
                <w:szCs w:val="22"/>
              </w:rPr>
              <w:t>,</w:t>
            </w:r>
            <w:r w:rsidR="002E0E75" w:rsidRPr="00252A12">
              <w:rPr>
                <w:rFonts w:asciiTheme="minorHAnsi" w:hAnsiTheme="minorHAnsi" w:cstheme="minorHAnsi"/>
                <w:sz w:val="22"/>
                <w:szCs w:val="22"/>
              </w:rPr>
              <w:t xml:space="preserve"> </w:t>
            </w:r>
            <w:r w:rsidR="00252A12" w:rsidRPr="00252A12">
              <w:rPr>
                <w:rFonts w:asciiTheme="minorHAnsi" w:hAnsiTheme="minorHAnsi" w:cstheme="minorHAnsi"/>
                <w:sz w:val="22"/>
                <w:szCs w:val="22"/>
              </w:rPr>
              <w:t xml:space="preserve">Jane Shelton </w:t>
            </w:r>
            <w:r w:rsidR="002E0E75" w:rsidRPr="00252A12">
              <w:rPr>
                <w:rFonts w:asciiTheme="minorHAnsi" w:hAnsiTheme="minorHAnsi" w:cstheme="minorHAnsi"/>
                <w:sz w:val="22"/>
                <w:szCs w:val="22"/>
              </w:rPr>
              <w:t>(</w:t>
            </w:r>
            <w:r w:rsidR="00252A12" w:rsidRPr="00252A12">
              <w:rPr>
                <w:rFonts w:asciiTheme="minorHAnsi" w:hAnsiTheme="minorHAnsi" w:cstheme="minorHAnsi"/>
                <w:sz w:val="22"/>
                <w:szCs w:val="22"/>
              </w:rPr>
              <w:t xml:space="preserve">Vice </w:t>
            </w:r>
            <w:r w:rsidR="002E0E75" w:rsidRPr="00252A12">
              <w:rPr>
                <w:rFonts w:asciiTheme="minorHAnsi" w:hAnsiTheme="minorHAnsi" w:cstheme="minorHAnsi"/>
                <w:sz w:val="22"/>
                <w:szCs w:val="22"/>
              </w:rPr>
              <w:t>Chair</w:t>
            </w:r>
            <w:r w:rsidR="00252A12" w:rsidRPr="00252A12">
              <w:rPr>
                <w:rFonts w:asciiTheme="minorHAnsi" w:hAnsiTheme="minorHAnsi" w:cstheme="minorHAnsi"/>
                <w:sz w:val="22"/>
                <w:szCs w:val="22"/>
              </w:rPr>
              <w:t xml:space="preserve"> Audit Committee</w:t>
            </w:r>
            <w:r w:rsidR="002E0E75" w:rsidRPr="00252A12">
              <w:rPr>
                <w:rFonts w:asciiTheme="minorHAnsi" w:hAnsiTheme="minorHAnsi" w:cstheme="minorHAnsi"/>
                <w:sz w:val="22"/>
                <w:szCs w:val="22"/>
              </w:rPr>
              <w:t>) confirmed the committee had considered the final accounts and the ACR at its December meeting</w:t>
            </w:r>
            <w:r w:rsidR="00A4177D" w:rsidRPr="00252A12">
              <w:rPr>
                <w:rFonts w:asciiTheme="minorHAnsi" w:hAnsiTheme="minorHAnsi" w:cstheme="minorHAnsi"/>
                <w:sz w:val="22"/>
                <w:szCs w:val="22"/>
              </w:rPr>
              <w:t xml:space="preserve"> </w:t>
            </w:r>
            <w:r w:rsidR="002E0E75" w:rsidRPr="00252A12">
              <w:rPr>
                <w:rFonts w:asciiTheme="minorHAnsi" w:hAnsiTheme="minorHAnsi" w:cstheme="minorHAnsi"/>
                <w:sz w:val="22"/>
                <w:szCs w:val="22"/>
              </w:rPr>
              <w:t xml:space="preserve">and presented these to the Corporation for approval.  </w:t>
            </w:r>
          </w:p>
          <w:p w14:paraId="57AFE2AA" w14:textId="77777777" w:rsidR="004A4DE4" w:rsidRPr="00252A12" w:rsidRDefault="002E0E75" w:rsidP="00E05467">
            <w:pPr>
              <w:tabs>
                <w:tab w:val="left" w:pos="0"/>
              </w:tabs>
              <w:spacing w:line="276" w:lineRule="auto"/>
              <w:rPr>
                <w:rFonts w:asciiTheme="minorHAnsi" w:hAnsiTheme="minorHAnsi" w:cstheme="minorHAnsi"/>
                <w:sz w:val="22"/>
                <w:szCs w:val="22"/>
              </w:rPr>
            </w:pPr>
            <w:r w:rsidRPr="00252A12">
              <w:rPr>
                <w:rFonts w:asciiTheme="minorHAnsi" w:hAnsiTheme="minorHAnsi" w:cstheme="minorHAnsi"/>
                <w:sz w:val="22"/>
                <w:szCs w:val="22"/>
              </w:rPr>
              <w:t xml:space="preserve">At the </w:t>
            </w:r>
            <w:r w:rsidR="004167BE" w:rsidRPr="00252A12">
              <w:rPr>
                <w:rFonts w:asciiTheme="minorHAnsi" w:hAnsiTheme="minorHAnsi" w:cstheme="minorHAnsi"/>
                <w:sz w:val="22"/>
                <w:szCs w:val="22"/>
              </w:rPr>
              <w:t>invitation</w:t>
            </w:r>
            <w:r w:rsidRPr="00252A12">
              <w:rPr>
                <w:rFonts w:asciiTheme="minorHAnsi" w:hAnsiTheme="minorHAnsi" w:cstheme="minorHAnsi"/>
                <w:sz w:val="22"/>
                <w:szCs w:val="22"/>
              </w:rPr>
              <w:t xml:space="preserve"> of the Chair, </w:t>
            </w:r>
            <w:r w:rsidR="004A4DE4" w:rsidRPr="00252A12">
              <w:rPr>
                <w:rFonts w:asciiTheme="minorHAnsi" w:hAnsiTheme="minorHAnsi" w:cstheme="minorHAnsi"/>
                <w:sz w:val="22"/>
                <w:szCs w:val="22"/>
              </w:rPr>
              <w:t>Karen Musgrave</w:t>
            </w:r>
            <w:r w:rsidR="00D2632D" w:rsidRPr="00252A12">
              <w:rPr>
                <w:rFonts w:asciiTheme="minorHAnsi" w:hAnsiTheme="minorHAnsi" w:cstheme="minorHAnsi"/>
                <w:sz w:val="22"/>
                <w:szCs w:val="22"/>
              </w:rPr>
              <w:t xml:space="preserve"> </w:t>
            </w:r>
            <w:r w:rsidRPr="00252A12">
              <w:rPr>
                <w:rFonts w:asciiTheme="minorHAnsi" w:hAnsiTheme="minorHAnsi" w:cstheme="minorHAnsi"/>
                <w:sz w:val="22"/>
                <w:szCs w:val="22"/>
              </w:rPr>
              <w:t xml:space="preserve">was invited to present the </w:t>
            </w:r>
            <w:r w:rsidR="00D2632D" w:rsidRPr="00252A12">
              <w:rPr>
                <w:rFonts w:asciiTheme="minorHAnsi" w:hAnsiTheme="minorHAnsi" w:cstheme="minorHAnsi"/>
                <w:sz w:val="22"/>
                <w:szCs w:val="22"/>
              </w:rPr>
              <w:t>report</w:t>
            </w:r>
            <w:r w:rsidR="0034799A" w:rsidRPr="00252A12">
              <w:rPr>
                <w:rFonts w:asciiTheme="minorHAnsi" w:hAnsiTheme="minorHAnsi" w:cstheme="minorHAnsi"/>
                <w:sz w:val="22"/>
                <w:szCs w:val="22"/>
              </w:rPr>
              <w:t xml:space="preserve"> to members.  </w:t>
            </w:r>
            <w:r w:rsidRPr="00252A12">
              <w:rPr>
                <w:rFonts w:asciiTheme="minorHAnsi" w:hAnsiTheme="minorHAnsi" w:cstheme="minorHAnsi"/>
                <w:sz w:val="22"/>
                <w:szCs w:val="22"/>
              </w:rPr>
              <w:t xml:space="preserve"> </w:t>
            </w:r>
            <w:r w:rsidR="00125CAF" w:rsidRPr="00252A12">
              <w:rPr>
                <w:rFonts w:asciiTheme="minorHAnsi" w:hAnsiTheme="minorHAnsi" w:cstheme="minorHAnsi"/>
                <w:sz w:val="22"/>
                <w:szCs w:val="22"/>
              </w:rPr>
              <w:t xml:space="preserve"> </w:t>
            </w:r>
            <w:r w:rsidR="004A4DE4" w:rsidRPr="00252A12">
              <w:rPr>
                <w:rFonts w:asciiTheme="minorHAnsi" w:hAnsiTheme="minorHAnsi" w:cstheme="minorHAnsi"/>
                <w:sz w:val="22"/>
                <w:szCs w:val="22"/>
              </w:rPr>
              <w:t>KM</w:t>
            </w:r>
            <w:r w:rsidR="00125CAF" w:rsidRPr="00252A12">
              <w:rPr>
                <w:rFonts w:asciiTheme="minorHAnsi" w:hAnsiTheme="minorHAnsi" w:cstheme="minorHAnsi"/>
                <w:sz w:val="22"/>
                <w:szCs w:val="22"/>
              </w:rPr>
              <w:t xml:space="preserve"> drew out key points from the</w:t>
            </w:r>
            <w:r w:rsidR="008071AF" w:rsidRPr="00252A12">
              <w:rPr>
                <w:rFonts w:asciiTheme="minorHAnsi" w:hAnsiTheme="minorHAnsi" w:cstheme="minorHAnsi"/>
                <w:sz w:val="22"/>
                <w:szCs w:val="22"/>
              </w:rPr>
              <w:t xml:space="preserve"> report </w:t>
            </w:r>
            <w:r w:rsidR="00D2632D" w:rsidRPr="00252A12">
              <w:rPr>
                <w:rFonts w:asciiTheme="minorHAnsi" w:hAnsiTheme="minorHAnsi" w:cstheme="minorHAnsi"/>
                <w:sz w:val="22"/>
                <w:szCs w:val="22"/>
              </w:rPr>
              <w:t xml:space="preserve">noting </w:t>
            </w:r>
            <w:r w:rsidR="005B17DC" w:rsidRPr="00252A12">
              <w:rPr>
                <w:rFonts w:asciiTheme="minorHAnsi" w:hAnsiTheme="minorHAnsi" w:cstheme="minorHAnsi"/>
                <w:sz w:val="22"/>
                <w:szCs w:val="22"/>
              </w:rPr>
              <w:t xml:space="preserve">it was a clean audit opinion being issued with no regularity issues to bring to the Board’s attention and no modifications to report.  </w:t>
            </w:r>
          </w:p>
          <w:p w14:paraId="11977BC3" w14:textId="77777777" w:rsidR="004A4DE4" w:rsidRPr="00252A12" w:rsidRDefault="004A4DE4" w:rsidP="00E05467">
            <w:pPr>
              <w:tabs>
                <w:tab w:val="left" w:pos="0"/>
              </w:tabs>
              <w:spacing w:line="276" w:lineRule="auto"/>
              <w:rPr>
                <w:rFonts w:asciiTheme="minorHAnsi" w:hAnsiTheme="minorHAnsi" w:cstheme="minorHAnsi"/>
                <w:sz w:val="22"/>
                <w:szCs w:val="22"/>
              </w:rPr>
            </w:pPr>
            <w:r w:rsidRPr="00252A12">
              <w:rPr>
                <w:rFonts w:asciiTheme="minorHAnsi" w:hAnsiTheme="minorHAnsi" w:cstheme="minorHAnsi"/>
                <w:sz w:val="22"/>
                <w:szCs w:val="22"/>
              </w:rPr>
              <w:t xml:space="preserve">KM </w:t>
            </w:r>
            <w:r w:rsidR="00B25501" w:rsidRPr="00252A12">
              <w:rPr>
                <w:rFonts w:asciiTheme="minorHAnsi" w:hAnsiTheme="minorHAnsi" w:cstheme="minorHAnsi"/>
                <w:sz w:val="22"/>
                <w:szCs w:val="22"/>
              </w:rPr>
              <w:t>summarised the key audit findings noting these were not material to the figures.</w:t>
            </w:r>
          </w:p>
          <w:p w14:paraId="7B739FCF" w14:textId="77777777" w:rsidR="00D70C3C" w:rsidRPr="00252A12" w:rsidRDefault="004A4DE4" w:rsidP="00E05467">
            <w:pPr>
              <w:tabs>
                <w:tab w:val="left" w:pos="0"/>
              </w:tabs>
              <w:spacing w:line="276" w:lineRule="auto"/>
              <w:rPr>
                <w:rFonts w:asciiTheme="minorHAnsi" w:hAnsiTheme="minorHAnsi" w:cstheme="minorHAnsi"/>
                <w:sz w:val="22"/>
                <w:szCs w:val="22"/>
              </w:rPr>
            </w:pPr>
            <w:r w:rsidRPr="00252A12">
              <w:rPr>
                <w:rFonts w:asciiTheme="minorHAnsi" w:hAnsiTheme="minorHAnsi" w:cstheme="minorHAnsi"/>
                <w:sz w:val="22"/>
                <w:szCs w:val="22"/>
              </w:rPr>
              <w:t>Sh</w:t>
            </w:r>
            <w:r w:rsidR="005B17DC" w:rsidRPr="00252A12">
              <w:rPr>
                <w:rFonts w:asciiTheme="minorHAnsi" w:hAnsiTheme="minorHAnsi" w:cstheme="minorHAnsi"/>
                <w:sz w:val="22"/>
                <w:szCs w:val="22"/>
              </w:rPr>
              <w:t>e further added the College was a ‘going concern’ and this had been stress tested during the audit.</w:t>
            </w:r>
          </w:p>
          <w:p w14:paraId="1DC6BC57" w14:textId="77777777" w:rsidR="00D70C3C" w:rsidRPr="00252A12" w:rsidRDefault="004A4DE4" w:rsidP="00E05467">
            <w:pPr>
              <w:tabs>
                <w:tab w:val="left" w:pos="0"/>
              </w:tabs>
              <w:spacing w:line="276" w:lineRule="auto"/>
              <w:rPr>
                <w:rFonts w:asciiTheme="minorHAnsi" w:hAnsiTheme="minorHAnsi" w:cstheme="minorHAnsi"/>
                <w:sz w:val="22"/>
                <w:szCs w:val="22"/>
              </w:rPr>
            </w:pPr>
            <w:r w:rsidRPr="00252A12">
              <w:rPr>
                <w:rFonts w:asciiTheme="minorHAnsi" w:hAnsiTheme="minorHAnsi" w:cstheme="minorHAnsi"/>
                <w:sz w:val="22"/>
                <w:szCs w:val="22"/>
              </w:rPr>
              <w:t>KM</w:t>
            </w:r>
            <w:r w:rsidR="005B17DC" w:rsidRPr="00252A12">
              <w:rPr>
                <w:rFonts w:asciiTheme="minorHAnsi" w:hAnsiTheme="minorHAnsi" w:cstheme="minorHAnsi"/>
                <w:sz w:val="22"/>
                <w:szCs w:val="22"/>
              </w:rPr>
              <w:t xml:space="preserve"> added h</w:t>
            </w:r>
            <w:r w:rsidR="00B25501" w:rsidRPr="00252A12">
              <w:rPr>
                <w:rFonts w:asciiTheme="minorHAnsi" w:hAnsiTheme="minorHAnsi" w:cstheme="minorHAnsi"/>
                <w:sz w:val="22"/>
                <w:szCs w:val="22"/>
              </w:rPr>
              <w:t>er</w:t>
            </w:r>
            <w:r w:rsidR="005B17DC" w:rsidRPr="00252A12">
              <w:rPr>
                <w:rFonts w:asciiTheme="minorHAnsi" w:hAnsiTheme="minorHAnsi" w:cstheme="minorHAnsi"/>
                <w:sz w:val="22"/>
                <w:szCs w:val="22"/>
              </w:rPr>
              <w:t xml:space="preserve"> thanks to the Finance Team for their support throughout the process.</w:t>
            </w:r>
          </w:p>
          <w:p w14:paraId="6C341E0F" w14:textId="77777777" w:rsidR="00831FDF" w:rsidRPr="00252A12" w:rsidRDefault="00831FDF" w:rsidP="00E05467">
            <w:pPr>
              <w:tabs>
                <w:tab w:val="left" w:pos="0"/>
              </w:tabs>
              <w:spacing w:line="276" w:lineRule="auto"/>
              <w:rPr>
                <w:rFonts w:asciiTheme="minorHAnsi" w:hAnsiTheme="minorHAnsi" w:cstheme="minorHAnsi"/>
                <w:sz w:val="22"/>
                <w:szCs w:val="22"/>
              </w:rPr>
            </w:pPr>
          </w:p>
          <w:p w14:paraId="26721817" w14:textId="77777777" w:rsidR="00A926CA" w:rsidRPr="00252A12" w:rsidRDefault="009E652C" w:rsidP="00E05467">
            <w:pPr>
              <w:tabs>
                <w:tab w:val="left" w:pos="0"/>
              </w:tabs>
              <w:spacing w:line="276" w:lineRule="auto"/>
              <w:rPr>
                <w:rFonts w:asciiTheme="minorHAnsi" w:hAnsiTheme="minorHAnsi" w:cstheme="minorHAnsi"/>
                <w:b/>
                <w:sz w:val="22"/>
                <w:szCs w:val="22"/>
              </w:rPr>
            </w:pPr>
            <w:r w:rsidRPr="00252A12">
              <w:rPr>
                <w:rFonts w:asciiTheme="minorHAnsi" w:hAnsiTheme="minorHAnsi" w:cstheme="minorHAnsi"/>
                <w:b/>
                <w:sz w:val="22"/>
                <w:szCs w:val="22"/>
              </w:rPr>
              <w:t>It was RESOLVED that</w:t>
            </w:r>
            <w:r w:rsidR="00A4177D" w:rsidRPr="00252A12">
              <w:rPr>
                <w:rFonts w:asciiTheme="minorHAnsi" w:hAnsiTheme="minorHAnsi" w:cstheme="minorHAnsi"/>
                <w:b/>
                <w:sz w:val="22"/>
                <w:szCs w:val="22"/>
              </w:rPr>
              <w:t xml:space="preserve"> members</w:t>
            </w:r>
            <w:r w:rsidR="00A926CA" w:rsidRPr="00252A12">
              <w:rPr>
                <w:rFonts w:asciiTheme="minorHAnsi" w:hAnsiTheme="minorHAnsi" w:cstheme="minorHAnsi"/>
                <w:b/>
                <w:sz w:val="22"/>
                <w:szCs w:val="22"/>
              </w:rPr>
              <w:t>:</w:t>
            </w:r>
          </w:p>
          <w:p w14:paraId="021300E7" w14:textId="77777777" w:rsidR="00D843B6" w:rsidRPr="00252A12" w:rsidRDefault="00B25501" w:rsidP="00E05467">
            <w:pPr>
              <w:pStyle w:val="ListParagraph"/>
              <w:numPr>
                <w:ilvl w:val="0"/>
                <w:numId w:val="1"/>
              </w:numPr>
              <w:tabs>
                <w:tab w:val="left" w:pos="0"/>
              </w:tabs>
              <w:spacing w:line="276" w:lineRule="auto"/>
              <w:rPr>
                <w:rFonts w:asciiTheme="minorHAnsi" w:hAnsiTheme="minorHAnsi" w:cstheme="minorHAnsi"/>
                <w:b/>
                <w:sz w:val="22"/>
                <w:szCs w:val="22"/>
              </w:rPr>
            </w:pPr>
            <w:r w:rsidRPr="00252A12">
              <w:rPr>
                <w:rFonts w:asciiTheme="minorHAnsi" w:hAnsiTheme="minorHAnsi" w:cstheme="minorHAnsi"/>
                <w:b/>
                <w:sz w:val="22"/>
                <w:szCs w:val="22"/>
              </w:rPr>
              <w:t xml:space="preserve">Approved </w:t>
            </w:r>
            <w:r w:rsidR="00A926CA" w:rsidRPr="00252A12">
              <w:rPr>
                <w:rFonts w:asciiTheme="minorHAnsi" w:hAnsiTheme="minorHAnsi" w:cstheme="minorHAnsi"/>
                <w:b/>
                <w:sz w:val="22"/>
                <w:szCs w:val="22"/>
              </w:rPr>
              <w:t>t</w:t>
            </w:r>
            <w:r w:rsidR="009E652C" w:rsidRPr="00252A12">
              <w:rPr>
                <w:rFonts w:asciiTheme="minorHAnsi" w:hAnsiTheme="minorHAnsi" w:cstheme="minorHAnsi"/>
                <w:b/>
                <w:sz w:val="22"/>
                <w:szCs w:val="22"/>
              </w:rPr>
              <w:t xml:space="preserve">he </w:t>
            </w:r>
            <w:r w:rsidR="00A4177D" w:rsidRPr="00252A12">
              <w:rPr>
                <w:rFonts w:asciiTheme="minorHAnsi" w:hAnsiTheme="minorHAnsi" w:cstheme="minorHAnsi"/>
                <w:b/>
                <w:sz w:val="22"/>
                <w:szCs w:val="22"/>
              </w:rPr>
              <w:t xml:space="preserve">External Auditors’ Management </w:t>
            </w:r>
            <w:r w:rsidR="009E652C" w:rsidRPr="00252A12">
              <w:rPr>
                <w:rFonts w:asciiTheme="minorHAnsi" w:hAnsiTheme="minorHAnsi" w:cstheme="minorHAnsi"/>
                <w:b/>
                <w:sz w:val="22"/>
                <w:szCs w:val="22"/>
              </w:rPr>
              <w:t xml:space="preserve">Letter </w:t>
            </w:r>
            <w:r w:rsidR="00A4177D" w:rsidRPr="00252A12">
              <w:rPr>
                <w:rFonts w:asciiTheme="minorHAnsi" w:hAnsiTheme="minorHAnsi" w:cstheme="minorHAnsi"/>
                <w:b/>
                <w:sz w:val="22"/>
                <w:szCs w:val="22"/>
              </w:rPr>
              <w:t xml:space="preserve">including Letter </w:t>
            </w:r>
            <w:r w:rsidR="009E652C" w:rsidRPr="00252A12">
              <w:rPr>
                <w:rFonts w:asciiTheme="minorHAnsi" w:hAnsiTheme="minorHAnsi" w:cstheme="minorHAnsi"/>
                <w:b/>
                <w:sz w:val="22"/>
                <w:szCs w:val="22"/>
              </w:rPr>
              <w:t>of Representation</w:t>
            </w:r>
            <w:r w:rsidR="00A926CA" w:rsidRPr="00252A12">
              <w:rPr>
                <w:rFonts w:asciiTheme="minorHAnsi" w:hAnsiTheme="minorHAnsi" w:cstheme="minorHAnsi"/>
                <w:b/>
                <w:sz w:val="22"/>
                <w:szCs w:val="22"/>
              </w:rPr>
              <w:t xml:space="preserve">, and </w:t>
            </w:r>
          </w:p>
          <w:p w14:paraId="2E164987" w14:textId="77777777" w:rsidR="009E652C" w:rsidRPr="00252A12" w:rsidRDefault="00B25501" w:rsidP="00E05467">
            <w:pPr>
              <w:pStyle w:val="ListParagraph"/>
              <w:numPr>
                <w:ilvl w:val="0"/>
                <w:numId w:val="1"/>
              </w:numPr>
              <w:tabs>
                <w:tab w:val="left" w:pos="0"/>
              </w:tabs>
              <w:spacing w:line="276" w:lineRule="auto"/>
              <w:rPr>
                <w:rFonts w:asciiTheme="minorHAnsi" w:hAnsiTheme="minorHAnsi" w:cstheme="minorHAnsi"/>
                <w:sz w:val="22"/>
                <w:szCs w:val="22"/>
              </w:rPr>
            </w:pPr>
            <w:r w:rsidRPr="00252A12">
              <w:rPr>
                <w:rFonts w:asciiTheme="minorHAnsi" w:hAnsiTheme="minorHAnsi" w:cstheme="minorHAnsi"/>
                <w:b/>
                <w:sz w:val="22"/>
                <w:szCs w:val="22"/>
              </w:rPr>
              <w:t>Approved t</w:t>
            </w:r>
            <w:r w:rsidR="009E652C" w:rsidRPr="00252A12">
              <w:rPr>
                <w:rFonts w:asciiTheme="minorHAnsi" w:hAnsiTheme="minorHAnsi" w:cstheme="minorHAnsi"/>
                <w:b/>
                <w:sz w:val="22"/>
                <w:szCs w:val="22"/>
              </w:rPr>
              <w:t>he Chair of the Corporation</w:t>
            </w:r>
            <w:r w:rsidR="00D843B6" w:rsidRPr="00252A12">
              <w:rPr>
                <w:rFonts w:asciiTheme="minorHAnsi" w:hAnsiTheme="minorHAnsi" w:cstheme="minorHAnsi"/>
                <w:b/>
                <w:sz w:val="22"/>
                <w:szCs w:val="22"/>
              </w:rPr>
              <w:t xml:space="preserve"> and Principal &amp; CEO </w:t>
            </w:r>
            <w:r w:rsidR="009E652C" w:rsidRPr="00252A12">
              <w:rPr>
                <w:rFonts w:asciiTheme="minorHAnsi" w:hAnsiTheme="minorHAnsi" w:cstheme="minorHAnsi"/>
                <w:b/>
                <w:sz w:val="22"/>
                <w:szCs w:val="22"/>
              </w:rPr>
              <w:t>to sign the</w:t>
            </w:r>
            <w:r w:rsidR="00535FE2" w:rsidRPr="00252A12">
              <w:rPr>
                <w:rFonts w:asciiTheme="minorHAnsi" w:hAnsiTheme="minorHAnsi" w:cstheme="minorHAnsi"/>
                <w:b/>
                <w:sz w:val="22"/>
                <w:szCs w:val="22"/>
              </w:rPr>
              <w:t xml:space="preserve"> statements </w:t>
            </w:r>
            <w:r w:rsidR="009E652C" w:rsidRPr="00252A12">
              <w:rPr>
                <w:rFonts w:asciiTheme="minorHAnsi" w:hAnsiTheme="minorHAnsi" w:cstheme="minorHAnsi"/>
                <w:b/>
                <w:sz w:val="22"/>
                <w:szCs w:val="22"/>
              </w:rPr>
              <w:t>on behalf of the Corporation</w:t>
            </w:r>
            <w:r w:rsidR="00B60B22" w:rsidRPr="00252A12">
              <w:rPr>
                <w:rFonts w:asciiTheme="minorHAnsi" w:hAnsiTheme="minorHAnsi" w:cstheme="minorHAnsi"/>
                <w:b/>
                <w:sz w:val="22"/>
                <w:szCs w:val="22"/>
              </w:rPr>
              <w:t>.</w:t>
            </w:r>
          </w:p>
        </w:tc>
        <w:tc>
          <w:tcPr>
            <w:tcW w:w="400" w:type="dxa"/>
          </w:tcPr>
          <w:p w14:paraId="280F8EF2" w14:textId="77777777" w:rsidR="009E652C" w:rsidRPr="00E05467" w:rsidRDefault="009E652C" w:rsidP="00E05467">
            <w:pPr>
              <w:tabs>
                <w:tab w:val="left" w:pos="2160"/>
                <w:tab w:val="left" w:pos="5040"/>
              </w:tabs>
              <w:spacing w:line="276" w:lineRule="auto"/>
              <w:ind w:firstLine="33"/>
              <w:rPr>
                <w:rFonts w:asciiTheme="minorHAnsi" w:hAnsiTheme="minorHAnsi" w:cstheme="minorHAnsi"/>
                <w:b/>
                <w:sz w:val="22"/>
                <w:szCs w:val="22"/>
                <w:u w:val="single"/>
              </w:rPr>
            </w:pPr>
          </w:p>
        </w:tc>
      </w:tr>
      <w:tr w:rsidR="00B17DDE" w:rsidRPr="00E05467" w14:paraId="678854F4" w14:textId="77777777" w:rsidTr="00E44BBD">
        <w:tc>
          <w:tcPr>
            <w:tcW w:w="757" w:type="dxa"/>
          </w:tcPr>
          <w:p w14:paraId="27984D95" w14:textId="77777777" w:rsidR="00B17DDE" w:rsidRPr="00E05467" w:rsidRDefault="00B17DDE" w:rsidP="00E05467">
            <w:pPr>
              <w:spacing w:line="276" w:lineRule="auto"/>
              <w:ind w:right="-262"/>
              <w:rPr>
                <w:rFonts w:asciiTheme="minorHAnsi" w:hAnsiTheme="minorHAnsi" w:cstheme="minorHAnsi"/>
                <w:b/>
                <w:sz w:val="22"/>
                <w:szCs w:val="22"/>
              </w:rPr>
            </w:pPr>
          </w:p>
        </w:tc>
        <w:tc>
          <w:tcPr>
            <w:tcW w:w="9308" w:type="dxa"/>
          </w:tcPr>
          <w:p w14:paraId="18E50BFF" w14:textId="77777777" w:rsidR="00B17DDE" w:rsidRPr="00252A12" w:rsidRDefault="00B17DDE" w:rsidP="00E05467">
            <w:pPr>
              <w:tabs>
                <w:tab w:val="left" w:pos="2160"/>
                <w:tab w:val="left" w:pos="5040"/>
              </w:tabs>
              <w:spacing w:line="276" w:lineRule="auto"/>
              <w:rPr>
                <w:rFonts w:asciiTheme="minorHAnsi" w:hAnsiTheme="minorHAnsi" w:cstheme="minorHAnsi"/>
                <w:b/>
                <w:sz w:val="22"/>
                <w:szCs w:val="22"/>
                <w:u w:val="single"/>
              </w:rPr>
            </w:pPr>
          </w:p>
        </w:tc>
        <w:tc>
          <w:tcPr>
            <w:tcW w:w="400" w:type="dxa"/>
          </w:tcPr>
          <w:p w14:paraId="2609F853" w14:textId="77777777" w:rsidR="00B17DDE" w:rsidRPr="00E05467" w:rsidRDefault="00B17DDE" w:rsidP="00E05467">
            <w:pPr>
              <w:tabs>
                <w:tab w:val="left" w:pos="2160"/>
                <w:tab w:val="left" w:pos="5040"/>
              </w:tabs>
              <w:spacing w:line="276" w:lineRule="auto"/>
              <w:ind w:firstLine="33"/>
              <w:rPr>
                <w:rFonts w:asciiTheme="minorHAnsi" w:hAnsiTheme="minorHAnsi" w:cstheme="minorHAnsi"/>
                <w:b/>
                <w:sz w:val="22"/>
                <w:szCs w:val="22"/>
                <w:u w:val="single"/>
              </w:rPr>
            </w:pPr>
          </w:p>
        </w:tc>
      </w:tr>
      <w:tr w:rsidR="00AC01E4" w:rsidRPr="00E05467" w14:paraId="1389FECF" w14:textId="77777777" w:rsidTr="00E44BBD">
        <w:tc>
          <w:tcPr>
            <w:tcW w:w="757" w:type="dxa"/>
          </w:tcPr>
          <w:p w14:paraId="742FF572" w14:textId="77777777" w:rsidR="00AC01E4" w:rsidRPr="00E05467" w:rsidRDefault="00AC01E4" w:rsidP="00E05467">
            <w:pPr>
              <w:spacing w:line="276" w:lineRule="auto"/>
              <w:ind w:right="-262"/>
              <w:rPr>
                <w:rFonts w:asciiTheme="minorHAnsi" w:hAnsiTheme="minorHAnsi" w:cstheme="minorHAnsi"/>
                <w:b/>
                <w:sz w:val="22"/>
                <w:szCs w:val="22"/>
              </w:rPr>
            </w:pPr>
          </w:p>
        </w:tc>
        <w:tc>
          <w:tcPr>
            <w:tcW w:w="9308" w:type="dxa"/>
          </w:tcPr>
          <w:p w14:paraId="6EE80A53" w14:textId="4FDC3F2C" w:rsidR="00AC01E4" w:rsidRPr="00252A12" w:rsidRDefault="001E623E" w:rsidP="00E05467">
            <w:pPr>
              <w:tabs>
                <w:tab w:val="left" w:pos="2160"/>
                <w:tab w:val="left" w:pos="5040"/>
              </w:tabs>
              <w:spacing w:line="276" w:lineRule="auto"/>
              <w:jc w:val="center"/>
              <w:rPr>
                <w:rFonts w:asciiTheme="minorHAnsi" w:hAnsiTheme="minorHAnsi" w:cstheme="minorHAnsi"/>
                <w:b/>
                <w:sz w:val="22"/>
                <w:szCs w:val="22"/>
              </w:rPr>
            </w:pPr>
            <w:r w:rsidRPr="00252A12">
              <w:rPr>
                <w:rFonts w:asciiTheme="minorHAnsi" w:hAnsiTheme="minorHAnsi" w:cstheme="minorHAnsi"/>
                <w:b/>
                <w:sz w:val="22"/>
                <w:szCs w:val="22"/>
              </w:rPr>
              <w:t>4.</w:t>
            </w:r>
            <w:r w:rsidR="00B25501" w:rsidRPr="00252A12">
              <w:rPr>
                <w:rFonts w:asciiTheme="minorHAnsi" w:hAnsiTheme="minorHAnsi" w:cstheme="minorHAnsi"/>
                <w:b/>
                <w:sz w:val="22"/>
                <w:szCs w:val="22"/>
              </w:rPr>
              <w:t>1</w:t>
            </w:r>
            <w:r w:rsidR="00252A12" w:rsidRPr="00252A12">
              <w:rPr>
                <w:rFonts w:asciiTheme="minorHAnsi" w:hAnsiTheme="minorHAnsi" w:cstheme="minorHAnsi"/>
                <w:b/>
                <w:sz w:val="22"/>
                <w:szCs w:val="22"/>
              </w:rPr>
              <w:t>5</w:t>
            </w:r>
            <w:r w:rsidRPr="00252A12">
              <w:rPr>
                <w:rFonts w:asciiTheme="minorHAnsi" w:hAnsiTheme="minorHAnsi" w:cstheme="minorHAnsi"/>
                <w:b/>
                <w:sz w:val="22"/>
                <w:szCs w:val="22"/>
              </w:rPr>
              <w:t>pm</w:t>
            </w:r>
            <w:r w:rsidR="00AC01E4" w:rsidRPr="00252A12">
              <w:rPr>
                <w:rFonts w:asciiTheme="minorHAnsi" w:hAnsiTheme="minorHAnsi" w:cstheme="minorHAnsi"/>
                <w:b/>
                <w:sz w:val="22"/>
                <w:szCs w:val="22"/>
              </w:rPr>
              <w:t xml:space="preserve"> </w:t>
            </w:r>
            <w:r w:rsidR="00C24D65" w:rsidRPr="00252A12">
              <w:rPr>
                <w:rFonts w:asciiTheme="minorHAnsi" w:hAnsiTheme="minorHAnsi" w:cstheme="minorHAnsi"/>
                <w:b/>
                <w:sz w:val="22"/>
                <w:szCs w:val="22"/>
              </w:rPr>
              <w:t>–</w:t>
            </w:r>
            <w:r w:rsidR="00B25501" w:rsidRPr="00252A12">
              <w:rPr>
                <w:rFonts w:asciiTheme="minorHAnsi" w:hAnsiTheme="minorHAnsi" w:cstheme="minorHAnsi"/>
                <w:b/>
                <w:sz w:val="22"/>
                <w:szCs w:val="22"/>
              </w:rPr>
              <w:t xml:space="preserve">Karen Musgrave </w:t>
            </w:r>
            <w:r w:rsidR="00543E22" w:rsidRPr="00252A12">
              <w:rPr>
                <w:rFonts w:asciiTheme="minorHAnsi" w:hAnsiTheme="minorHAnsi" w:cstheme="minorHAnsi"/>
                <w:b/>
                <w:sz w:val="22"/>
                <w:szCs w:val="22"/>
              </w:rPr>
              <w:t>o</w:t>
            </w:r>
            <w:r w:rsidR="00C24D65" w:rsidRPr="00252A12">
              <w:rPr>
                <w:rFonts w:asciiTheme="minorHAnsi" w:hAnsiTheme="minorHAnsi" w:cstheme="minorHAnsi"/>
                <w:b/>
                <w:sz w:val="22"/>
                <w:szCs w:val="22"/>
              </w:rPr>
              <w:t xml:space="preserve">f RSM </w:t>
            </w:r>
            <w:r w:rsidR="00AC01E4" w:rsidRPr="00252A12">
              <w:rPr>
                <w:rFonts w:asciiTheme="minorHAnsi" w:hAnsiTheme="minorHAnsi" w:cstheme="minorHAnsi"/>
                <w:b/>
                <w:sz w:val="22"/>
                <w:szCs w:val="22"/>
              </w:rPr>
              <w:t>retire</w:t>
            </w:r>
            <w:r w:rsidR="007C1BB7" w:rsidRPr="00252A12">
              <w:rPr>
                <w:rFonts w:asciiTheme="minorHAnsi" w:hAnsiTheme="minorHAnsi" w:cstheme="minorHAnsi"/>
                <w:b/>
                <w:sz w:val="22"/>
                <w:szCs w:val="22"/>
              </w:rPr>
              <w:t>d</w:t>
            </w:r>
            <w:r w:rsidR="00AC01E4" w:rsidRPr="00252A12">
              <w:rPr>
                <w:rFonts w:asciiTheme="minorHAnsi" w:hAnsiTheme="minorHAnsi" w:cstheme="minorHAnsi"/>
                <w:b/>
                <w:sz w:val="22"/>
                <w:szCs w:val="22"/>
              </w:rPr>
              <w:t xml:space="preserve"> from the meeting</w:t>
            </w:r>
          </w:p>
        </w:tc>
        <w:tc>
          <w:tcPr>
            <w:tcW w:w="400" w:type="dxa"/>
          </w:tcPr>
          <w:p w14:paraId="56E1125B" w14:textId="77777777" w:rsidR="00AC01E4" w:rsidRPr="00E05467" w:rsidRDefault="00AC01E4" w:rsidP="00E05467">
            <w:pPr>
              <w:tabs>
                <w:tab w:val="left" w:pos="2160"/>
                <w:tab w:val="left" w:pos="5040"/>
              </w:tabs>
              <w:spacing w:line="276" w:lineRule="auto"/>
              <w:ind w:firstLine="33"/>
              <w:rPr>
                <w:rFonts w:asciiTheme="minorHAnsi" w:hAnsiTheme="minorHAnsi" w:cstheme="minorHAnsi"/>
                <w:b/>
                <w:sz w:val="22"/>
                <w:szCs w:val="22"/>
                <w:u w:val="single"/>
              </w:rPr>
            </w:pPr>
          </w:p>
        </w:tc>
      </w:tr>
      <w:tr w:rsidR="00AC01E4" w:rsidRPr="00E05467" w14:paraId="30AF9E9F" w14:textId="77777777" w:rsidTr="00E44BBD">
        <w:tc>
          <w:tcPr>
            <w:tcW w:w="757" w:type="dxa"/>
          </w:tcPr>
          <w:p w14:paraId="30010532" w14:textId="77777777" w:rsidR="00AC01E4" w:rsidRPr="00E05467" w:rsidRDefault="00AC01E4" w:rsidP="00E05467">
            <w:pPr>
              <w:spacing w:line="276" w:lineRule="auto"/>
              <w:ind w:right="-262"/>
              <w:rPr>
                <w:rFonts w:asciiTheme="minorHAnsi" w:hAnsiTheme="minorHAnsi" w:cstheme="minorHAnsi"/>
                <w:b/>
                <w:sz w:val="22"/>
                <w:szCs w:val="22"/>
              </w:rPr>
            </w:pPr>
          </w:p>
        </w:tc>
        <w:tc>
          <w:tcPr>
            <w:tcW w:w="9308" w:type="dxa"/>
          </w:tcPr>
          <w:p w14:paraId="32311945" w14:textId="77777777" w:rsidR="00E05467" w:rsidRPr="00252A12" w:rsidRDefault="00E05467" w:rsidP="00E05467">
            <w:pPr>
              <w:tabs>
                <w:tab w:val="left" w:pos="2160"/>
                <w:tab w:val="left" w:pos="5040"/>
              </w:tabs>
              <w:spacing w:line="276" w:lineRule="auto"/>
              <w:rPr>
                <w:rFonts w:asciiTheme="minorHAnsi" w:hAnsiTheme="minorHAnsi" w:cstheme="minorHAnsi"/>
                <w:b/>
                <w:sz w:val="22"/>
                <w:szCs w:val="22"/>
                <w:u w:val="single"/>
              </w:rPr>
            </w:pPr>
          </w:p>
        </w:tc>
        <w:tc>
          <w:tcPr>
            <w:tcW w:w="400" w:type="dxa"/>
          </w:tcPr>
          <w:p w14:paraId="20A33832" w14:textId="77777777" w:rsidR="00AC01E4" w:rsidRPr="00E05467" w:rsidRDefault="00AC01E4" w:rsidP="00E05467">
            <w:pPr>
              <w:tabs>
                <w:tab w:val="left" w:pos="2160"/>
                <w:tab w:val="left" w:pos="5040"/>
              </w:tabs>
              <w:spacing w:line="276" w:lineRule="auto"/>
              <w:ind w:firstLine="33"/>
              <w:rPr>
                <w:rFonts w:asciiTheme="minorHAnsi" w:hAnsiTheme="minorHAnsi" w:cstheme="minorHAnsi"/>
                <w:b/>
                <w:sz w:val="22"/>
                <w:szCs w:val="22"/>
                <w:u w:val="single"/>
              </w:rPr>
            </w:pPr>
          </w:p>
        </w:tc>
      </w:tr>
      <w:tr w:rsidR="00231651" w:rsidRPr="00E05467" w14:paraId="5DB2E482" w14:textId="77777777" w:rsidTr="00E44BBD">
        <w:tc>
          <w:tcPr>
            <w:tcW w:w="757" w:type="dxa"/>
          </w:tcPr>
          <w:p w14:paraId="5C65060A" w14:textId="7382929B" w:rsidR="00231651" w:rsidRPr="00E05467" w:rsidRDefault="00231651" w:rsidP="00E05467">
            <w:pPr>
              <w:spacing w:line="276" w:lineRule="auto"/>
              <w:ind w:right="-262"/>
              <w:rPr>
                <w:rFonts w:asciiTheme="minorHAnsi" w:hAnsiTheme="minorHAnsi" w:cstheme="minorHAnsi"/>
                <w:b/>
                <w:sz w:val="22"/>
                <w:szCs w:val="22"/>
              </w:rPr>
            </w:pPr>
            <w:r w:rsidRPr="00E05467">
              <w:rPr>
                <w:rFonts w:asciiTheme="minorHAnsi" w:hAnsiTheme="minorHAnsi" w:cstheme="minorHAnsi"/>
                <w:b/>
                <w:sz w:val="22"/>
                <w:szCs w:val="22"/>
              </w:rPr>
              <w:t>26/2</w:t>
            </w:r>
            <w:r w:rsidR="008F245B">
              <w:rPr>
                <w:rFonts w:asciiTheme="minorHAnsi" w:hAnsiTheme="minorHAnsi" w:cstheme="minorHAnsi"/>
                <w:b/>
                <w:sz w:val="22"/>
                <w:szCs w:val="22"/>
              </w:rPr>
              <w:t>5</w:t>
            </w:r>
          </w:p>
        </w:tc>
        <w:tc>
          <w:tcPr>
            <w:tcW w:w="9308" w:type="dxa"/>
          </w:tcPr>
          <w:p w14:paraId="2AA58407" w14:textId="4206B3B5" w:rsidR="00231651" w:rsidRPr="00252A12" w:rsidRDefault="009F65EA" w:rsidP="00E05467">
            <w:pPr>
              <w:tabs>
                <w:tab w:val="left" w:pos="2160"/>
                <w:tab w:val="left" w:pos="5040"/>
              </w:tabs>
              <w:spacing w:line="276" w:lineRule="auto"/>
              <w:rPr>
                <w:rFonts w:asciiTheme="minorHAnsi" w:hAnsiTheme="minorHAnsi" w:cstheme="minorHAnsi"/>
                <w:b/>
                <w:sz w:val="22"/>
                <w:szCs w:val="22"/>
              </w:rPr>
            </w:pPr>
            <w:r w:rsidRPr="00252A12">
              <w:rPr>
                <w:rFonts w:asciiTheme="minorHAnsi" w:hAnsiTheme="minorHAnsi" w:cstheme="minorHAnsi"/>
                <w:b/>
                <w:sz w:val="22"/>
                <w:szCs w:val="22"/>
                <w:u w:val="single"/>
              </w:rPr>
              <w:t>Annual Report of the Audit Committee 202</w:t>
            </w:r>
            <w:r w:rsidR="008F245B" w:rsidRPr="00252A12">
              <w:rPr>
                <w:rFonts w:asciiTheme="minorHAnsi" w:hAnsiTheme="minorHAnsi" w:cstheme="minorHAnsi"/>
                <w:b/>
                <w:sz w:val="22"/>
                <w:szCs w:val="22"/>
                <w:u w:val="single"/>
              </w:rPr>
              <w:t>4/25</w:t>
            </w:r>
            <w:r w:rsidRPr="00252A12">
              <w:rPr>
                <w:rFonts w:asciiTheme="minorHAnsi" w:hAnsiTheme="minorHAnsi" w:cstheme="minorHAnsi"/>
                <w:b/>
                <w:sz w:val="22"/>
                <w:szCs w:val="22"/>
                <w:u w:val="single"/>
              </w:rPr>
              <w:t xml:space="preserve"> </w:t>
            </w:r>
            <w:r w:rsidRPr="00252A12">
              <w:rPr>
                <w:rFonts w:asciiTheme="minorHAnsi" w:hAnsiTheme="minorHAnsi" w:cstheme="minorHAnsi"/>
                <w:b/>
                <w:sz w:val="22"/>
                <w:szCs w:val="22"/>
              </w:rPr>
              <w:t xml:space="preserve">(Item </w:t>
            </w:r>
            <w:r w:rsidR="008F245B" w:rsidRPr="00252A12">
              <w:rPr>
                <w:rFonts w:asciiTheme="minorHAnsi" w:hAnsiTheme="minorHAnsi" w:cstheme="minorHAnsi"/>
                <w:b/>
                <w:sz w:val="22"/>
                <w:szCs w:val="22"/>
              </w:rPr>
              <w:t>5</w:t>
            </w:r>
            <w:r w:rsidRPr="00252A12">
              <w:rPr>
                <w:rFonts w:asciiTheme="minorHAnsi" w:hAnsiTheme="minorHAnsi" w:cstheme="minorHAnsi"/>
                <w:b/>
                <w:sz w:val="22"/>
                <w:szCs w:val="22"/>
              </w:rPr>
              <w:t>.1)</w:t>
            </w:r>
          </w:p>
          <w:p w14:paraId="2AC6C494" w14:textId="3F5CAD8D" w:rsidR="009F65EA" w:rsidRPr="00252A12" w:rsidRDefault="009F65EA" w:rsidP="00E05467">
            <w:pPr>
              <w:tabs>
                <w:tab w:val="left" w:pos="2160"/>
                <w:tab w:val="left" w:pos="5040"/>
              </w:tabs>
              <w:spacing w:line="276" w:lineRule="auto"/>
              <w:rPr>
                <w:rFonts w:asciiTheme="minorHAnsi" w:hAnsiTheme="minorHAnsi" w:cstheme="minorHAnsi"/>
                <w:sz w:val="22"/>
                <w:szCs w:val="22"/>
              </w:rPr>
            </w:pPr>
            <w:r w:rsidRPr="00252A12">
              <w:rPr>
                <w:rFonts w:asciiTheme="minorHAnsi" w:hAnsiTheme="minorHAnsi" w:cstheme="minorHAnsi"/>
                <w:sz w:val="22"/>
                <w:szCs w:val="22"/>
              </w:rPr>
              <w:t xml:space="preserve">The </w:t>
            </w:r>
            <w:r w:rsidR="002248D9" w:rsidRPr="00252A12">
              <w:rPr>
                <w:rFonts w:asciiTheme="minorHAnsi" w:hAnsiTheme="minorHAnsi" w:cstheme="minorHAnsi"/>
                <w:sz w:val="22"/>
                <w:szCs w:val="22"/>
              </w:rPr>
              <w:t>Vice Chair of the Audit Committee</w:t>
            </w:r>
            <w:r w:rsidRPr="00252A12">
              <w:rPr>
                <w:rFonts w:asciiTheme="minorHAnsi" w:hAnsiTheme="minorHAnsi" w:cstheme="minorHAnsi"/>
                <w:sz w:val="22"/>
                <w:szCs w:val="22"/>
              </w:rPr>
              <w:t xml:space="preserve"> introduced the Audit Committee Annual report, which had been agreed by the Audit Committee on</w:t>
            </w:r>
            <w:r w:rsidR="0031257D" w:rsidRPr="00252A12">
              <w:rPr>
                <w:rFonts w:asciiTheme="minorHAnsi" w:hAnsiTheme="minorHAnsi" w:cstheme="minorHAnsi"/>
                <w:sz w:val="22"/>
                <w:szCs w:val="22"/>
              </w:rPr>
              <w:t xml:space="preserve"> 1</w:t>
            </w:r>
            <w:r w:rsidR="008F245B" w:rsidRPr="00252A12">
              <w:rPr>
                <w:rFonts w:asciiTheme="minorHAnsi" w:hAnsiTheme="minorHAnsi" w:cstheme="minorHAnsi"/>
                <w:sz w:val="22"/>
                <w:szCs w:val="22"/>
              </w:rPr>
              <w:t>0</w:t>
            </w:r>
            <w:r w:rsidRPr="00252A12">
              <w:rPr>
                <w:rFonts w:asciiTheme="minorHAnsi" w:hAnsiTheme="minorHAnsi" w:cstheme="minorHAnsi"/>
                <w:sz w:val="22"/>
                <w:szCs w:val="22"/>
              </w:rPr>
              <w:t xml:space="preserve">th </w:t>
            </w:r>
            <w:r w:rsidR="0031257D" w:rsidRPr="00252A12">
              <w:rPr>
                <w:rFonts w:asciiTheme="minorHAnsi" w:hAnsiTheme="minorHAnsi" w:cstheme="minorHAnsi"/>
                <w:sz w:val="22"/>
                <w:szCs w:val="22"/>
              </w:rPr>
              <w:t>Decem</w:t>
            </w:r>
            <w:r w:rsidRPr="00252A12">
              <w:rPr>
                <w:rFonts w:asciiTheme="minorHAnsi" w:hAnsiTheme="minorHAnsi" w:cstheme="minorHAnsi"/>
                <w:sz w:val="22"/>
                <w:szCs w:val="22"/>
              </w:rPr>
              <w:t>ber 202</w:t>
            </w:r>
            <w:r w:rsidR="008F245B" w:rsidRPr="00252A12">
              <w:rPr>
                <w:rFonts w:asciiTheme="minorHAnsi" w:hAnsiTheme="minorHAnsi" w:cstheme="minorHAnsi"/>
                <w:sz w:val="22"/>
                <w:szCs w:val="22"/>
              </w:rPr>
              <w:t>5</w:t>
            </w:r>
            <w:r w:rsidRPr="00252A12">
              <w:rPr>
                <w:rFonts w:asciiTheme="minorHAnsi" w:hAnsiTheme="minorHAnsi" w:cstheme="minorHAnsi"/>
                <w:sz w:val="22"/>
                <w:szCs w:val="22"/>
              </w:rPr>
              <w:t xml:space="preserve">. The Corporation was required to take into consideration the annual report of the Audit Committee before approving the Financial Statements, which include a Corporate Governance statement confirming that the Corporation is satisfied with the operation and effectiveness of the systems of internal control. </w:t>
            </w:r>
          </w:p>
          <w:p w14:paraId="267038E9" w14:textId="165F44D9" w:rsidR="009F65EA" w:rsidRPr="00252A12" w:rsidRDefault="009F65EA" w:rsidP="00E05467">
            <w:pPr>
              <w:tabs>
                <w:tab w:val="left" w:pos="2160"/>
                <w:tab w:val="left" w:pos="5040"/>
              </w:tabs>
              <w:spacing w:line="276" w:lineRule="auto"/>
              <w:rPr>
                <w:rFonts w:asciiTheme="minorHAnsi" w:hAnsiTheme="minorHAnsi" w:cstheme="minorHAnsi"/>
                <w:b/>
                <w:sz w:val="22"/>
                <w:szCs w:val="22"/>
              </w:rPr>
            </w:pPr>
            <w:r w:rsidRPr="00252A12">
              <w:rPr>
                <w:rFonts w:asciiTheme="minorHAnsi" w:hAnsiTheme="minorHAnsi" w:cstheme="minorHAnsi"/>
                <w:b/>
                <w:sz w:val="22"/>
                <w:szCs w:val="22"/>
              </w:rPr>
              <w:t>It was R</w:t>
            </w:r>
            <w:r w:rsidR="00C622D7">
              <w:rPr>
                <w:rFonts w:asciiTheme="minorHAnsi" w:hAnsiTheme="minorHAnsi" w:cstheme="minorHAnsi"/>
                <w:b/>
                <w:sz w:val="22"/>
                <w:szCs w:val="22"/>
              </w:rPr>
              <w:t>ESOLVED</w:t>
            </w:r>
            <w:r w:rsidRPr="00252A12">
              <w:rPr>
                <w:rFonts w:asciiTheme="minorHAnsi" w:hAnsiTheme="minorHAnsi" w:cstheme="minorHAnsi"/>
                <w:b/>
                <w:sz w:val="22"/>
                <w:szCs w:val="22"/>
              </w:rPr>
              <w:t xml:space="preserve"> that the contents of the report and the Audit Committee Opinion for 202</w:t>
            </w:r>
            <w:r w:rsidR="008F245B" w:rsidRPr="00252A12">
              <w:rPr>
                <w:rFonts w:asciiTheme="minorHAnsi" w:hAnsiTheme="minorHAnsi" w:cstheme="minorHAnsi"/>
                <w:b/>
                <w:sz w:val="22"/>
                <w:szCs w:val="22"/>
              </w:rPr>
              <w:t>4</w:t>
            </w:r>
            <w:r w:rsidR="0031257D" w:rsidRPr="00252A12">
              <w:rPr>
                <w:rFonts w:asciiTheme="minorHAnsi" w:hAnsiTheme="minorHAnsi" w:cstheme="minorHAnsi"/>
                <w:b/>
                <w:sz w:val="22"/>
                <w:szCs w:val="22"/>
              </w:rPr>
              <w:t>/</w:t>
            </w:r>
            <w:r w:rsidR="00252A12">
              <w:rPr>
                <w:rFonts w:asciiTheme="minorHAnsi" w:hAnsiTheme="minorHAnsi" w:cstheme="minorHAnsi"/>
                <w:b/>
                <w:sz w:val="22"/>
                <w:szCs w:val="22"/>
              </w:rPr>
              <w:t>2</w:t>
            </w:r>
            <w:r w:rsidR="008F245B" w:rsidRPr="00252A12">
              <w:rPr>
                <w:rFonts w:asciiTheme="minorHAnsi" w:hAnsiTheme="minorHAnsi" w:cstheme="minorHAnsi"/>
                <w:b/>
                <w:sz w:val="22"/>
                <w:szCs w:val="22"/>
              </w:rPr>
              <w:t>5</w:t>
            </w:r>
            <w:r w:rsidRPr="00252A12">
              <w:rPr>
                <w:rFonts w:asciiTheme="minorHAnsi" w:hAnsiTheme="minorHAnsi" w:cstheme="minorHAnsi"/>
                <w:b/>
                <w:sz w:val="22"/>
                <w:szCs w:val="22"/>
              </w:rPr>
              <w:t xml:space="preserve"> should be noted.</w:t>
            </w:r>
          </w:p>
        </w:tc>
        <w:tc>
          <w:tcPr>
            <w:tcW w:w="400" w:type="dxa"/>
          </w:tcPr>
          <w:p w14:paraId="3A43FFA3" w14:textId="77777777" w:rsidR="00231651" w:rsidRPr="00E05467" w:rsidRDefault="00231651" w:rsidP="00E05467">
            <w:pPr>
              <w:tabs>
                <w:tab w:val="left" w:pos="2160"/>
                <w:tab w:val="left" w:pos="5040"/>
              </w:tabs>
              <w:spacing w:line="276" w:lineRule="auto"/>
              <w:ind w:firstLine="33"/>
              <w:rPr>
                <w:rFonts w:asciiTheme="minorHAnsi" w:hAnsiTheme="minorHAnsi" w:cstheme="minorHAnsi"/>
                <w:b/>
                <w:sz w:val="22"/>
                <w:szCs w:val="22"/>
                <w:u w:val="single"/>
              </w:rPr>
            </w:pPr>
          </w:p>
        </w:tc>
      </w:tr>
      <w:tr w:rsidR="00231651" w:rsidRPr="00E05467" w14:paraId="49D2C4D2" w14:textId="77777777" w:rsidTr="00E44BBD">
        <w:tc>
          <w:tcPr>
            <w:tcW w:w="757" w:type="dxa"/>
          </w:tcPr>
          <w:p w14:paraId="32F53654" w14:textId="77777777" w:rsidR="00231651" w:rsidRPr="00E05467" w:rsidRDefault="00231651" w:rsidP="00E05467">
            <w:pPr>
              <w:spacing w:line="276" w:lineRule="auto"/>
              <w:ind w:right="-262"/>
              <w:rPr>
                <w:rFonts w:asciiTheme="minorHAnsi" w:hAnsiTheme="minorHAnsi" w:cstheme="minorHAnsi"/>
                <w:b/>
                <w:sz w:val="22"/>
                <w:szCs w:val="22"/>
              </w:rPr>
            </w:pPr>
          </w:p>
        </w:tc>
        <w:tc>
          <w:tcPr>
            <w:tcW w:w="9308" w:type="dxa"/>
          </w:tcPr>
          <w:p w14:paraId="04320BF6" w14:textId="77777777" w:rsidR="00231651" w:rsidRPr="00E05467" w:rsidRDefault="00231651" w:rsidP="00E05467">
            <w:pPr>
              <w:tabs>
                <w:tab w:val="left" w:pos="2160"/>
                <w:tab w:val="left" w:pos="5040"/>
              </w:tabs>
              <w:spacing w:line="276" w:lineRule="auto"/>
              <w:rPr>
                <w:rFonts w:asciiTheme="minorHAnsi" w:hAnsiTheme="minorHAnsi" w:cstheme="minorHAnsi"/>
                <w:b/>
                <w:sz w:val="22"/>
                <w:szCs w:val="22"/>
                <w:u w:val="single"/>
              </w:rPr>
            </w:pPr>
          </w:p>
        </w:tc>
        <w:tc>
          <w:tcPr>
            <w:tcW w:w="400" w:type="dxa"/>
          </w:tcPr>
          <w:p w14:paraId="0F018EDF" w14:textId="77777777" w:rsidR="00231651" w:rsidRPr="00E05467" w:rsidRDefault="00231651" w:rsidP="00E05467">
            <w:pPr>
              <w:tabs>
                <w:tab w:val="left" w:pos="2160"/>
                <w:tab w:val="left" w:pos="5040"/>
              </w:tabs>
              <w:spacing w:line="276" w:lineRule="auto"/>
              <w:ind w:firstLine="33"/>
              <w:rPr>
                <w:rFonts w:asciiTheme="minorHAnsi" w:hAnsiTheme="minorHAnsi" w:cstheme="minorHAnsi"/>
                <w:b/>
                <w:sz w:val="22"/>
                <w:szCs w:val="22"/>
                <w:u w:val="single"/>
              </w:rPr>
            </w:pPr>
          </w:p>
        </w:tc>
      </w:tr>
      <w:tr w:rsidR="00252A12" w:rsidRPr="00E05467" w14:paraId="14ED8B83" w14:textId="77777777" w:rsidTr="00E44BBD">
        <w:tc>
          <w:tcPr>
            <w:tcW w:w="757" w:type="dxa"/>
          </w:tcPr>
          <w:p w14:paraId="571E59B6" w14:textId="77777777" w:rsidR="00252A12" w:rsidRPr="00E05467" w:rsidRDefault="00252A12" w:rsidP="00E05467">
            <w:pPr>
              <w:spacing w:line="276" w:lineRule="auto"/>
              <w:ind w:right="-262"/>
              <w:rPr>
                <w:rFonts w:asciiTheme="minorHAnsi" w:hAnsiTheme="minorHAnsi" w:cstheme="minorHAnsi"/>
                <w:b/>
                <w:sz w:val="22"/>
                <w:szCs w:val="22"/>
              </w:rPr>
            </w:pPr>
          </w:p>
        </w:tc>
        <w:tc>
          <w:tcPr>
            <w:tcW w:w="9308" w:type="dxa"/>
          </w:tcPr>
          <w:p w14:paraId="4264806C" w14:textId="0F9E8674" w:rsidR="00252A12" w:rsidRPr="00252A12" w:rsidRDefault="00252A12" w:rsidP="00252A12">
            <w:pPr>
              <w:tabs>
                <w:tab w:val="left" w:pos="2160"/>
                <w:tab w:val="left" w:pos="5040"/>
              </w:tabs>
              <w:spacing w:line="276" w:lineRule="auto"/>
              <w:jc w:val="center"/>
              <w:rPr>
                <w:rFonts w:asciiTheme="minorHAnsi" w:hAnsiTheme="minorHAnsi" w:cstheme="minorHAnsi"/>
                <w:b/>
                <w:sz w:val="22"/>
                <w:szCs w:val="22"/>
              </w:rPr>
            </w:pPr>
            <w:r w:rsidRPr="00252A12">
              <w:rPr>
                <w:rFonts w:asciiTheme="minorHAnsi" w:hAnsiTheme="minorHAnsi" w:cstheme="minorHAnsi"/>
                <w:b/>
                <w:sz w:val="22"/>
                <w:szCs w:val="22"/>
              </w:rPr>
              <w:t>4.30pm – David Kay joined the meeting</w:t>
            </w:r>
          </w:p>
        </w:tc>
        <w:tc>
          <w:tcPr>
            <w:tcW w:w="400" w:type="dxa"/>
          </w:tcPr>
          <w:p w14:paraId="249F78E4" w14:textId="77777777" w:rsidR="00252A12" w:rsidRPr="00E05467" w:rsidRDefault="00252A12" w:rsidP="00E05467">
            <w:pPr>
              <w:tabs>
                <w:tab w:val="left" w:pos="2160"/>
                <w:tab w:val="left" w:pos="5040"/>
              </w:tabs>
              <w:spacing w:line="276" w:lineRule="auto"/>
              <w:ind w:firstLine="33"/>
              <w:rPr>
                <w:rFonts w:asciiTheme="minorHAnsi" w:hAnsiTheme="minorHAnsi" w:cstheme="minorHAnsi"/>
                <w:b/>
                <w:sz w:val="22"/>
                <w:szCs w:val="22"/>
                <w:u w:val="single"/>
              </w:rPr>
            </w:pPr>
          </w:p>
        </w:tc>
      </w:tr>
      <w:tr w:rsidR="00252A12" w:rsidRPr="00E05467" w14:paraId="78411D0A" w14:textId="77777777" w:rsidTr="00E44BBD">
        <w:tc>
          <w:tcPr>
            <w:tcW w:w="757" w:type="dxa"/>
          </w:tcPr>
          <w:p w14:paraId="55595BCD" w14:textId="77777777" w:rsidR="00252A12" w:rsidRPr="00E05467" w:rsidRDefault="00252A12" w:rsidP="00E05467">
            <w:pPr>
              <w:spacing w:line="276" w:lineRule="auto"/>
              <w:ind w:right="-262"/>
              <w:rPr>
                <w:rFonts w:asciiTheme="minorHAnsi" w:hAnsiTheme="minorHAnsi" w:cstheme="minorHAnsi"/>
                <w:b/>
                <w:sz w:val="22"/>
                <w:szCs w:val="22"/>
              </w:rPr>
            </w:pPr>
          </w:p>
        </w:tc>
        <w:tc>
          <w:tcPr>
            <w:tcW w:w="9308" w:type="dxa"/>
          </w:tcPr>
          <w:p w14:paraId="6023B9BD" w14:textId="77777777" w:rsidR="00252A12" w:rsidRPr="00E05467" w:rsidRDefault="00252A12" w:rsidP="00E05467">
            <w:pPr>
              <w:tabs>
                <w:tab w:val="left" w:pos="2160"/>
                <w:tab w:val="left" w:pos="5040"/>
              </w:tabs>
              <w:spacing w:line="276" w:lineRule="auto"/>
              <w:rPr>
                <w:rFonts w:asciiTheme="minorHAnsi" w:hAnsiTheme="minorHAnsi" w:cstheme="minorHAnsi"/>
                <w:b/>
                <w:sz w:val="22"/>
                <w:szCs w:val="22"/>
                <w:u w:val="single"/>
              </w:rPr>
            </w:pPr>
          </w:p>
        </w:tc>
        <w:tc>
          <w:tcPr>
            <w:tcW w:w="400" w:type="dxa"/>
          </w:tcPr>
          <w:p w14:paraId="55996193" w14:textId="77777777" w:rsidR="00252A12" w:rsidRPr="00E05467" w:rsidRDefault="00252A12" w:rsidP="00E05467">
            <w:pPr>
              <w:tabs>
                <w:tab w:val="left" w:pos="2160"/>
                <w:tab w:val="left" w:pos="5040"/>
              </w:tabs>
              <w:spacing w:line="276" w:lineRule="auto"/>
              <w:ind w:firstLine="33"/>
              <w:rPr>
                <w:rFonts w:asciiTheme="minorHAnsi" w:hAnsiTheme="minorHAnsi" w:cstheme="minorHAnsi"/>
                <w:b/>
                <w:sz w:val="22"/>
                <w:szCs w:val="22"/>
                <w:u w:val="single"/>
              </w:rPr>
            </w:pPr>
          </w:p>
        </w:tc>
      </w:tr>
      <w:tr w:rsidR="00A00BFC" w:rsidRPr="00E05467" w14:paraId="456885F8" w14:textId="77777777" w:rsidTr="00E44BBD">
        <w:tc>
          <w:tcPr>
            <w:tcW w:w="757" w:type="dxa"/>
          </w:tcPr>
          <w:p w14:paraId="35D594E4" w14:textId="1BCA6559" w:rsidR="00A00BFC" w:rsidRPr="00E05467" w:rsidRDefault="00A00BFC" w:rsidP="00E05467">
            <w:pPr>
              <w:spacing w:line="276" w:lineRule="auto"/>
              <w:ind w:right="-262"/>
              <w:rPr>
                <w:rFonts w:asciiTheme="minorHAnsi" w:hAnsiTheme="minorHAnsi" w:cstheme="minorHAnsi"/>
                <w:b/>
                <w:sz w:val="22"/>
                <w:szCs w:val="22"/>
              </w:rPr>
            </w:pPr>
            <w:r w:rsidRPr="00E05467">
              <w:rPr>
                <w:rFonts w:asciiTheme="minorHAnsi" w:hAnsiTheme="minorHAnsi" w:cstheme="minorHAnsi"/>
                <w:b/>
                <w:sz w:val="22"/>
                <w:szCs w:val="22"/>
              </w:rPr>
              <w:t>2</w:t>
            </w:r>
            <w:r w:rsidR="00231651" w:rsidRPr="00E05467">
              <w:rPr>
                <w:rFonts w:asciiTheme="minorHAnsi" w:hAnsiTheme="minorHAnsi" w:cstheme="minorHAnsi"/>
                <w:b/>
                <w:sz w:val="22"/>
                <w:szCs w:val="22"/>
              </w:rPr>
              <w:t>7</w:t>
            </w:r>
            <w:r w:rsidRPr="00E05467">
              <w:rPr>
                <w:rFonts w:asciiTheme="minorHAnsi" w:hAnsiTheme="minorHAnsi" w:cstheme="minorHAnsi"/>
                <w:b/>
                <w:sz w:val="22"/>
                <w:szCs w:val="22"/>
              </w:rPr>
              <w:t>/2</w:t>
            </w:r>
            <w:r w:rsidR="00112529">
              <w:rPr>
                <w:rFonts w:asciiTheme="minorHAnsi" w:hAnsiTheme="minorHAnsi" w:cstheme="minorHAnsi"/>
                <w:b/>
                <w:sz w:val="22"/>
                <w:szCs w:val="22"/>
              </w:rPr>
              <w:t>5</w:t>
            </w:r>
          </w:p>
        </w:tc>
        <w:tc>
          <w:tcPr>
            <w:tcW w:w="9308" w:type="dxa"/>
          </w:tcPr>
          <w:p w14:paraId="5DBDB82E" w14:textId="641E7596" w:rsidR="00A00BFC" w:rsidRPr="00C622D7" w:rsidRDefault="00A00BFC" w:rsidP="00E05467">
            <w:pPr>
              <w:tabs>
                <w:tab w:val="left" w:pos="2160"/>
                <w:tab w:val="left" w:pos="5040"/>
              </w:tabs>
              <w:spacing w:line="276" w:lineRule="auto"/>
              <w:rPr>
                <w:rFonts w:asciiTheme="minorHAnsi" w:hAnsiTheme="minorHAnsi" w:cstheme="minorHAnsi"/>
                <w:b/>
                <w:sz w:val="22"/>
                <w:szCs w:val="22"/>
              </w:rPr>
            </w:pPr>
            <w:r w:rsidRPr="00C622D7">
              <w:rPr>
                <w:rFonts w:asciiTheme="minorHAnsi" w:hAnsiTheme="minorHAnsi" w:cstheme="minorHAnsi"/>
                <w:b/>
                <w:sz w:val="22"/>
                <w:szCs w:val="22"/>
                <w:u w:val="single"/>
              </w:rPr>
              <w:t>Financial Statements for the year ending 31 July 202</w:t>
            </w:r>
            <w:r w:rsidR="00112529" w:rsidRPr="00C622D7">
              <w:rPr>
                <w:rFonts w:asciiTheme="minorHAnsi" w:hAnsiTheme="minorHAnsi" w:cstheme="minorHAnsi"/>
                <w:b/>
                <w:sz w:val="22"/>
                <w:szCs w:val="22"/>
                <w:u w:val="single"/>
              </w:rPr>
              <w:t>5</w:t>
            </w:r>
            <w:r w:rsidR="00D7728F" w:rsidRPr="00C622D7">
              <w:rPr>
                <w:rFonts w:asciiTheme="minorHAnsi" w:hAnsiTheme="minorHAnsi" w:cstheme="minorHAnsi"/>
                <w:b/>
                <w:sz w:val="22"/>
                <w:szCs w:val="22"/>
              </w:rPr>
              <w:t xml:space="preserve"> (Item </w:t>
            </w:r>
            <w:r w:rsidR="00112529" w:rsidRPr="00C622D7">
              <w:rPr>
                <w:rFonts w:asciiTheme="minorHAnsi" w:hAnsiTheme="minorHAnsi" w:cstheme="minorHAnsi"/>
                <w:b/>
                <w:sz w:val="22"/>
                <w:szCs w:val="22"/>
              </w:rPr>
              <w:t>5</w:t>
            </w:r>
            <w:r w:rsidR="006D5AC4" w:rsidRPr="00C622D7">
              <w:rPr>
                <w:rFonts w:asciiTheme="minorHAnsi" w:hAnsiTheme="minorHAnsi" w:cstheme="minorHAnsi"/>
                <w:b/>
                <w:sz w:val="22"/>
                <w:szCs w:val="22"/>
              </w:rPr>
              <w:t>.2)</w:t>
            </w:r>
          </w:p>
          <w:p w14:paraId="524FB63E" w14:textId="582BADB6" w:rsidR="00A00BFC" w:rsidRPr="00C622D7" w:rsidRDefault="00A00BFC" w:rsidP="00E05467">
            <w:pPr>
              <w:tabs>
                <w:tab w:val="left" w:pos="2160"/>
                <w:tab w:val="left" w:pos="5040"/>
              </w:tabs>
              <w:spacing w:line="276" w:lineRule="auto"/>
              <w:rPr>
                <w:rFonts w:asciiTheme="minorHAnsi" w:hAnsiTheme="minorHAnsi" w:cstheme="minorHAnsi"/>
                <w:sz w:val="22"/>
                <w:szCs w:val="22"/>
              </w:rPr>
            </w:pPr>
            <w:r w:rsidRPr="00C622D7">
              <w:rPr>
                <w:rFonts w:asciiTheme="minorHAnsi" w:hAnsiTheme="minorHAnsi" w:cstheme="minorHAnsi"/>
                <w:sz w:val="22"/>
                <w:szCs w:val="22"/>
              </w:rPr>
              <w:lastRenderedPageBreak/>
              <w:t>The Finance Director reported the financial statements for 202</w:t>
            </w:r>
            <w:r w:rsidR="00112529" w:rsidRPr="00C622D7">
              <w:rPr>
                <w:rFonts w:asciiTheme="minorHAnsi" w:hAnsiTheme="minorHAnsi" w:cstheme="minorHAnsi"/>
                <w:sz w:val="22"/>
                <w:szCs w:val="22"/>
              </w:rPr>
              <w:t>4</w:t>
            </w:r>
            <w:r w:rsidRPr="00C622D7">
              <w:rPr>
                <w:rFonts w:asciiTheme="minorHAnsi" w:hAnsiTheme="minorHAnsi" w:cstheme="minorHAnsi"/>
                <w:sz w:val="22"/>
                <w:szCs w:val="22"/>
              </w:rPr>
              <w:t>/2</w:t>
            </w:r>
            <w:r w:rsidR="00112529" w:rsidRPr="00C622D7">
              <w:rPr>
                <w:rFonts w:asciiTheme="minorHAnsi" w:hAnsiTheme="minorHAnsi" w:cstheme="minorHAnsi"/>
                <w:sz w:val="22"/>
                <w:szCs w:val="22"/>
              </w:rPr>
              <w:t>5</w:t>
            </w:r>
            <w:r w:rsidRPr="00C622D7">
              <w:rPr>
                <w:rFonts w:asciiTheme="minorHAnsi" w:hAnsiTheme="minorHAnsi" w:cstheme="minorHAnsi"/>
                <w:sz w:val="22"/>
                <w:szCs w:val="22"/>
              </w:rPr>
              <w:t xml:space="preserve"> had been prepared and reported to the Resources Committee at the December meeting and the committee recommend the accounts to the Corporation for approval.  The FD referred to the reconciliation figures of the financial accounts against the management accounts which members noted and approved.   Further consideration was given to the bad debt provision recorded in the accounts of £</w:t>
            </w:r>
            <w:r w:rsidR="00112529" w:rsidRPr="00C622D7">
              <w:rPr>
                <w:rFonts w:asciiTheme="minorHAnsi" w:hAnsiTheme="minorHAnsi" w:cstheme="minorHAnsi"/>
                <w:sz w:val="22"/>
                <w:szCs w:val="22"/>
              </w:rPr>
              <w:t>36,407</w:t>
            </w:r>
            <w:r w:rsidRPr="00C622D7">
              <w:rPr>
                <w:rFonts w:asciiTheme="minorHAnsi" w:hAnsiTheme="minorHAnsi" w:cstheme="minorHAnsi"/>
                <w:sz w:val="22"/>
                <w:szCs w:val="22"/>
              </w:rPr>
              <w:t xml:space="preserve"> (202</w:t>
            </w:r>
            <w:r w:rsidR="00112529" w:rsidRPr="00C622D7">
              <w:rPr>
                <w:rFonts w:asciiTheme="minorHAnsi" w:hAnsiTheme="minorHAnsi" w:cstheme="minorHAnsi"/>
                <w:sz w:val="22"/>
                <w:szCs w:val="22"/>
              </w:rPr>
              <w:t>4</w:t>
            </w:r>
            <w:r w:rsidRPr="00C622D7">
              <w:rPr>
                <w:rFonts w:asciiTheme="minorHAnsi" w:hAnsiTheme="minorHAnsi" w:cstheme="minorHAnsi"/>
                <w:sz w:val="22"/>
                <w:szCs w:val="22"/>
              </w:rPr>
              <w:t xml:space="preserve"> £</w:t>
            </w:r>
            <w:r w:rsidR="00112529" w:rsidRPr="00C622D7">
              <w:rPr>
                <w:rFonts w:asciiTheme="minorHAnsi" w:hAnsiTheme="minorHAnsi" w:cstheme="minorHAnsi"/>
                <w:sz w:val="22"/>
                <w:szCs w:val="22"/>
              </w:rPr>
              <w:t>20,569</w:t>
            </w:r>
            <w:r w:rsidRPr="00C622D7">
              <w:rPr>
                <w:rFonts w:asciiTheme="minorHAnsi" w:hAnsiTheme="minorHAnsi" w:cstheme="minorHAnsi"/>
                <w:sz w:val="22"/>
                <w:szCs w:val="22"/>
              </w:rPr>
              <w:t>) and members approved the amount as reported noting the Finance Team would continue its efforts to recovering debts where it was able to do so.</w:t>
            </w:r>
          </w:p>
          <w:p w14:paraId="570F5A30" w14:textId="77777777" w:rsidR="006D5AC4" w:rsidRPr="00C622D7" w:rsidRDefault="006D5AC4" w:rsidP="00E05467">
            <w:pPr>
              <w:tabs>
                <w:tab w:val="left" w:pos="0"/>
              </w:tabs>
              <w:spacing w:line="276" w:lineRule="auto"/>
              <w:rPr>
                <w:rFonts w:asciiTheme="minorHAnsi" w:hAnsiTheme="minorHAnsi" w:cstheme="minorHAnsi"/>
                <w:b/>
                <w:sz w:val="22"/>
                <w:szCs w:val="22"/>
              </w:rPr>
            </w:pPr>
            <w:r w:rsidRPr="00C622D7">
              <w:rPr>
                <w:rFonts w:asciiTheme="minorHAnsi" w:hAnsiTheme="minorHAnsi" w:cstheme="minorHAnsi"/>
                <w:b/>
                <w:sz w:val="22"/>
                <w:szCs w:val="22"/>
              </w:rPr>
              <w:t xml:space="preserve">It was RESOLVED that </w:t>
            </w:r>
            <w:proofErr w:type="gramStart"/>
            <w:r w:rsidRPr="00C622D7">
              <w:rPr>
                <w:rFonts w:asciiTheme="minorHAnsi" w:hAnsiTheme="minorHAnsi" w:cstheme="minorHAnsi"/>
                <w:b/>
                <w:sz w:val="22"/>
                <w:szCs w:val="22"/>
              </w:rPr>
              <w:t>members :</w:t>
            </w:r>
            <w:proofErr w:type="gramEnd"/>
            <w:r w:rsidRPr="00C622D7">
              <w:rPr>
                <w:rFonts w:asciiTheme="minorHAnsi" w:hAnsiTheme="minorHAnsi" w:cstheme="minorHAnsi"/>
                <w:b/>
                <w:sz w:val="22"/>
                <w:szCs w:val="22"/>
              </w:rPr>
              <w:t>-</w:t>
            </w:r>
          </w:p>
          <w:p w14:paraId="0303D256" w14:textId="0BA88CC3" w:rsidR="006D5AC4" w:rsidRPr="00C622D7" w:rsidRDefault="006D5AC4" w:rsidP="00E05467">
            <w:pPr>
              <w:pStyle w:val="ListParagraph"/>
              <w:numPr>
                <w:ilvl w:val="0"/>
                <w:numId w:val="12"/>
              </w:numPr>
              <w:tabs>
                <w:tab w:val="left" w:pos="0"/>
              </w:tabs>
              <w:spacing w:line="276" w:lineRule="auto"/>
              <w:rPr>
                <w:rFonts w:asciiTheme="minorHAnsi" w:hAnsiTheme="minorHAnsi" w:cstheme="minorHAnsi"/>
                <w:b/>
                <w:sz w:val="22"/>
                <w:szCs w:val="22"/>
              </w:rPr>
            </w:pPr>
            <w:r w:rsidRPr="00C622D7">
              <w:rPr>
                <w:rFonts w:asciiTheme="minorHAnsi" w:hAnsiTheme="minorHAnsi" w:cstheme="minorHAnsi"/>
                <w:b/>
                <w:sz w:val="22"/>
                <w:szCs w:val="22"/>
              </w:rPr>
              <w:t>Approved the Financial Statements for 202</w:t>
            </w:r>
            <w:r w:rsidR="00112529" w:rsidRPr="00C622D7">
              <w:rPr>
                <w:rFonts w:asciiTheme="minorHAnsi" w:hAnsiTheme="minorHAnsi" w:cstheme="minorHAnsi"/>
                <w:b/>
                <w:sz w:val="22"/>
                <w:szCs w:val="22"/>
              </w:rPr>
              <w:t>4</w:t>
            </w:r>
            <w:r w:rsidRPr="00C622D7">
              <w:rPr>
                <w:rFonts w:asciiTheme="minorHAnsi" w:hAnsiTheme="minorHAnsi" w:cstheme="minorHAnsi"/>
                <w:b/>
                <w:sz w:val="22"/>
                <w:szCs w:val="22"/>
              </w:rPr>
              <w:t>/2</w:t>
            </w:r>
            <w:r w:rsidR="00112529" w:rsidRPr="00C622D7">
              <w:rPr>
                <w:rFonts w:asciiTheme="minorHAnsi" w:hAnsiTheme="minorHAnsi" w:cstheme="minorHAnsi"/>
                <w:b/>
                <w:sz w:val="22"/>
                <w:szCs w:val="22"/>
              </w:rPr>
              <w:t>5</w:t>
            </w:r>
            <w:r w:rsidRPr="00C622D7">
              <w:rPr>
                <w:rFonts w:asciiTheme="minorHAnsi" w:hAnsiTheme="minorHAnsi" w:cstheme="minorHAnsi"/>
                <w:b/>
                <w:sz w:val="22"/>
                <w:szCs w:val="22"/>
              </w:rPr>
              <w:t>,</w:t>
            </w:r>
          </w:p>
          <w:p w14:paraId="44A8DA20" w14:textId="77777777" w:rsidR="00A00BFC" w:rsidRPr="00E05467" w:rsidRDefault="006D5AC4" w:rsidP="00E05467">
            <w:pPr>
              <w:pStyle w:val="ListParagraph"/>
              <w:numPr>
                <w:ilvl w:val="0"/>
                <w:numId w:val="12"/>
              </w:numPr>
              <w:tabs>
                <w:tab w:val="left" w:pos="0"/>
              </w:tabs>
              <w:spacing w:line="276" w:lineRule="auto"/>
              <w:rPr>
                <w:rFonts w:asciiTheme="minorHAnsi" w:hAnsiTheme="minorHAnsi" w:cstheme="minorHAnsi"/>
                <w:sz w:val="22"/>
                <w:szCs w:val="22"/>
              </w:rPr>
            </w:pPr>
            <w:r w:rsidRPr="00C622D7">
              <w:rPr>
                <w:rFonts w:asciiTheme="minorHAnsi" w:hAnsiTheme="minorHAnsi" w:cstheme="minorHAnsi"/>
                <w:b/>
                <w:sz w:val="22"/>
                <w:szCs w:val="22"/>
              </w:rPr>
              <w:t>Approved the Chair of the Corporation and Principal &amp; CEO to sign the approved statements on behalf of the Corporation</w:t>
            </w:r>
          </w:p>
        </w:tc>
        <w:tc>
          <w:tcPr>
            <w:tcW w:w="400" w:type="dxa"/>
          </w:tcPr>
          <w:p w14:paraId="1CC4CFE7" w14:textId="77777777" w:rsidR="00A00BFC" w:rsidRPr="00E05467" w:rsidRDefault="00A00BFC" w:rsidP="00E05467">
            <w:pPr>
              <w:tabs>
                <w:tab w:val="left" w:pos="2160"/>
                <w:tab w:val="left" w:pos="5040"/>
              </w:tabs>
              <w:spacing w:line="276" w:lineRule="auto"/>
              <w:ind w:firstLine="33"/>
              <w:rPr>
                <w:rFonts w:asciiTheme="minorHAnsi" w:hAnsiTheme="minorHAnsi" w:cstheme="minorHAnsi"/>
                <w:b/>
                <w:sz w:val="22"/>
                <w:szCs w:val="22"/>
                <w:u w:val="single"/>
              </w:rPr>
            </w:pPr>
          </w:p>
        </w:tc>
      </w:tr>
      <w:tr w:rsidR="00A00BFC" w:rsidRPr="00E05467" w14:paraId="1A3EB2E8" w14:textId="77777777" w:rsidTr="00E44BBD">
        <w:tc>
          <w:tcPr>
            <w:tcW w:w="757" w:type="dxa"/>
          </w:tcPr>
          <w:p w14:paraId="55E845A5" w14:textId="77777777" w:rsidR="00A00BFC" w:rsidRPr="00E05467" w:rsidRDefault="00A00BFC" w:rsidP="00E05467">
            <w:pPr>
              <w:spacing w:line="276" w:lineRule="auto"/>
              <w:ind w:right="-262"/>
              <w:rPr>
                <w:rFonts w:asciiTheme="minorHAnsi" w:hAnsiTheme="minorHAnsi" w:cstheme="minorHAnsi"/>
                <w:b/>
                <w:sz w:val="22"/>
                <w:szCs w:val="22"/>
              </w:rPr>
            </w:pPr>
          </w:p>
        </w:tc>
        <w:tc>
          <w:tcPr>
            <w:tcW w:w="9308" w:type="dxa"/>
          </w:tcPr>
          <w:p w14:paraId="4AC4C0E1" w14:textId="77777777" w:rsidR="00A00BFC" w:rsidRPr="00E05467" w:rsidRDefault="00A00BFC" w:rsidP="00E05467">
            <w:pPr>
              <w:tabs>
                <w:tab w:val="left" w:pos="2160"/>
                <w:tab w:val="left" w:pos="5040"/>
              </w:tabs>
              <w:spacing w:line="276" w:lineRule="auto"/>
              <w:rPr>
                <w:rFonts w:asciiTheme="minorHAnsi" w:hAnsiTheme="minorHAnsi" w:cstheme="minorHAnsi"/>
                <w:b/>
                <w:sz w:val="22"/>
                <w:szCs w:val="22"/>
                <w:u w:val="single"/>
              </w:rPr>
            </w:pPr>
          </w:p>
        </w:tc>
        <w:tc>
          <w:tcPr>
            <w:tcW w:w="400" w:type="dxa"/>
          </w:tcPr>
          <w:p w14:paraId="79284DD4" w14:textId="77777777" w:rsidR="00A00BFC" w:rsidRPr="00E05467" w:rsidRDefault="00A00BFC" w:rsidP="00E05467">
            <w:pPr>
              <w:tabs>
                <w:tab w:val="left" w:pos="2160"/>
                <w:tab w:val="left" w:pos="5040"/>
              </w:tabs>
              <w:spacing w:line="276" w:lineRule="auto"/>
              <w:ind w:firstLine="33"/>
              <w:rPr>
                <w:rFonts w:asciiTheme="minorHAnsi" w:hAnsiTheme="minorHAnsi" w:cstheme="minorHAnsi"/>
                <w:b/>
                <w:sz w:val="22"/>
                <w:szCs w:val="22"/>
                <w:u w:val="single"/>
              </w:rPr>
            </w:pPr>
          </w:p>
        </w:tc>
      </w:tr>
      <w:tr w:rsidR="00D2573E" w:rsidRPr="00E05467" w14:paraId="2A4FFEAF" w14:textId="77777777" w:rsidTr="00E44BBD">
        <w:tc>
          <w:tcPr>
            <w:tcW w:w="757" w:type="dxa"/>
          </w:tcPr>
          <w:p w14:paraId="72622F8B" w14:textId="6AE74391" w:rsidR="00D2573E" w:rsidRPr="00E05467" w:rsidRDefault="006D5AC4" w:rsidP="00E05467">
            <w:pPr>
              <w:spacing w:line="276" w:lineRule="auto"/>
              <w:ind w:right="-262"/>
              <w:rPr>
                <w:rFonts w:asciiTheme="minorHAnsi" w:hAnsiTheme="minorHAnsi" w:cstheme="minorHAnsi"/>
                <w:b/>
                <w:sz w:val="22"/>
                <w:szCs w:val="22"/>
              </w:rPr>
            </w:pPr>
            <w:r w:rsidRPr="00E05467">
              <w:rPr>
                <w:rFonts w:asciiTheme="minorHAnsi" w:hAnsiTheme="minorHAnsi" w:cstheme="minorHAnsi"/>
                <w:b/>
                <w:sz w:val="22"/>
                <w:szCs w:val="22"/>
              </w:rPr>
              <w:t>28</w:t>
            </w:r>
            <w:r w:rsidR="00910D06" w:rsidRPr="00E05467">
              <w:rPr>
                <w:rFonts w:asciiTheme="minorHAnsi" w:hAnsiTheme="minorHAnsi" w:cstheme="minorHAnsi"/>
                <w:b/>
                <w:sz w:val="22"/>
                <w:szCs w:val="22"/>
              </w:rPr>
              <w:t>/2</w:t>
            </w:r>
            <w:r w:rsidR="00112529">
              <w:rPr>
                <w:rFonts w:asciiTheme="minorHAnsi" w:hAnsiTheme="minorHAnsi" w:cstheme="minorHAnsi"/>
                <w:b/>
                <w:sz w:val="22"/>
                <w:szCs w:val="22"/>
              </w:rPr>
              <w:t>5</w:t>
            </w:r>
          </w:p>
        </w:tc>
        <w:tc>
          <w:tcPr>
            <w:tcW w:w="9308" w:type="dxa"/>
          </w:tcPr>
          <w:p w14:paraId="3BC6C95A" w14:textId="77777777" w:rsidR="00D2573E" w:rsidRPr="00C622D7" w:rsidRDefault="00D2573E" w:rsidP="00E05467">
            <w:pPr>
              <w:tabs>
                <w:tab w:val="left" w:pos="2160"/>
                <w:tab w:val="left" w:pos="5040"/>
              </w:tabs>
              <w:spacing w:line="276" w:lineRule="auto"/>
              <w:rPr>
                <w:rFonts w:asciiTheme="minorHAnsi" w:hAnsiTheme="minorHAnsi" w:cstheme="minorHAnsi"/>
                <w:b/>
                <w:sz w:val="22"/>
                <w:szCs w:val="22"/>
                <w:u w:val="single"/>
              </w:rPr>
            </w:pPr>
            <w:r w:rsidRPr="00C622D7">
              <w:rPr>
                <w:rFonts w:asciiTheme="minorHAnsi" w:hAnsiTheme="minorHAnsi" w:cstheme="minorHAnsi"/>
                <w:b/>
                <w:sz w:val="22"/>
                <w:szCs w:val="22"/>
                <w:u w:val="single"/>
              </w:rPr>
              <w:t>Student Voice Update</w:t>
            </w:r>
            <w:r w:rsidRPr="00C622D7">
              <w:rPr>
                <w:rFonts w:asciiTheme="minorHAnsi" w:hAnsiTheme="minorHAnsi" w:cstheme="minorHAnsi"/>
                <w:b/>
                <w:sz w:val="22"/>
                <w:szCs w:val="22"/>
              </w:rPr>
              <w:t xml:space="preserve"> (Item 6)</w:t>
            </w:r>
          </w:p>
          <w:p w14:paraId="41CF883B" w14:textId="6CF92AEF" w:rsidR="001E623E" w:rsidRPr="00C622D7" w:rsidRDefault="00D2573E" w:rsidP="00E05467">
            <w:pPr>
              <w:tabs>
                <w:tab w:val="left" w:pos="2160"/>
                <w:tab w:val="left" w:pos="5040"/>
              </w:tabs>
              <w:spacing w:line="276" w:lineRule="auto"/>
              <w:rPr>
                <w:rFonts w:asciiTheme="minorHAnsi" w:hAnsiTheme="minorHAnsi" w:cstheme="minorHAnsi"/>
                <w:sz w:val="22"/>
                <w:szCs w:val="22"/>
              </w:rPr>
            </w:pPr>
            <w:r w:rsidRPr="00C622D7">
              <w:rPr>
                <w:rFonts w:asciiTheme="minorHAnsi" w:hAnsiTheme="minorHAnsi" w:cstheme="minorHAnsi"/>
                <w:sz w:val="22"/>
                <w:szCs w:val="22"/>
              </w:rPr>
              <w:t xml:space="preserve">A copy of the Student Voice report had previously been sent to members for their consideration prior to the meeting.  The report detailed activities the SU had participated in since the last meeting </w:t>
            </w:r>
            <w:r w:rsidR="00E96484">
              <w:rPr>
                <w:rFonts w:asciiTheme="minorHAnsi" w:hAnsiTheme="minorHAnsi" w:cstheme="minorHAnsi"/>
                <w:sz w:val="22"/>
                <w:szCs w:val="22"/>
              </w:rPr>
              <w:t xml:space="preserve">and the Student Governor delivered the highlights of the report, </w:t>
            </w:r>
            <w:proofErr w:type="gramStart"/>
            <w:r w:rsidRPr="00C622D7">
              <w:rPr>
                <w:rFonts w:asciiTheme="minorHAnsi" w:hAnsiTheme="minorHAnsi" w:cstheme="minorHAnsi"/>
                <w:sz w:val="22"/>
                <w:szCs w:val="22"/>
              </w:rPr>
              <w:t>including</w:t>
            </w:r>
            <w:r w:rsidR="001E623E" w:rsidRPr="00C622D7">
              <w:rPr>
                <w:rFonts w:asciiTheme="minorHAnsi" w:hAnsiTheme="minorHAnsi" w:cstheme="minorHAnsi"/>
                <w:sz w:val="22"/>
                <w:szCs w:val="22"/>
              </w:rPr>
              <w:t>:-</w:t>
            </w:r>
            <w:proofErr w:type="gramEnd"/>
          </w:p>
          <w:p w14:paraId="7074387C" w14:textId="475449FF" w:rsidR="001E623E" w:rsidRPr="00C622D7" w:rsidRDefault="00E96484" w:rsidP="001E623E">
            <w:pPr>
              <w:pStyle w:val="ListParagraph"/>
              <w:numPr>
                <w:ilvl w:val="0"/>
                <w:numId w:val="19"/>
              </w:numPr>
              <w:tabs>
                <w:tab w:val="left" w:pos="2160"/>
                <w:tab w:val="left" w:pos="5040"/>
              </w:tabs>
              <w:spacing w:line="276" w:lineRule="auto"/>
              <w:rPr>
                <w:rFonts w:asciiTheme="minorHAnsi" w:hAnsiTheme="minorHAnsi" w:cstheme="minorHAnsi"/>
                <w:sz w:val="22"/>
                <w:szCs w:val="22"/>
              </w:rPr>
            </w:pPr>
            <w:r>
              <w:rPr>
                <w:rFonts w:asciiTheme="minorHAnsi" w:hAnsiTheme="minorHAnsi" w:cstheme="minorHAnsi"/>
                <w:sz w:val="22"/>
                <w:szCs w:val="22"/>
              </w:rPr>
              <w:t>There had been positive i</w:t>
            </w:r>
            <w:r w:rsidR="00E764B0" w:rsidRPr="00C622D7">
              <w:rPr>
                <w:rFonts w:asciiTheme="minorHAnsi" w:hAnsiTheme="minorHAnsi" w:cstheme="minorHAnsi"/>
                <w:sz w:val="22"/>
                <w:szCs w:val="22"/>
              </w:rPr>
              <w:t xml:space="preserve">nput by </w:t>
            </w:r>
            <w:r w:rsidR="001E623E" w:rsidRPr="00C622D7">
              <w:rPr>
                <w:rFonts w:asciiTheme="minorHAnsi" w:hAnsiTheme="minorHAnsi" w:cstheme="minorHAnsi"/>
                <w:sz w:val="22"/>
                <w:szCs w:val="22"/>
              </w:rPr>
              <w:t>student representative</w:t>
            </w:r>
            <w:r w:rsidR="00E764B0" w:rsidRPr="00C622D7">
              <w:rPr>
                <w:rFonts w:asciiTheme="minorHAnsi" w:hAnsiTheme="minorHAnsi" w:cstheme="minorHAnsi"/>
                <w:sz w:val="22"/>
                <w:szCs w:val="22"/>
              </w:rPr>
              <w:t xml:space="preserve">s </w:t>
            </w:r>
            <w:r w:rsidR="00C622D7">
              <w:rPr>
                <w:rFonts w:asciiTheme="minorHAnsi" w:hAnsiTheme="minorHAnsi" w:cstheme="minorHAnsi"/>
                <w:sz w:val="22"/>
                <w:szCs w:val="22"/>
              </w:rPr>
              <w:t xml:space="preserve">at the </w:t>
            </w:r>
            <w:r w:rsidR="00E764B0" w:rsidRPr="00C622D7">
              <w:rPr>
                <w:rFonts w:asciiTheme="minorHAnsi" w:hAnsiTheme="minorHAnsi" w:cstheme="minorHAnsi"/>
                <w:sz w:val="22"/>
                <w:szCs w:val="22"/>
              </w:rPr>
              <w:t>meetings with Faculty leads on the delivery of English and maths</w:t>
            </w:r>
          </w:p>
          <w:p w14:paraId="5FC3418B" w14:textId="419ECDAD" w:rsidR="00E764B0" w:rsidRPr="00C622D7" w:rsidRDefault="00E764B0" w:rsidP="001E623E">
            <w:pPr>
              <w:pStyle w:val="ListParagraph"/>
              <w:numPr>
                <w:ilvl w:val="0"/>
                <w:numId w:val="19"/>
              </w:numPr>
              <w:tabs>
                <w:tab w:val="left" w:pos="2160"/>
                <w:tab w:val="left" w:pos="5040"/>
              </w:tabs>
              <w:spacing w:line="276" w:lineRule="auto"/>
              <w:rPr>
                <w:rFonts w:asciiTheme="minorHAnsi" w:hAnsiTheme="minorHAnsi" w:cstheme="minorHAnsi"/>
                <w:sz w:val="22"/>
                <w:szCs w:val="22"/>
              </w:rPr>
            </w:pPr>
            <w:r w:rsidRPr="00C622D7">
              <w:rPr>
                <w:rFonts w:asciiTheme="minorHAnsi" w:hAnsiTheme="minorHAnsi" w:cstheme="minorHAnsi"/>
                <w:sz w:val="22"/>
                <w:szCs w:val="22"/>
              </w:rPr>
              <w:t xml:space="preserve">Student Executive meeting with staff </w:t>
            </w:r>
            <w:r w:rsidR="00E96484">
              <w:rPr>
                <w:rFonts w:asciiTheme="minorHAnsi" w:hAnsiTheme="minorHAnsi" w:cstheme="minorHAnsi"/>
                <w:sz w:val="22"/>
                <w:szCs w:val="22"/>
              </w:rPr>
              <w:t xml:space="preserve">had </w:t>
            </w:r>
            <w:r w:rsidRPr="00C622D7">
              <w:rPr>
                <w:rFonts w:asciiTheme="minorHAnsi" w:hAnsiTheme="minorHAnsi" w:cstheme="minorHAnsi"/>
                <w:sz w:val="22"/>
                <w:szCs w:val="22"/>
              </w:rPr>
              <w:t>explore</w:t>
            </w:r>
            <w:r w:rsidR="00C622D7">
              <w:rPr>
                <w:rFonts w:asciiTheme="minorHAnsi" w:hAnsiTheme="minorHAnsi" w:cstheme="minorHAnsi"/>
                <w:sz w:val="22"/>
                <w:szCs w:val="22"/>
              </w:rPr>
              <w:t>d</w:t>
            </w:r>
            <w:r w:rsidRPr="00C622D7">
              <w:rPr>
                <w:rFonts w:asciiTheme="minorHAnsi" w:hAnsiTheme="minorHAnsi" w:cstheme="minorHAnsi"/>
                <w:sz w:val="22"/>
                <w:szCs w:val="22"/>
              </w:rPr>
              <w:t xml:space="preserve"> </w:t>
            </w:r>
            <w:r w:rsidRPr="00C622D7">
              <w:rPr>
                <w:rFonts w:asciiTheme="minorHAnsi" w:eastAsiaTheme="minorEastAsia" w:hAnsiTheme="minorHAnsi" w:cstheme="minorHAnsi"/>
                <w:bCs/>
                <w:sz w:val="22"/>
                <w:szCs w:val="22"/>
              </w:rPr>
              <w:t>a range of themes that students would like to work on/focus on for the year</w:t>
            </w:r>
            <w:r w:rsidR="000E1585" w:rsidRPr="00C622D7">
              <w:rPr>
                <w:rFonts w:asciiTheme="minorHAnsi" w:eastAsiaTheme="minorEastAsia" w:hAnsiTheme="minorHAnsi" w:cstheme="minorHAnsi"/>
                <w:bCs/>
                <w:sz w:val="22"/>
                <w:szCs w:val="22"/>
              </w:rPr>
              <w:t xml:space="preserve"> and included in the Student Executive action plan</w:t>
            </w:r>
          </w:p>
          <w:p w14:paraId="622A6F43" w14:textId="7A58E42C" w:rsidR="00E764B0" w:rsidRPr="00C622D7" w:rsidRDefault="00E764B0" w:rsidP="001E623E">
            <w:pPr>
              <w:pStyle w:val="ListParagraph"/>
              <w:numPr>
                <w:ilvl w:val="0"/>
                <w:numId w:val="19"/>
              </w:numPr>
              <w:tabs>
                <w:tab w:val="left" w:pos="2160"/>
                <w:tab w:val="left" w:pos="5040"/>
              </w:tabs>
              <w:spacing w:line="276" w:lineRule="auto"/>
              <w:rPr>
                <w:rFonts w:asciiTheme="minorHAnsi" w:hAnsiTheme="minorHAnsi" w:cstheme="minorHAnsi"/>
                <w:sz w:val="22"/>
                <w:szCs w:val="22"/>
              </w:rPr>
            </w:pPr>
            <w:r w:rsidRPr="00C622D7">
              <w:rPr>
                <w:rFonts w:asciiTheme="minorHAnsi" w:eastAsiaTheme="minorEastAsia" w:hAnsiTheme="minorHAnsi" w:cstheme="minorHAnsi"/>
                <w:bCs/>
                <w:sz w:val="22"/>
                <w:szCs w:val="22"/>
              </w:rPr>
              <w:t>Sustainability week took place 20</w:t>
            </w:r>
            <w:r w:rsidRPr="00C622D7">
              <w:rPr>
                <w:rFonts w:asciiTheme="minorHAnsi" w:eastAsiaTheme="minorEastAsia" w:hAnsiTheme="minorHAnsi" w:cstheme="minorHAnsi"/>
                <w:bCs/>
                <w:sz w:val="22"/>
                <w:szCs w:val="22"/>
                <w:vertAlign w:val="superscript"/>
              </w:rPr>
              <w:t>th</w:t>
            </w:r>
            <w:r w:rsidRPr="00C622D7">
              <w:rPr>
                <w:rFonts w:asciiTheme="minorHAnsi" w:eastAsiaTheme="minorEastAsia" w:hAnsiTheme="minorHAnsi" w:cstheme="minorHAnsi"/>
                <w:bCs/>
                <w:sz w:val="22"/>
                <w:szCs w:val="22"/>
              </w:rPr>
              <w:t>-24</w:t>
            </w:r>
            <w:r w:rsidRPr="00C622D7">
              <w:rPr>
                <w:rFonts w:asciiTheme="minorHAnsi" w:eastAsiaTheme="minorEastAsia" w:hAnsiTheme="minorHAnsi" w:cstheme="minorHAnsi"/>
                <w:bCs/>
                <w:sz w:val="22"/>
                <w:szCs w:val="22"/>
                <w:vertAlign w:val="superscript"/>
              </w:rPr>
              <w:t>th</w:t>
            </w:r>
            <w:r w:rsidRPr="00C622D7">
              <w:rPr>
                <w:rFonts w:asciiTheme="minorHAnsi" w:eastAsiaTheme="minorEastAsia" w:hAnsiTheme="minorHAnsi" w:cstheme="minorHAnsi"/>
                <w:bCs/>
                <w:sz w:val="22"/>
                <w:szCs w:val="22"/>
              </w:rPr>
              <w:t xml:space="preserve"> October. A range of activities were delivered for students including an </w:t>
            </w:r>
            <w:r w:rsidR="00C622D7">
              <w:rPr>
                <w:rFonts w:asciiTheme="minorHAnsi" w:eastAsiaTheme="minorEastAsia" w:hAnsiTheme="minorHAnsi" w:cstheme="minorHAnsi"/>
                <w:bCs/>
                <w:sz w:val="22"/>
                <w:szCs w:val="22"/>
              </w:rPr>
              <w:t>E</w:t>
            </w:r>
            <w:r w:rsidRPr="00C622D7">
              <w:rPr>
                <w:rFonts w:asciiTheme="minorHAnsi" w:eastAsiaTheme="minorEastAsia" w:hAnsiTheme="minorHAnsi" w:cstheme="minorHAnsi"/>
                <w:bCs/>
                <w:sz w:val="22"/>
                <w:szCs w:val="22"/>
              </w:rPr>
              <w:t>levate session delivered by tutors to educate on sustainability</w:t>
            </w:r>
          </w:p>
          <w:p w14:paraId="011EA1A4" w14:textId="230FBF92" w:rsidR="00F8439A" w:rsidRPr="00C622D7" w:rsidRDefault="00C622D7" w:rsidP="00F8439A">
            <w:pPr>
              <w:pStyle w:val="ListParagraph"/>
              <w:numPr>
                <w:ilvl w:val="0"/>
                <w:numId w:val="19"/>
              </w:numPr>
              <w:tabs>
                <w:tab w:val="left" w:pos="2160"/>
                <w:tab w:val="left" w:pos="5040"/>
              </w:tabs>
              <w:spacing w:line="276" w:lineRule="auto"/>
              <w:rPr>
                <w:rFonts w:asciiTheme="minorHAnsi" w:hAnsiTheme="minorHAnsi" w:cstheme="minorHAnsi"/>
                <w:sz w:val="22"/>
                <w:szCs w:val="22"/>
              </w:rPr>
            </w:pPr>
            <w:r w:rsidRPr="00C622D7">
              <w:rPr>
                <w:rFonts w:asciiTheme="minorHAnsi" w:hAnsiTheme="minorHAnsi" w:cstheme="minorHAnsi"/>
                <w:sz w:val="22"/>
                <w:szCs w:val="22"/>
              </w:rPr>
              <w:t>Students</w:t>
            </w:r>
            <w:r w:rsidR="000E1585" w:rsidRPr="00C622D7">
              <w:rPr>
                <w:rFonts w:asciiTheme="minorHAnsi" w:hAnsiTheme="minorHAnsi" w:cstheme="minorHAnsi"/>
                <w:sz w:val="22"/>
                <w:szCs w:val="22"/>
              </w:rPr>
              <w:t xml:space="preserve"> had participated in a variety of events</w:t>
            </w:r>
            <w:r w:rsidR="00E764B0" w:rsidRPr="00C622D7">
              <w:rPr>
                <w:rFonts w:asciiTheme="minorHAnsi" w:hAnsiTheme="minorHAnsi" w:cstheme="minorHAnsi"/>
                <w:sz w:val="22"/>
                <w:szCs w:val="22"/>
              </w:rPr>
              <w:t>; Question Time, Team Building, Social Action and the OC Student Development Day</w:t>
            </w:r>
          </w:p>
          <w:p w14:paraId="701486A3" w14:textId="4D8CC326" w:rsidR="00F8439A" w:rsidRPr="00C622D7" w:rsidRDefault="00F8439A" w:rsidP="00F8439A">
            <w:pPr>
              <w:pStyle w:val="ListParagraph"/>
              <w:numPr>
                <w:ilvl w:val="0"/>
                <w:numId w:val="19"/>
              </w:numPr>
              <w:tabs>
                <w:tab w:val="left" w:pos="2160"/>
                <w:tab w:val="left" w:pos="5040"/>
              </w:tabs>
              <w:spacing w:line="276" w:lineRule="auto"/>
              <w:rPr>
                <w:rFonts w:asciiTheme="minorHAnsi" w:hAnsiTheme="minorHAnsi" w:cstheme="minorHAnsi"/>
                <w:sz w:val="22"/>
                <w:szCs w:val="22"/>
              </w:rPr>
            </w:pPr>
            <w:r w:rsidRPr="00C622D7">
              <w:rPr>
                <w:rFonts w:asciiTheme="minorHAnsi" w:hAnsiTheme="minorHAnsi" w:cstheme="minorHAnsi"/>
                <w:sz w:val="22"/>
                <w:szCs w:val="22"/>
              </w:rPr>
              <w:t>UCO has delivered a full cycle of Semester 1 Student Voice activity designed to engage students early and ensure their feedback informs continuous improvement</w:t>
            </w:r>
          </w:p>
          <w:p w14:paraId="0399BB74" w14:textId="2C275ED3" w:rsidR="00F8439A" w:rsidRPr="00C622D7" w:rsidRDefault="00F8439A" w:rsidP="00F8439A">
            <w:pPr>
              <w:pStyle w:val="ListParagraph"/>
              <w:numPr>
                <w:ilvl w:val="0"/>
                <w:numId w:val="19"/>
              </w:numPr>
              <w:tabs>
                <w:tab w:val="left" w:pos="2160"/>
                <w:tab w:val="left" w:pos="5040"/>
              </w:tabs>
              <w:spacing w:line="276" w:lineRule="auto"/>
              <w:rPr>
                <w:rFonts w:asciiTheme="minorHAnsi" w:hAnsiTheme="minorHAnsi" w:cstheme="minorHAnsi"/>
                <w:sz w:val="22"/>
                <w:szCs w:val="22"/>
              </w:rPr>
            </w:pPr>
            <w:r w:rsidRPr="00C622D7">
              <w:rPr>
                <w:rFonts w:asciiTheme="minorHAnsi" w:hAnsiTheme="minorHAnsi" w:cstheme="minorHAnsi"/>
                <w:sz w:val="22"/>
                <w:szCs w:val="22"/>
              </w:rPr>
              <w:t>Induction Week introduced students to the HE Student Voice process, followed by the election of Student Voice Representatives through the HE Tutorial Scheme</w:t>
            </w:r>
          </w:p>
          <w:p w14:paraId="2E3C5155" w14:textId="7D6D8C35" w:rsidR="00F8439A" w:rsidRPr="00C622D7" w:rsidRDefault="00F8439A" w:rsidP="00F8439A">
            <w:pPr>
              <w:pStyle w:val="ListParagraph"/>
              <w:numPr>
                <w:ilvl w:val="0"/>
                <w:numId w:val="19"/>
              </w:numPr>
              <w:tabs>
                <w:tab w:val="left" w:pos="2160"/>
                <w:tab w:val="left" w:pos="5040"/>
              </w:tabs>
              <w:spacing w:line="276" w:lineRule="auto"/>
              <w:rPr>
                <w:rFonts w:asciiTheme="minorHAnsi" w:hAnsiTheme="minorHAnsi" w:cstheme="minorHAnsi"/>
                <w:sz w:val="22"/>
                <w:szCs w:val="22"/>
              </w:rPr>
            </w:pPr>
            <w:r w:rsidRPr="00C622D7">
              <w:rPr>
                <w:rFonts w:asciiTheme="minorHAnsi" w:hAnsiTheme="minorHAnsi" w:cstheme="minorHAnsi"/>
                <w:sz w:val="22"/>
                <w:szCs w:val="22"/>
              </w:rPr>
              <w:t>First year (new) students completed the Induction Survey to capture feedback on their first six weeks at UCO</w:t>
            </w:r>
          </w:p>
          <w:p w14:paraId="64FFE6DE" w14:textId="57A2322A" w:rsidR="00F8439A" w:rsidRPr="00C622D7" w:rsidRDefault="00F8439A" w:rsidP="00F8439A">
            <w:pPr>
              <w:pStyle w:val="ListParagraph"/>
              <w:numPr>
                <w:ilvl w:val="0"/>
                <w:numId w:val="19"/>
              </w:numPr>
              <w:tabs>
                <w:tab w:val="left" w:pos="2160"/>
                <w:tab w:val="left" w:pos="5040"/>
              </w:tabs>
              <w:spacing w:line="276" w:lineRule="auto"/>
              <w:rPr>
                <w:rFonts w:asciiTheme="minorHAnsi" w:hAnsiTheme="minorHAnsi" w:cstheme="minorHAnsi"/>
                <w:sz w:val="22"/>
                <w:szCs w:val="22"/>
              </w:rPr>
            </w:pPr>
            <w:r w:rsidRPr="00C622D7">
              <w:rPr>
                <w:rFonts w:asciiTheme="minorHAnsi" w:hAnsiTheme="minorHAnsi" w:cstheme="minorHAnsi"/>
                <w:sz w:val="22"/>
                <w:szCs w:val="22"/>
              </w:rPr>
              <w:t xml:space="preserve">Student Voice Representatives attended the first HE Student Forum of the </w:t>
            </w:r>
            <w:r w:rsidR="00C622D7">
              <w:rPr>
                <w:rFonts w:asciiTheme="minorHAnsi" w:hAnsiTheme="minorHAnsi" w:cstheme="minorHAnsi"/>
                <w:sz w:val="22"/>
                <w:szCs w:val="22"/>
              </w:rPr>
              <w:t>a</w:t>
            </w:r>
            <w:r w:rsidRPr="00C622D7">
              <w:rPr>
                <w:rFonts w:asciiTheme="minorHAnsi" w:hAnsiTheme="minorHAnsi" w:cstheme="minorHAnsi"/>
                <w:sz w:val="22"/>
                <w:szCs w:val="22"/>
              </w:rPr>
              <w:t xml:space="preserve">cademic </w:t>
            </w:r>
            <w:r w:rsidR="00C622D7">
              <w:rPr>
                <w:rFonts w:asciiTheme="minorHAnsi" w:hAnsiTheme="minorHAnsi" w:cstheme="minorHAnsi"/>
                <w:sz w:val="22"/>
                <w:szCs w:val="22"/>
              </w:rPr>
              <w:t>y</w:t>
            </w:r>
            <w:r w:rsidRPr="00C622D7">
              <w:rPr>
                <w:rFonts w:asciiTheme="minorHAnsi" w:hAnsiTheme="minorHAnsi" w:cstheme="minorHAnsi"/>
                <w:sz w:val="22"/>
                <w:szCs w:val="22"/>
              </w:rPr>
              <w:t>ear to share cohort views with the HE Management Team, HE Support Services and College Heads of Department;</w:t>
            </w:r>
          </w:p>
          <w:p w14:paraId="1B58123E" w14:textId="4848D1F4" w:rsidR="00F8439A" w:rsidRPr="00C622D7" w:rsidRDefault="00F8439A" w:rsidP="00F8439A">
            <w:pPr>
              <w:pStyle w:val="ListParagraph"/>
              <w:numPr>
                <w:ilvl w:val="0"/>
                <w:numId w:val="19"/>
              </w:numPr>
              <w:tabs>
                <w:tab w:val="left" w:pos="2160"/>
                <w:tab w:val="left" w:pos="5040"/>
              </w:tabs>
              <w:spacing w:line="276" w:lineRule="auto"/>
              <w:rPr>
                <w:rFonts w:asciiTheme="minorHAnsi" w:hAnsiTheme="minorHAnsi" w:cstheme="minorHAnsi"/>
                <w:sz w:val="22"/>
                <w:szCs w:val="22"/>
              </w:rPr>
            </w:pPr>
            <w:r w:rsidRPr="00C622D7">
              <w:rPr>
                <w:rFonts w:asciiTheme="minorHAnsi" w:hAnsiTheme="minorHAnsi" w:cstheme="minorHAnsi"/>
                <w:sz w:val="22"/>
                <w:szCs w:val="22"/>
              </w:rPr>
              <w:t>Semester 1 Staff/Student Panels are now scheduled and taking place, all of which will be completed prior to the Christmas break. Feedback will be added to course-level Annual Evaluation Action Plans</w:t>
            </w:r>
          </w:p>
          <w:p w14:paraId="03B299F6" w14:textId="15618C19" w:rsidR="001E623E" w:rsidRPr="00C622D7" w:rsidRDefault="00F8439A" w:rsidP="00E05467">
            <w:pPr>
              <w:tabs>
                <w:tab w:val="left" w:pos="2160"/>
                <w:tab w:val="left" w:pos="5040"/>
              </w:tabs>
              <w:spacing w:line="276" w:lineRule="auto"/>
              <w:rPr>
                <w:rFonts w:asciiTheme="minorHAnsi" w:hAnsiTheme="minorHAnsi" w:cstheme="minorHAnsi"/>
                <w:sz w:val="22"/>
                <w:szCs w:val="22"/>
              </w:rPr>
            </w:pPr>
            <w:r w:rsidRPr="00C622D7">
              <w:rPr>
                <w:rFonts w:asciiTheme="minorHAnsi" w:hAnsiTheme="minorHAnsi" w:cstheme="minorHAnsi"/>
                <w:sz w:val="22"/>
                <w:szCs w:val="22"/>
              </w:rPr>
              <w:t>In discussion a member asked if the Personal Development Team track the take up of activities by students to ensure there is engagement</w:t>
            </w:r>
            <w:r w:rsidR="00BC668C">
              <w:rPr>
                <w:rFonts w:asciiTheme="minorHAnsi" w:hAnsiTheme="minorHAnsi" w:cstheme="minorHAnsi"/>
                <w:sz w:val="22"/>
                <w:szCs w:val="22"/>
              </w:rPr>
              <w:t xml:space="preserve"> and impact for students</w:t>
            </w:r>
            <w:r w:rsidRPr="00C622D7">
              <w:rPr>
                <w:rFonts w:asciiTheme="minorHAnsi" w:hAnsiTheme="minorHAnsi" w:cstheme="minorHAnsi"/>
                <w:sz w:val="22"/>
                <w:szCs w:val="22"/>
              </w:rPr>
              <w:t xml:space="preserve"> from across all sectors of the college student population.  It was reported the take up of activities is monitored so that there can be direct encouragement to students if</w:t>
            </w:r>
            <w:r w:rsidR="00C622D7">
              <w:rPr>
                <w:rFonts w:asciiTheme="minorHAnsi" w:hAnsiTheme="minorHAnsi" w:cstheme="minorHAnsi"/>
                <w:sz w:val="22"/>
                <w:szCs w:val="22"/>
              </w:rPr>
              <w:t xml:space="preserve"> and where</w:t>
            </w:r>
            <w:r w:rsidRPr="00C622D7">
              <w:rPr>
                <w:rFonts w:asciiTheme="minorHAnsi" w:hAnsiTheme="minorHAnsi" w:cstheme="minorHAnsi"/>
                <w:sz w:val="22"/>
                <w:szCs w:val="22"/>
              </w:rPr>
              <w:t xml:space="preserve"> necessary.</w:t>
            </w:r>
          </w:p>
          <w:p w14:paraId="16679EB4" w14:textId="55CFE4C3" w:rsidR="000E1585" w:rsidRPr="00C622D7" w:rsidRDefault="000E1585" w:rsidP="00E05467">
            <w:pPr>
              <w:tabs>
                <w:tab w:val="left" w:pos="2160"/>
                <w:tab w:val="left" w:pos="5040"/>
              </w:tabs>
              <w:spacing w:line="276" w:lineRule="auto"/>
              <w:rPr>
                <w:rFonts w:asciiTheme="minorHAnsi" w:hAnsiTheme="minorHAnsi" w:cstheme="minorHAnsi"/>
                <w:b/>
                <w:sz w:val="22"/>
                <w:szCs w:val="22"/>
              </w:rPr>
            </w:pPr>
            <w:r w:rsidRPr="00C622D7">
              <w:rPr>
                <w:rFonts w:asciiTheme="minorHAnsi" w:hAnsiTheme="minorHAnsi" w:cstheme="minorHAnsi"/>
                <w:sz w:val="22"/>
                <w:szCs w:val="22"/>
              </w:rPr>
              <w:t xml:space="preserve">A Governor referred to the recent disturbances in the town centre and asked how these had been perceived by students, student representatives and staff. In response the </w:t>
            </w:r>
            <w:proofErr w:type="gramStart"/>
            <w:r w:rsidRPr="00C622D7">
              <w:rPr>
                <w:rFonts w:asciiTheme="minorHAnsi" w:hAnsiTheme="minorHAnsi" w:cstheme="minorHAnsi"/>
                <w:sz w:val="22"/>
                <w:szCs w:val="22"/>
              </w:rPr>
              <w:t>Principal</w:t>
            </w:r>
            <w:proofErr w:type="gramEnd"/>
            <w:r w:rsidRPr="00C622D7">
              <w:rPr>
                <w:rFonts w:asciiTheme="minorHAnsi" w:hAnsiTheme="minorHAnsi" w:cstheme="minorHAnsi"/>
                <w:sz w:val="22"/>
                <w:szCs w:val="22"/>
              </w:rPr>
              <w:t xml:space="preserve"> assured </w:t>
            </w:r>
            <w:r w:rsidR="00BC668C">
              <w:rPr>
                <w:rFonts w:asciiTheme="minorHAnsi" w:hAnsiTheme="minorHAnsi" w:cstheme="minorHAnsi"/>
                <w:sz w:val="22"/>
                <w:szCs w:val="22"/>
              </w:rPr>
              <w:t>g</w:t>
            </w:r>
            <w:r w:rsidRPr="00C622D7">
              <w:rPr>
                <w:rFonts w:asciiTheme="minorHAnsi" w:hAnsiTheme="minorHAnsi" w:cstheme="minorHAnsi"/>
                <w:sz w:val="22"/>
                <w:szCs w:val="22"/>
              </w:rPr>
              <w:t xml:space="preserve">overnors students are given opportunities to express their views in a safe and supportive environment. The </w:t>
            </w:r>
            <w:proofErr w:type="gramStart"/>
            <w:r w:rsidRPr="00C622D7">
              <w:rPr>
                <w:rFonts w:asciiTheme="minorHAnsi" w:hAnsiTheme="minorHAnsi" w:cstheme="minorHAnsi"/>
                <w:sz w:val="22"/>
                <w:szCs w:val="22"/>
              </w:rPr>
              <w:t>Principal</w:t>
            </w:r>
            <w:proofErr w:type="gramEnd"/>
            <w:r w:rsidRPr="00C622D7">
              <w:rPr>
                <w:rFonts w:asciiTheme="minorHAnsi" w:hAnsiTheme="minorHAnsi" w:cstheme="minorHAnsi"/>
                <w:sz w:val="22"/>
                <w:szCs w:val="22"/>
              </w:rPr>
              <w:t xml:space="preserve"> also highlighted that educational sessions on behaviour and conduct are delivered to students. In addition, the College works collaboratively with the Sixth Form College to manage and reduce conflict.</w:t>
            </w:r>
          </w:p>
          <w:p w14:paraId="38CBBF5A" w14:textId="57DEB8E2" w:rsidR="00D2573E" w:rsidRPr="00E05467" w:rsidRDefault="00D2573E" w:rsidP="00E05467">
            <w:pPr>
              <w:tabs>
                <w:tab w:val="left" w:pos="2160"/>
                <w:tab w:val="left" w:pos="5040"/>
              </w:tabs>
              <w:spacing w:line="276" w:lineRule="auto"/>
              <w:rPr>
                <w:rFonts w:asciiTheme="minorHAnsi" w:hAnsiTheme="minorHAnsi" w:cstheme="minorHAnsi"/>
                <w:b/>
                <w:sz w:val="22"/>
                <w:szCs w:val="22"/>
              </w:rPr>
            </w:pPr>
            <w:r w:rsidRPr="00C622D7">
              <w:rPr>
                <w:rFonts w:asciiTheme="minorHAnsi" w:hAnsiTheme="minorHAnsi" w:cstheme="minorHAnsi"/>
                <w:b/>
                <w:sz w:val="22"/>
                <w:szCs w:val="22"/>
              </w:rPr>
              <w:t>It was RESOLVED that members noted the report as presented.</w:t>
            </w:r>
          </w:p>
        </w:tc>
        <w:tc>
          <w:tcPr>
            <w:tcW w:w="400" w:type="dxa"/>
          </w:tcPr>
          <w:p w14:paraId="7B789FFB" w14:textId="77777777" w:rsidR="00D2573E" w:rsidRPr="00E05467" w:rsidRDefault="00D2573E" w:rsidP="00E05467">
            <w:pPr>
              <w:tabs>
                <w:tab w:val="left" w:pos="2160"/>
                <w:tab w:val="left" w:pos="5040"/>
              </w:tabs>
              <w:spacing w:line="276" w:lineRule="auto"/>
              <w:ind w:firstLine="33"/>
              <w:rPr>
                <w:rFonts w:asciiTheme="minorHAnsi" w:hAnsiTheme="minorHAnsi" w:cstheme="minorHAnsi"/>
                <w:b/>
                <w:sz w:val="22"/>
                <w:szCs w:val="22"/>
                <w:u w:val="single"/>
              </w:rPr>
            </w:pPr>
          </w:p>
          <w:p w14:paraId="5D9E5A8A" w14:textId="77777777" w:rsidR="00DA1574" w:rsidRPr="00E05467" w:rsidRDefault="00DA1574" w:rsidP="00E05467">
            <w:pPr>
              <w:tabs>
                <w:tab w:val="left" w:pos="2160"/>
                <w:tab w:val="left" w:pos="5040"/>
              </w:tabs>
              <w:spacing w:line="276" w:lineRule="auto"/>
              <w:ind w:firstLine="33"/>
              <w:rPr>
                <w:rFonts w:asciiTheme="minorHAnsi" w:hAnsiTheme="minorHAnsi" w:cstheme="minorHAnsi"/>
                <w:b/>
                <w:sz w:val="22"/>
                <w:szCs w:val="22"/>
                <w:u w:val="single"/>
              </w:rPr>
            </w:pPr>
          </w:p>
          <w:p w14:paraId="1F0451CD" w14:textId="77777777" w:rsidR="00DA1574" w:rsidRPr="00E05467" w:rsidRDefault="00DA1574" w:rsidP="00E05467">
            <w:pPr>
              <w:tabs>
                <w:tab w:val="left" w:pos="2160"/>
                <w:tab w:val="left" w:pos="5040"/>
              </w:tabs>
              <w:spacing w:line="276" w:lineRule="auto"/>
              <w:ind w:firstLine="33"/>
              <w:rPr>
                <w:rFonts w:asciiTheme="minorHAnsi" w:hAnsiTheme="minorHAnsi" w:cstheme="minorHAnsi"/>
                <w:b/>
                <w:sz w:val="22"/>
                <w:szCs w:val="22"/>
                <w:u w:val="single"/>
              </w:rPr>
            </w:pPr>
          </w:p>
          <w:p w14:paraId="03C2EE02" w14:textId="77777777" w:rsidR="00DA1574" w:rsidRPr="00E05467" w:rsidRDefault="00DA1574" w:rsidP="00E05467">
            <w:pPr>
              <w:tabs>
                <w:tab w:val="left" w:pos="2160"/>
                <w:tab w:val="left" w:pos="5040"/>
              </w:tabs>
              <w:spacing w:line="276" w:lineRule="auto"/>
              <w:ind w:firstLine="33"/>
              <w:rPr>
                <w:rFonts w:asciiTheme="minorHAnsi" w:hAnsiTheme="minorHAnsi" w:cstheme="minorHAnsi"/>
                <w:b/>
                <w:sz w:val="22"/>
                <w:szCs w:val="22"/>
                <w:u w:val="single"/>
              </w:rPr>
            </w:pPr>
          </w:p>
          <w:p w14:paraId="68316F9B" w14:textId="77777777" w:rsidR="00DA1574" w:rsidRPr="00E05467" w:rsidRDefault="00DA1574" w:rsidP="00E05467">
            <w:pPr>
              <w:tabs>
                <w:tab w:val="left" w:pos="2160"/>
                <w:tab w:val="left" w:pos="5040"/>
              </w:tabs>
              <w:spacing w:line="276" w:lineRule="auto"/>
              <w:ind w:firstLine="33"/>
              <w:rPr>
                <w:rFonts w:asciiTheme="minorHAnsi" w:hAnsiTheme="minorHAnsi" w:cstheme="minorHAnsi"/>
                <w:b/>
                <w:sz w:val="22"/>
                <w:szCs w:val="22"/>
                <w:u w:val="single"/>
              </w:rPr>
            </w:pPr>
          </w:p>
          <w:p w14:paraId="4B9385F1" w14:textId="77777777" w:rsidR="00DA1574" w:rsidRPr="00E05467" w:rsidRDefault="00DA1574" w:rsidP="00E05467">
            <w:pPr>
              <w:tabs>
                <w:tab w:val="left" w:pos="2160"/>
                <w:tab w:val="left" w:pos="5040"/>
              </w:tabs>
              <w:spacing w:line="276" w:lineRule="auto"/>
              <w:ind w:firstLine="33"/>
              <w:rPr>
                <w:rFonts w:asciiTheme="minorHAnsi" w:hAnsiTheme="minorHAnsi" w:cstheme="minorHAnsi"/>
                <w:b/>
                <w:sz w:val="22"/>
                <w:szCs w:val="22"/>
                <w:u w:val="single"/>
              </w:rPr>
            </w:pPr>
          </w:p>
          <w:p w14:paraId="75865952" w14:textId="77777777" w:rsidR="00DA1574" w:rsidRPr="00E05467" w:rsidRDefault="00DA1574" w:rsidP="00E05467">
            <w:pPr>
              <w:tabs>
                <w:tab w:val="left" w:pos="2160"/>
                <w:tab w:val="left" w:pos="5040"/>
              </w:tabs>
              <w:spacing w:line="276" w:lineRule="auto"/>
              <w:ind w:firstLine="33"/>
              <w:rPr>
                <w:rFonts w:asciiTheme="minorHAnsi" w:hAnsiTheme="minorHAnsi" w:cstheme="minorHAnsi"/>
                <w:b/>
                <w:sz w:val="22"/>
                <w:szCs w:val="22"/>
                <w:u w:val="single"/>
              </w:rPr>
            </w:pPr>
          </w:p>
          <w:p w14:paraId="3E1D98C6" w14:textId="77777777" w:rsidR="00DA1574" w:rsidRPr="00E05467" w:rsidRDefault="00DA1574" w:rsidP="00E05467">
            <w:pPr>
              <w:tabs>
                <w:tab w:val="left" w:pos="2160"/>
                <w:tab w:val="left" w:pos="5040"/>
              </w:tabs>
              <w:spacing w:line="276" w:lineRule="auto"/>
              <w:ind w:firstLine="33"/>
              <w:rPr>
                <w:rFonts w:asciiTheme="minorHAnsi" w:hAnsiTheme="minorHAnsi" w:cstheme="minorHAnsi"/>
                <w:b/>
                <w:sz w:val="22"/>
                <w:szCs w:val="22"/>
                <w:u w:val="single"/>
              </w:rPr>
            </w:pPr>
          </w:p>
          <w:p w14:paraId="107AB2AF" w14:textId="77777777" w:rsidR="00DA1574" w:rsidRPr="00E05467" w:rsidRDefault="00DA1574" w:rsidP="00E05467">
            <w:pPr>
              <w:tabs>
                <w:tab w:val="left" w:pos="2160"/>
                <w:tab w:val="left" w:pos="5040"/>
              </w:tabs>
              <w:spacing w:line="276" w:lineRule="auto"/>
              <w:ind w:firstLine="33"/>
              <w:rPr>
                <w:rFonts w:asciiTheme="minorHAnsi" w:hAnsiTheme="minorHAnsi" w:cstheme="minorHAnsi"/>
                <w:b/>
                <w:sz w:val="22"/>
                <w:szCs w:val="22"/>
                <w:u w:val="single"/>
              </w:rPr>
            </w:pPr>
          </w:p>
          <w:p w14:paraId="4E259361" w14:textId="3E7EC0A3" w:rsidR="00DA1574" w:rsidRPr="00E05467" w:rsidRDefault="00DA1574" w:rsidP="00E05467">
            <w:pPr>
              <w:tabs>
                <w:tab w:val="left" w:pos="2160"/>
                <w:tab w:val="left" w:pos="5040"/>
              </w:tabs>
              <w:spacing w:line="276" w:lineRule="auto"/>
              <w:ind w:firstLine="33"/>
              <w:rPr>
                <w:rFonts w:asciiTheme="minorHAnsi" w:hAnsiTheme="minorHAnsi" w:cstheme="minorHAnsi"/>
                <w:b/>
                <w:sz w:val="22"/>
                <w:szCs w:val="22"/>
                <w:u w:val="single"/>
              </w:rPr>
            </w:pPr>
          </w:p>
          <w:p w14:paraId="1293C5BC" w14:textId="77777777" w:rsidR="00DA1574" w:rsidRPr="00E05467" w:rsidRDefault="00DA1574" w:rsidP="00E05467">
            <w:pPr>
              <w:tabs>
                <w:tab w:val="left" w:pos="2160"/>
                <w:tab w:val="left" w:pos="5040"/>
              </w:tabs>
              <w:spacing w:line="276" w:lineRule="auto"/>
              <w:ind w:firstLine="33"/>
              <w:rPr>
                <w:rFonts w:asciiTheme="minorHAnsi" w:hAnsiTheme="minorHAnsi" w:cstheme="minorHAnsi"/>
                <w:b/>
                <w:sz w:val="22"/>
                <w:szCs w:val="22"/>
                <w:u w:val="single"/>
              </w:rPr>
            </w:pPr>
          </w:p>
          <w:p w14:paraId="4A157A70" w14:textId="77777777" w:rsidR="00DA1574" w:rsidRPr="00E05467" w:rsidRDefault="00DA1574" w:rsidP="00E05467">
            <w:pPr>
              <w:tabs>
                <w:tab w:val="left" w:pos="2160"/>
                <w:tab w:val="left" w:pos="5040"/>
              </w:tabs>
              <w:spacing w:line="276" w:lineRule="auto"/>
              <w:ind w:firstLine="33"/>
              <w:rPr>
                <w:rFonts w:asciiTheme="minorHAnsi" w:hAnsiTheme="minorHAnsi" w:cstheme="minorHAnsi"/>
                <w:b/>
                <w:sz w:val="22"/>
                <w:szCs w:val="22"/>
                <w:u w:val="single"/>
              </w:rPr>
            </w:pPr>
          </w:p>
          <w:p w14:paraId="3506FCEB" w14:textId="77777777" w:rsidR="00521199" w:rsidRPr="00E05467" w:rsidRDefault="00521199" w:rsidP="00E05467">
            <w:pPr>
              <w:tabs>
                <w:tab w:val="left" w:pos="2160"/>
                <w:tab w:val="left" w:pos="5040"/>
              </w:tabs>
              <w:spacing w:line="276" w:lineRule="auto"/>
              <w:ind w:firstLine="33"/>
              <w:rPr>
                <w:rFonts w:asciiTheme="minorHAnsi" w:hAnsiTheme="minorHAnsi" w:cstheme="minorHAnsi"/>
                <w:b/>
                <w:sz w:val="22"/>
                <w:szCs w:val="22"/>
                <w:u w:val="single"/>
              </w:rPr>
            </w:pPr>
          </w:p>
          <w:p w14:paraId="6821A23A" w14:textId="77777777" w:rsidR="00521199" w:rsidRPr="00E05467" w:rsidRDefault="00521199" w:rsidP="00E05467">
            <w:pPr>
              <w:tabs>
                <w:tab w:val="left" w:pos="2160"/>
                <w:tab w:val="left" w:pos="5040"/>
              </w:tabs>
              <w:spacing w:line="276" w:lineRule="auto"/>
              <w:ind w:firstLine="33"/>
              <w:rPr>
                <w:rFonts w:asciiTheme="minorHAnsi" w:hAnsiTheme="minorHAnsi" w:cstheme="minorHAnsi"/>
                <w:b/>
                <w:sz w:val="22"/>
                <w:szCs w:val="22"/>
                <w:u w:val="single"/>
              </w:rPr>
            </w:pPr>
          </w:p>
          <w:p w14:paraId="6D59899F" w14:textId="77777777" w:rsidR="00521199" w:rsidRPr="00E05467" w:rsidRDefault="00521199" w:rsidP="00E05467">
            <w:pPr>
              <w:tabs>
                <w:tab w:val="left" w:pos="2160"/>
                <w:tab w:val="left" w:pos="5040"/>
              </w:tabs>
              <w:spacing w:line="276" w:lineRule="auto"/>
              <w:ind w:firstLine="33"/>
              <w:rPr>
                <w:rFonts w:asciiTheme="minorHAnsi" w:hAnsiTheme="minorHAnsi" w:cstheme="minorHAnsi"/>
                <w:b/>
                <w:sz w:val="22"/>
                <w:szCs w:val="22"/>
                <w:u w:val="single"/>
              </w:rPr>
            </w:pPr>
          </w:p>
          <w:p w14:paraId="1F0190F3" w14:textId="77777777" w:rsidR="00521199" w:rsidRPr="00E05467" w:rsidRDefault="00521199" w:rsidP="00E05467">
            <w:pPr>
              <w:tabs>
                <w:tab w:val="left" w:pos="2160"/>
                <w:tab w:val="left" w:pos="5040"/>
              </w:tabs>
              <w:spacing w:line="276" w:lineRule="auto"/>
              <w:ind w:firstLine="33"/>
              <w:rPr>
                <w:rFonts w:asciiTheme="minorHAnsi" w:hAnsiTheme="minorHAnsi" w:cstheme="minorHAnsi"/>
                <w:b/>
                <w:sz w:val="22"/>
                <w:szCs w:val="22"/>
                <w:u w:val="single"/>
              </w:rPr>
            </w:pPr>
          </w:p>
          <w:p w14:paraId="1A227B3E" w14:textId="77777777" w:rsidR="00521199" w:rsidRPr="00E05467" w:rsidRDefault="00521199" w:rsidP="00E05467">
            <w:pPr>
              <w:tabs>
                <w:tab w:val="left" w:pos="2160"/>
                <w:tab w:val="left" w:pos="5040"/>
              </w:tabs>
              <w:spacing w:line="276" w:lineRule="auto"/>
              <w:ind w:firstLine="33"/>
              <w:rPr>
                <w:rFonts w:asciiTheme="minorHAnsi" w:hAnsiTheme="minorHAnsi" w:cstheme="minorHAnsi"/>
                <w:b/>
                <w:sz w:val="22"/>
                <w:szCs w:val="22"/>
                <w:u w:val="single"/>
              </w:rPr>
            </w:pPr>
          </w:p>
          <w:p w14:paraId="37DEBF82" w14:textId="1FB0FB24" w:rsidR="00521199" w:rsidRPr="00E05467" w:rsidRDefault="00521199" w:rsidP="00E05467">
            <w:pPr>
              <w:tabs>
                <w:tab w:val="left" w:pos="2160"/>
                <w:tab w:val="left" w:pos="5040"/>
              </w:tabs>
              <w:spacing w:line="276" w:lineRule="auto"/>
              <w:ind w:firstLine="33"/>
              <w:rPr>
                <w:rFonts w:asciiTheme="minorHAnsi" w:hAnsiTheme="minorHAnsi" w:cstheme="minorHAnsi"/>
                <w:b/>
                <w:sz w:val="22"/>
                <w:szCs w:val="22"/>
                <w:u w:val="single"/>
              </w:rPr>
            </w:pPr>
          </w:p>
          <w:p w14:paraId="7765AABA" w14:textId="77777777" w:rsidR="00521199" w:rsidRPr="00E05467" w:rsidRDefault="00521199" w:rsidP="00E05467">
            <w:pPr>
              <w:tabs>
                <w:tab w:val="left" w:pos="2160"/>
                <w:tab w:val="left" w:pos="5040"/>
              </w:tabs>
              <w:spacing w:line="276" w:lineRule="auto"/>
              <w:ind w:firstLine="33"/>
              <w:rPr>
                <w:rFonts w:asciiTheme="minorHAnsi" w:hAnsiTheme="minorHAnsi" w:cstheme="minorHAnsi"/>
                <w:b/>
                <w:sz w:val="22"/>
                <w:szCs w:val="22"/>
                <w:u w:val="single"/>
              </w:rPr>
            </w:pPr>
          </w:p>
          <w:p w14:paraId="59CE16A1" w14:textId="77777777" w:rsidR="00521199" w:rsidRDefault="00521199" w:rsidP="00E05467">
            <w:pPr>
              <w:tabs>
                <w:tab w:val="left" w:pos="2160"/>
                <w:tab w:val="left" w:pos="5040"/>
              </w:tabs>
              <w:spacing w:line="276" w:lineRule="auto"/>
              <w:ind w:firstLine="33"/>
              <w:rPr>
                <w:rFonts w:asciiTheme="minorHAnsi" w:hAnsiTheme="minorHAnsi" w:cstheme="minorHAnsi"/>
                <w:b/>
                <w:sz w:val="22"/>
                <w:szCs w:val="22"/>
                <w:u w:val="single"/>
              </w:rPr>
            </w:pPr>
          </w:p>
          <w:p w14:paraId="0B99D330" w14:textId="77777777" w:rsidR="000E1585" w:rsidRDefault="000E1585" w:rsidP="00E05467">
            <w:pPr>
              <w:tabs>
                <w:tab w:val="left" w:pos="2160"/>
                <w:tab w:val="left" w:pos="5040"/>
              </w:tabs>
              <w:spacing w:line="276" w:lineRule="auto"/>
              <w:ind w:firstLine="33"/>
              <w:rPr>
                <w:rFonts w:asciiTheme="minorHAnsi" w:hAnsiTheme="minorHAnsi" w:cstheme="minorHAnsi"/>
                <w:b/>
                <w:sz w:val="22"/>
                <w:szCs w:val="22"/>
                <w:u w:val="single"/>
              </w:rPr>
            </w:pPr>
          </w:p>
          <w:p w14:paraId="7C8ABBCD" w14:textId="77777777" w:rsidR="000E1585" w:rsidRDefault="000E1585" w:rsidP="00E05467">
            <w:pPr>
              <w:tabs>
                <w:tab w:val="left" w:pos="2160"/>
                <w:tab w:val="left" w:pos="5040"/>
              </w:tabs>
              <w:spacing w:line="276" w:lineRule="auto"/>
              <w:ind w:firstLine="33"/>
              <w:rPr>
                <w:rFonts w:asciiTheme="minorHAnsi" w:hAnsiTheme="minorHAnsi" w:cstheme="minorHAnsi"/>
                <w:b/>
                <w:sz w:val="22"/>
                <w:szCs w:val="22"/>
                <w:u w:val="single"/>
              </w:rPr>
            </w:pPr>
          </w:p>
          <w:p w14:paraId="2F887E4A" w14:textId="77777777" w:rsidR="000E1585" w:rsidRDefault="000E1585" w:rsidP="00E05467">
            <w:pPr>
              <w:tabs>
                <w:tab w:val="left" w:pos="2160"/>
                <w:tab w:val="left" w:pos="5040"/>
              </w:tabs>
              <w:spacing w:line="276" w:lineRule="auto"/>
              <w:ind w:firstLine="33"/>
              <w:rPr>
                <w:rFonts w:asciiTheme="minorHAnsi" w:hAnsiTheme="minorHAnsi" w:cstheme="minorHAnsi"/>
                <w:b/>
                <w:sz w:val="22"/>
                <w:szCs w:val="22"/>
                <w:u w:val="single"/>
              </w:rPr>
            </w:pPr>
          </w:p>
          <w:p w14:paraId="15FCD34D" w14:textId="77777777" w:rsidR="000E1585" w:rsidRDefault="000E1585" w:rsidP="00E05467">
            <w:pPr>
              <w:tabs>
                <w:tab w:val="left" w:pos="2160"/>
                <w:tab w:val="left" w:pos="5040"/>
              </w:tabs>
              <w:spacing w:line="276" w:lineRule="auto"/>
              <w:ind w:firstLine="33"/>
              <w:rPr>
                <w:rFonts w:asciiTheme="minorHAnsi" w:hAnsiTheme="minorHAnsi" w:cstheme="minorHAnsi"/>
                <w:b/>
                <w:sz w:val="22"/>
                <w:szCs w:val="22"/>
                <w:u w:val="single"/>
              </w:rPr>
            </w:pPr>
          </w:p>
          <w:p w14:paraId="658A92B4" w14:textId="77777777" w:rsidR="000E1585" w:rsidRDefault="000E1585" w:rsidP="00E05467">
            <w:pPr>
              <w:tabs>
                <w:tab w:val="left" w:pos="2160"/>
                <w:tab w:val="left" w:pos="5040"/>
              </w:tabs>
              <w:spacing w:line="276" w:lineRule="auto"/>
              <w:ind w:firstLine="33"/>
              <w:rPr>
                <w:rFonts w:asciiTheme="minorHAnsi" w:hAnsiTheme="minorHAnsi" w:cstheme="minorHAnsi"/>
                <w:b/>
                <w:sz w:val="22"/>
                <w:szCs w:val="22"/>
                <w:u w:val="single"/>
              </w:rPr>
            </w:pPr>
          </w:p>
          <w:p w14:paraId="5BBA40F6" w14:textId="77777777" w:rsidR="000E1585" w:rsidRDefault="000E1585" w:rsidP="00E05467">
            <w:pPr>
              <w:tabs>
                <w:tab w:val="left" w:pos="2160"/>
                <w:tab w:val="left" w:pos="5040"/>
              </w:tabs>
              <w:spacing w:line="276" w:lineRule="auto"/>
              <w:ind w:firstLine="33"/>
              <w:rPr>
                <w:rFonts w:asciiTheme="minorHAnsi" w:hAnsiTheme="minorHAnsi" w:cstheme="minorHAnsi"/>
                <w:b/>
                <w:sz w:val="22"/>
                <w:szCs w:val="22"/>
                <w:u w:val="single"/>
              </w:rPr>
            </w:pPr>
          </w:p>
          <w:p w14:paraId="365AC81D" w14:textId="77777777" w:rsidR="000E1585" w:rsidRDefault="000E1585" w:rsidP="00E05467">
            <w:pPr>
              <w:tabs>
                <w:tab w:val="left" w:pos="2160"/>
                <w:tab w:val="left" w:pos="5040"/>
              </w:tabs>
              <w:spacing w:line="276" w:lineRule="auto"/>
              <w:ind w:firstLine="33"/>
              <w:rPr>
                <w:rFonts w:asciiTheme="minorHAnsi" w:hAnsiTheme="minorHAnsi" w:cstheme="minorHAnsi"/>
                <w:b/>
                <w:sz w:val="22"/>
                <w:szCs w:val="22"/>
                <w:u w:val="single"/>
              </w:rPr>
            </w:pPr>
            <w:r>
              <w:rPr>
                <w:rFonts w:asciiTheme="minorHAnsi" w:hAnsiTheme="minorHAnsi" w:cstheme="minorHAnsi"/>
                <w:b/>
                <w:sz w:val="22"/>
                <w:szCs w:val="22"/>
                <w:u w:val="single"/>
              </w:rPr>
              <w:t>Q</w:t>
            </w:r>
          </w:p>
          <w:p w14:paraId="69520F75" w14:textId="77777777" w:rsidR="00C622D7" w:rsidRDefault="00C622D7" w:rsidP="00E05467">
            <w:pPr>
              <w:tabs>
                <w:tab w:val="left" w:pos="2160"/>
                <w:tab w:val="left" w:pos="5040"/>
              </w:tabs>
              <w:spacing w:line="276" w:lineRule="auto"/>
              <w:ind w:firstLine="33"/>
              <w:rPr>
                <w:rFonts w:asciiTheme="minorHAnsi" w:hAnsiTheme="minorHAnsi" w:cstheme="minorHAnsi"/>
                <w:b/>
                <w:sz w:val="22"/>
                <w:szCs w:val="22"/>
                <w:u w:val="single"/>
              </w:rPr>
            </w:pPr>
          </w:p>
          <w:p w14:paraId="752F5D94" w14:textId="77777777" w:rsidR="00C622D7" w:rsidRDefault="00C622D7" w:rsidP="00E05467">
            <w:pPr>
              <w:tabs>
                <w:tab w:val="left" w:pos="2160"/>
                <w:tab w:val="left" w:pos="5040"/>
              </w:tabs>
              <w:spacing w:line="276" w:lineRule="auto"/>
              <w:ind w:firstLine="33"/>
              <w:rPr>
                <w:rFonts w:asciiTheme="minorHAnsi" w:hAnsiTheme="minorHAnsi" w:cstheme="minorHAnsi"/>
                <w:b/>
                <w:sz w:val="22"/>
                <w:szCs w:val="22"/>
                <w:u w:val="single"/>
              </w:rPr>
            </w:pPr>
          </w:p>
          <w:p w14:paraId="12538CDF" w14:textId="3525E895" w:rsidR="00C622D7" w:rsidRPr="00E05467" w:rsidRDefault="00C622D7" w:rsidP="00E05467">
            <w:pPr>
              <w:tabs>
                <w:tab w:val="left" w:pos="2160"/>
                <w:tab w:val="left" w:pos="5040"/>
              </w:tabs>
              <w:spacing w:line="276" w:lineRule="auto"/>
              <w:ind w:firstLine="33"/>
              <w:rPr>
                <w:rFonts w:asciiTheme="minorHAnsi" w:hAnsiTheme="minorHAnsi" w:cstheme="minorHAnsi"/>
                <w:b/>
                <w:sz w:val="22"/>
                <w:szCs w:val="22"/>
                <w:u w:val="single"/>
              </w:rPr>
            </w:pPr>
            <w:r>
              <w:rPr>
                <w:rFonts w:asciiTheme="minorHAnsi" w:hAnsiTheme="minorHAnsi" w:cstheme="minorHAnsi"/>
                <w:b/>
                <w:sz w:val="22"/>
                <w:szCs w:val="22"/>
                <w:u w:val="single"/>
              </w:rPr>
              <w:t>Q</w:t>
            </w:r>
          </w:p>
        </w:tc>
      </w:tr>
      <w:tr w:rsidR="002248D9" w:rsidRPr="00E05467" w14:paraId="3CD6F327" w14:textId="77777777" w:rsidTr="00E44BBD">
        <w:tc>
          <w:tcPr>
            <w:tcW w:w="757" w:type="dxa"/>
          </w:tcPr>
          <w:p w14:paraId="58DE41EC" w14:textId="77777777" w:rsidR="002248D9" w:rsidRPr="00E05467" w:rsidRDefault="002248D9" w:rsidP="00E05467">
            <w:pPr>
              <w:spacing w:line="276" w:lineRule="auto"/>
              <w:ind w:right="-262"/>
              <w:rPr>
                <w:rFonts w:asciiTheme="minorHAnsi" w:hAnsiTheme="minorHAnsi" w:cstheme="minorHAnsi"/>
                <w:b/>
                <w:sz w:val="22"/>
                <w:szCs w:val="22"/>
              </w:rPr>
            </w:pPr>
          </w:p>
        </w:tc>
        <w:tc>
          <w:tcPr>
            <w:tcW w:w="9308" w:type="dxa"/>
          </w:tcPr>
          <w:p w14:paraId="6193D34C" w14:textId="77777777" w:rsidR="002248D9" w:rsidRDefault="002248D9" w:rsidP="00E05467">
            <w:pPr>
              <w:tabs>
                <w:tab w:val="left" w:pos="2160"/>
                <w:tab w:val="left" w:pos="5040"/>
              </w:tabs>
              <w:spacing w:line="276" w:lineRule="auto"/>
              <w:rPr>
                <w:rFonts w:asciiTheme="minorHAnsi" w:hAnsiTheme="minorHAnsi" w:cstheme="minorHAnsi"/>
                <w:b/>
                <w:sz w:val="22"/>
                <w:szCs w:val="22"/>
                <w:u w:val="single"/>
              </w:rPr>
            </w:pPr>
          </w:p>
        </w:tc>
        <w:tc>
          <w:tcPr>
            <w:tcW w:w="400" w:type="dxa"/>
          </w:tcPr>
          <w:p w14:paraId="7F1DFF45" w14:textId="77777777" w:rsidR="002248D9" w:rsidRPr="00E05467" w:rsidRDefault="002248D9" w:rsidP="00E05467">
            <w:pPr>
              <w:tabs>
                <w:tab w:val="left" w:pos="2160"/>
                <w:tab w:val="left" w:pos="5040"/>
              </w:tabs>
              <w:spacing w:line="276" w:lineRule="auto"/>
              <w:ind w:firstLine="33"/>
              <w:rPr>
                <w:rFonts w:asciiTheme="minorHAnsi" w:hAnsiTheme="minorHAnsi" w:cstheme="minorHAnsi"/>
                <w:b/>
                <w:sz w:val="22"/>
                <w:szCs w:val="22"/>
                <w:u w:val="single"/>
              </w:rPr>
            </w:pPr>
          </w:p>
        </w:tc>
      </w:tr>
      <w:tr w:rsidR="002248D9" w:rsidRPr="00E05467" w14:paraId="06C92494" w14:textId="77777777" w:rsidTr="00E44BBD">
        <w:tc>
          <w:tcPr>
            <w:tcW w:w="757" w:type="dxa"/>
          </w:tcPr>
          <w:p w14:paraId="37F8780D" w14:textId="67C8A149" w:rsidR="002248D9" w:rsidRPr="00E05467" w:rsidRDefault="002248D9" w:rsidP="002248D9">
            <w:pPr>
              <w:spacing w:line="276" w:lineRule="auto"/>
              <w:ind w:right="-262"/>
              <w:rPr>
                <w:rFonts w:asciiTheme="minorHAnsi" w:hAnsiTheme="minorHAnsi" w:cstheme="minorHAnsi"/>
                <w:b/>
                <w:sz w:val="22"/>
                <w:szCs w:val="22"/>
              </w:rPr>
            </w:pPr>
            <w:r>
              <w:rPr>
                <w:rFonts w:asciiTheme="minorHAnsi" w:hAnsiTheme="minorHAnsi" w:cstheme="minorHAnsi"/>
                <w:b/>
                <w:sz w:val="22"/>
                <w:szCs w:val="22"/>
              </w:rPr>
              <w:t>29/25</w:t>
            </w:r>
          </w:p>
        </w:tc>
        <w:tc>
          <w:tcPr>
            <w:tcW w:w="9308" w:type="dxa"/>
          </w:tcPr>
          <w:p w14:paraId="3586B32C" w14:textId="3A00CDD6" w:rsidR="002248D9" w:rsidRPr="00E05467" w:rsidRDefault="002248D9" w:rsidP="002248D9">
            <w:pPr>
              <w:tabs>
                <w:tab w:val="left" w:pos="2160"/>
                <w:tab w:val="left" w:pos="5040"/>
              </w:tabs>
              <w:spacing w:line="276" w:lineRule="auto"/>
              <w:rPr>
                <w:rFonts w:asciiTheme="minorHAnsi" w:hAnsiTheme="minorHAnsi" w:cstheme="minorHAnsi"/>
                <w:b/>
                <w:sz w:val="22"/>
                <w:szCs w:val="22"/>
              </w:rPr>
            </w:pPr>
            <w:r w:rsidRPr="00E05467">
              <w:rPr>
                <w:rFonts w:asciiTheme="minorHAnsi" w:hAnsiTheme="minorHAnsi" w:cstheme="minorHAnsi"/>
                <w:b/>
                <w:sz w:val="22"/>
                <w:szCs w:val="22"/>
                <w:u w:val="single"/>
              </w:rPr>
              <w:t xml:space="preserve">Principal’s Report </w:t>
            </w:r>
            <w:r w:rsidRPr="00E05467">
              <w:rPr>
                <w:rFonts w:asciiTheme="minorHAnsi" w:hAnsiTheme="minorHAnsi" w:cstheme="minorHAnsi"/>
                <w:b/>
                <w:sz w:val="22"/>
                <w:szCs w:val="22"/>
              </w:rPr>
              <w:t xml:space="preserve">(Item </w:t>
            </w:r>
            <w:r>
              <w:rPr>
                <w:rFonts w:asciiTheme="minorHAnsi" w:hAnsiTheme="minorHAnsi" w:cstheme="minorHAnsi"/>
                <w:b/>
                <w:sz w:val="22"/>
                <w:szCs w:val="22"/>
              </w:rPr>
              <w:t>7</w:t>
            </w:r>
            <w:r w:rsidRPr="00E05467">
              <w:rPr>
                <w:rFonts w:asciiTheme="minorHAnsi" w:hAnsiTheme="minorHAnsi" w:cstheme="minorHAnsi"/>
                <w:b/>
                <w:sz w:val="22"/>
                <w:szCs w:val="22"/>
              </w:rPr>
              <w:t>)</w:t>
            </w:r>
          </w:p>
          <w:p w14:paraId="0B946A37" w14:textId="77777777" w:rsidR="002248D9" w:rsidRPr="00EF089B" w:rsidRDefault="002248D9" w:rsidP="002248D9">
            <w:pPr>
              <w:tabs>
                <w:tab w:val="left" w:pos="2160"/>
                <w:tab w:val="left" w:pos="5040"/>
              </w:tabs>
              <w:spacing w:line="276" w:lineRule="auto"/>
              <w:rPr>
                <w:rFonts w:asciiTheme="minorHAnsi" w:hAnsiTheme="minorHAnsi" w:cstheme="minorHAnsi"/>
                <w:sz w:val="22"/>
                <w:szCs w:val="22"/>
              </w:rPr>
            </w:pPr>
            <w:r w:rsidRPr="00E05467">
              <w:rPr>
                <w:rFonts w:asciiTheme="minorHAnsi" w:hAnsiTheme="minorHAnsi" w:cstheme="minorHAnsi"/>
                <w:sz w:val="22"/>
                <w:szCs w:val="22"/>
              </w:rPr>
              <w:lastRenderedPageBreak/>
              <w:t xml:space="preserve">A copy of </w:t>
            </w:r>
            <w:r w:rsidRPr="00EF089B">
              <w:rPr>
                <w:rFonts w:asciiTheme="minorHAnsi" w:hAnsiTheme="minorHAnsi" w:cstheme="minorHAnsi"/>
                <w:sz w:val="22"/>
                <w:szCs w:val="22"/>
              </w:rPr>
              <w:t xml:space="preserve">the Principal’s Report had previously been circulated to members for consideration prior to the meeting.   The </w:t>
            </w:r>
            <w:proofErr w:type="gramStart"/>
            <w:r w:rsidRPr="00EF089B">
              <w:rPr>
                <w:rFonts w:asciiTheme="minorHAnsi" w:hAnsiTheme="minorHAnsi" w:cstheme="minorHAnsi"/>
                <w:sz w:val="22"/>
                <w:szCs w:val="22"/>
              </w:rPr>
              <w:t>Principal</w:t>
            </w:r>
            <w:proofErr w:type="gramEnd"/>
            <w:r w:rsidRPr="00EF089B">
              <w:rPr>
                <w:rFonts w:asciiTheme="minorHAnsi" w:hAnsiTheme="minorHAnsi" w:cstheme="minorHAnsi"/>
                <w:sz w:val="22"/>
                <w:szCs w:val="22"/>
              </w:rPr>
              <w:t xml:space="preserve"> guided members through the report and provided an overview of the key strategic and operational issues.  </w:t>
            </w:r>
          </w:p>
          <w:p w14:paraId="57BB818B" w14:textId="77777777" w:rsidR="002248D9" w:rsidRPr="00EF089B" w:rsidRDefault="002248D9" w:rsidP="002248D9">
            <w:pPr>
              <w:tabs>
                <w:tab w:val="left" w:pos="2160"/>
                <w:tab w:val="left" w:pos="5040"/>
              </w:tabs>
              <w:spacing w:line="276" w:lineRule="auto"/>
              <w:rPr>
                <w:rFonts w:asciiTheme="minorHAnsi" w:hAnsiTheme="minorHAnsi" w:cstheme="minorHAnsi"/>
                <w:sz w:val="22"/>
                <w:szCs w:val="22"/>
              </w:rPr>
            </w:pPr>
            <w:r w:rsidRPr="00EF089B">
              <w:rPr>
                <w:rFonts w:asciiTheme="minorHAnsi" w:hAnsiTheme="minorHAnsi" w:cstheme="minorHAnsi"/>
                <w:sz w:val="22"/>
                <w:szCs w:val="22"/>
              </w:rPr>
              <w:t xml:space="preserve">In discussion the following points were </w:t>
            </w:r>
            <w:proofErr w:type="gramStart"/>
            <w:r w:rsidRPr="00EF089B">
              <w:rPr>
                <w:rFonts w:asciiTheme="minorHAnsi" w:hAnsiTheme="minorHAnsi" w:cstheme="minorHAnsi"/>
                <w:sz w:val="22"/>
                <w:szCs w:val="22"/>
              </w:rPr>
              <w:t>considered:-</w:t>
            </w:r>
            <w:proofErr w:type="gramEnd"/>
          </w:p>
          <w:p w14:paraId="0B58C7BC" w14:textId="58103318" w:rsidR="00E22F9A" w:rsidRPr="00EF089B" w:rsidRDefault="002248D9" w:rsidP="002248D9">
            <w:pPr>
              <w:pStyle w:val="ListParagraph"/>
              <w:numPr>
                <w:ilvl w:val="0"/>
                <w:numId w:val="13"/>
              </w:numPr>
              <w:spacing w:line="276" w:lineRule="auto"/>
              <w:jc w:val="both"/>
              <w:rPr>
                <w:rFonts w:asciiTheme="minorHAnsi" w:eastAsia="Calibri" w:hAnsiTheme="minorHAnsi" w:cstheme="minorHAnsi"/>
                <w:sz w:val="22"/>
                <w:szCs w:val="22"/>
              </w:rPr>
            </w:pPr>
            <w:proofErr w:type="spellStart"/>
            <w:r w:rsidRPr="00EF089B">
              <w:rPr>
                <w:rFonts w:asciiTheme="minorHAnsi" w:hAnsiTheme="minorHAnsi" w:cstheme="minorHAnsi"/>
                <w:b/>
                <w:sz w:val="22"/>
                <w:szCs w:val="22"/>
              </w:rPr>
              <w:t>Worldskills</w:t>
            </w:r>
            <w:proofErr w:type="spellEnd"/>
            <w:r w:rsidRPr="00EF089B">
              <w:rPr>
                <w:rFonts w:asciiTheme="minorHAnsi" w:hAnsiTheme="minorHAnsi" w:cstheme="minorHAnsi"/>
                <w:b/>
                <w:sz w:val="22"/>
                <w:szCs w:val="22"/>
              </w:rPr>
              <w:t xml:space="preserve"> </w:t>
            </w:r>
            <w:r w:rsidRPr="00EF089B">
              <w:rPr>
                <w:rFonts w:asciiTheme="minorHAnsi" w:hAnsiTheme="minorHAnsi" w:cstheme="minorHAnsi"/>
                <w:sz w:val="22"/>
                <w:szCs w:val="22"/>
              </w:rPr>
              <w:t>–</w:t>
            </w:r>
            <w:r w:rsidR="00E22F9A" w:rsidRPr="00EF089B">
              <w:rPr>
                <w:rFonts w:asciiTheme="minorHAnsi" w:hAnsiTheme="minorHAnsi" w:cstheme="minorHAnsi"/>
                <w:sz w:val="22"/>
                <w:szCs w:val="22"/>
              </w:rPr>
              <w:t xml:space="preserve"> The Principal was pleased to report</w:t>
            </w:r>
            <w:r w:rsidR="00A919AF" w:rsidRPr="00EF089B">
              <w:rPr>
                <w:rFonts w:asciiTheme="minorHAnsi" w:hAnsiTheme="minorHAnsi" w:cstheme="minorHAnsi"/>
                <w:sz w:val="22"/>
                <w:szCs w:val="22"/>
              </w:rPr>
              <w:t xml:space="preserve"> </w:t>
            </w:r>
            <w:r w:rsidR="00E22F9A" w:rsidRPr="00EF089B">
              <w:rPr>
                <w:rFonts w:asciiTheme="minorHAnsi" w:hAnsiTheme="minorHAnsi" w:cstheme="minorHAnsi"/>
                <w:sz w:val="22"/>
                <w:szCs w:val="22"/>
                <w:lang w:val="en-US"/>
              </w:rPr>
              <w:t>three Oldham College learners had advanced to the WorldSkills UK Finals and of these one gold and one silver medal were awarded</w:t>
            </w:r>
            <w:r w:rsidR="00B70CC8">
              <w:rPr>
                <w:rFonts w:asciiTheme="minorHAnsi" w:hAnsiTheme="minorHAnsi" w:cstheme="minorHAnsi"/>
                <w:sz w:val="22"/>
                <w:szCs w:val="22"/>
                <w:lang w:val="en-US"/>
              </w:rPr>
              <w:t xml:space="preserve"> to students</w:t>
            </w:r>
            <w:r w:rsidR="00E22F9A" w:rsidRPr="00EF089B">
              <w:rPr>
                <w:rFonts w:asciiTheme="minorHAnsi" w:hAnsiTheme="minorHAnsi" w:cstheme="minorHAnsi"/>
                <w:sz w:val="22"/>
                <w:szCs w:val="22"/>
                <w:lang w:val="en-US"/>
              </w:rPr>
              <w:t>.  He added that this success places Oldham College among the UK's elite: the top-performing college in Greater Manchester and the third highest in the Northwest.</w:t>
            </w:r>
            <w:r w:rsidR="00A919AF" w:rsidRPr="00EF089B">
              <w:rPr>
                <w:rFonts w:asciiTheme="minorHAnsi" w:hAnsiTheme="minorHAnsi" w:cstheme="minorHAnsi"/>
                <w:sz w:val="22"/>
                <w:szCs w:val="22"/>
                <w:lang w:val="en-US"/>
              </w:rPr>
              <w:t xml:space="preserve">  In discussion it was agreed the students be tha</w:t>
            </w:r>
            <w:r w:rsidR="001C40B5" w:rsidRPr="00EF089B">
              <w:rPr>
                <w:rFonts w:asciiTheme="minorHAnsi" w:hAnsiTheme="minorHAnsi" w:cstheme="minorHAnsi"/>
                <w:sz w:val="22"/>
                <w:szCs w:val="22"/>
                <w:lang w:val="en-US"/>
              </w:rPr>
              <w:t>n</w:t>
            </w:r>
            <w:r w:rsidR="00A919AF" w:rsidRPr="00EF089B">
              <w:rPr>
                <w:rFonts w:asciiTheme="minorHAnsi" w:hAnsiTheme="minorHAnsi" w:cstheme="minorHAnsi"/>
                <w:sz w:val="22"/>
                <w:szCs w:val="22"/>
                <w:lang w:val="en-US"/>
              </w:rPr>
              <w:t xml:space="preserve">ked for their </w:t>
            </w:r>
            <w:r w:rsidR="001C40B5" w:rsidRPr="00EF089B">
              <w:rPr>
                <w:rFonts w:asciiTheme="minorHAnsi" w:hAnsiTheme="minorHAnsi" w:cstheme="minorHAnsi"/>
                <w:sz w:val="22"/>
                <w:szCs w:val="22"/>
                <w:lang w:val="en-US"/>
              </w:rPr>
              <w:t xml:space="preserve">contribution the </w:t>
            </w:r>
            <w:proofErr w:type="spellStart"/>
            <w:r w:rsidR="001C40B5" w:rsidRPr="00EF089B">
              <w:rPr>
                <w:rFonts w:asciiTheme="minorHAnsi" w:hAnsiTheme="minorHAnsi" w:cstheme="minorHAnsi"/>
                <w:sz w:val="22"/>
                <w:szCs w:val="22"/>
                <w:lang w:val="en-US"/>
              </w:rPr>
              <w:t>Worldskills</w:t>
            </w:r>
            <w:proofErr w:type="spellEnd"/>
            <w:r w:rsidR="001C40B5" w:rsidRPr="00EF089B">
              <w:rPr>
                <w:rFonts w:asciiTheme="minorHAnsi" w:hAnsiTheme="minorHAnsi" w:cstheme="minorHAnsi"/>
                <w:sz w:val="22"/>
                <w:szCs w:val="22"/>
                <w:lang w:val="en-US"/>
              </w:rPr>
              <w:t xml:space="preserve"> events and it was agreed increased promotion and marketing of the college success be shared.</w:t>
            </w:r>
          </w:p>
          <w:p w14:paraId="7A09D994" w14:textId="0815AE24" w:rsidR="00E22F9A" w:rsidRPr="00EF089B" w:rsidRDefault="00E22F9A" w:rsidP="002248D9">
            <w:pPr>
              <w:pStyle w:val="ListParagraph"/>
              <w:numPr>
                <w:ilvl w:val="0"/>
                <w:numId w:val="13"/>
              </w:numPr>
              <w:spacing w:line="276" w:lineRule="auto"/>
              <w:jc w:val="both"/>
              <w:rPr>
                <w:rFonts w:asciiTheme="minorHAnsi" w:eastAsia="Calibri" w:hAnsiTheme="minorHAnsi" w:cstheme="minorHAnsi"/>
                <w:sz w:val="22"/>
                <w:szCs w:val="22"/>
              </w:rPr>
            </w:pPr>
            <w:r w:rsidRPr="00EF089B">
              <w:rPr>
                <w:rFonts w:asciiTheme="minorHAnsi" w:eastAsia="Calibri" w:hAnsiTheme="minorHAnsi" w:cstheme="minorHAnsi"/>
                <w:b/>
                <w:bCs/>
                <w:sz w:val="22"/>
                <w:szCs w:val="22"/>
              </w:rPr>
              <w:t>Excellence Week</w:t>
            </w:r>
            <w:r w:rsidRPr="00EF089B">
              <w:rPr>
                <w:rFonts w:asciiTheme="minorHAnsi" w:eastAsia="Calibri" w:hAnsiTheme="minorHAnsi" w:cstheme="minorHAnsi"/>
                <w:sz w:val="22"/>
                <w:szCs w:val="22"/>
              </w:rPr>
              <w:t xml:space="preserve"> </w:t>
            </w:r>
            <w:r w:rsidR="00AC2EB9" w:rsidRPr="00EF089B">
              <w:rPr>
                <w:rFonts w:asciiTheme="minorHAnsi" w:eastAsia="Calibri" w:hAnsiTheme="minorHAnsi" w:cstheme="minorHAnsi"/>
                <w:sz w:val="22"/>
                <w:szCs w:val="22"/>
              </w:rPr>
              <w:t>–</w:t>
            </w:r>
            <w:r w:rsidRPr="00EF089B">
              <w:rPr>
                <w:rFonts w:asciiTheme="minorHAnsi" w:eastAsia="Calibri" w:hAnsiTheme="minorHAnsi" w:cstheme="minorHAnsi"/>
                <w:sz w:val="22"/>
                <w:szCs w:val="22"/>
              </w:rPr>
              <w:t xml:space="preserve"> </w:t>
            </w:r>
            <w:r w:rsidR="00AC2EB9" w:rsidRPr="00EF089B">
              <w:rPr>
                <w:rFonts w:asciiTheme="minorHAnsi" w:eastAsia="Calibri" w:hAnsiTheme="minorHAnsi" w:cstheme="minorHAnsi"/>
                <w:sz w:val="22"/>
                <w:szCs w:val="22"/>
              </w:rPr>
              <w:t>Reported the college</w:t>
            </w:r>
            <w:r w:rsidR="00AC2EB9" w:rsidRPr="00EF089B">
              <w:rPr>
                <w:rFonts w:asciiTheme="minorHAnsi" w:hAnsiTheme="minorHAnsi" w:cstheme="minorHAnsi"/>
                <w:sz w:val="22"/>
                <w:szCs w:val="22"/>
              </w:rPr>
              <w:t xml:space="preserve"> hosted Excellence Week from 17–21 November as part of its competitive pedagogy strategy and alignment with WorldSkills standards. A total of 140 competitions were designed and quality-checked by WorldSkills UK, reflecting real-world standards. The </w:t>
            </w:r>
            <w:proofErr w:type="gramStart"/>
            <w:r w:rsidR="00AC2EB9" w:rsidRPr="00EF089B">
              <w:rPr>
                <w:rFonts w:asciiTheme="minorHAnsi" w:hAnsiTheme="minorHAnsi" w:cstheme="minorHAnsi"/>
                <w:sz w:val="22"/>
                <w:szCs w:val="22"/>
              </w:rPr>
              <w:t>Principal</w:t>
            </w:r>
            <w:proofErr w:type="gramEnd"/>
            <w:r w:rsidR="00AC2EB9" w:rsidRPr="00EF089B">
              <w:rPr>
                <w:rFonts w:asciiTheme="minorHAnsi" w:hAnsiTheme="minorHAnsi" w:cstheme="minorHAnsi"/>
                <w:sz w:val="22"/>
                <w:szCs w:val="22"/>
              </w:rPr>
              <w:t xml:space="preserve"> was pleased to report the college is the first in the country to have 100% of its internal competitions endorsed by WorldSkills UK</w:t>
            </w:r>
          </w:p>
          <w:p w14:paraId="344ABF49" w14:textId="08A7CE50" w:rsidR="000E07E2" w:rsidRPr="000E07E2" w:rsidRDefault="00AC2EB9" w:rsidP="000E07E2">
            <w:pPr>
              <w:pStyle w:val="ListParagraph"/>
              <w:numPr>
                <w:ilvl w:val="0"/>
                <w:numId w:val="13"/>
              </w:numPr>
              <w:spacing w:line="276" w:lineRule="auto"/>
              <w:jc w:val="both"/>
              <w:rPr>
                <w:rFonts w:asciiTheme="minorHAnsi" w:eastAsia="Calibri" w:hAnsiTheme="minorHAnsi" w:cstheme="minorHAnsi"/>
                <w:sz w:val="22"/>
                <w:szCs w:val="22"/>
              </w:rPr>
            </w:pPr>
            <w:r w:rsidRPr="000E07E2">
              <w:rPr>
                <w:rFonts w:asciiTheme="minorHAnsi" w:eastAsia="Calibri" w:hAnsiTheme="minorHAnsi" w:cstheme="minorHAnsi"/>
                <w:b/>
                <w:bCs/>
                <w:sz w:val="22"/>
                <w:szCs w:val="22"/>
              </w:rPr>
              <w:t>People</w:t>
            </w:r>
            <w:r w:rsidRPr="00EF089B">
              <w:rPr>
                <w:rFonts w:asciiTheme="minorHAnsi" w:eastAsia="Calibri" w:hAnsiTheme="minorHAnsi" w:cstheme="minorHAnsi"/>
                <w:sz w:val="22"/>
                <w:szCs w:val="22"/>
              </w:rPr>
              <w:t xml:space="preserve"> – Noted the workforce has increase by 12% December 2024 to December 2025 whilst the annual turnover </w:t>
            </w:r>
            <w:r w:rsidR="00E3556A" w:rsidRPr="00EF089B">
              <w:rPr>
                <w:rFonts w:asciiTheme="minorHAnsi" w:eastAsia="Calibri" w:hAnsiTheme="minorHAnsi" w:cstheme="minorHAnsi"/>
                <w:sz w:val="22"/>
                <w:szCs w:val="22"/>
              </w:rPr>
              <w:t>w</w:t>
            </w:r>
            <w:r w:rsidRPr="00EF089B">
              <w:rPr>
                <w:rFonts w:asciiTheme="minorHAnsi" w:eastAsia="Calibri" w:hAnsiTheme="minorHAnsi" w:cstheme="minorHAnsi"/>
                <w:sz w:val="22"/>
                <w:szCs w:val="22"/>
              </w:rPr>
              <w:t xml:space="preserve">as </w:t>
            </w:r>
            <w:r w:rsidR="00E3556A" w:rsidRPr="00EF089B">
              <w:rPr>
                <w:rFonts w:asciiTheme="minorHAnsi" w:eastAsia="Calibri" w:hAnsiTheme="minorHAnsi" w:cstheme="minorHAnsi"/>
                <w:sz w:val="22"/>
                <w:szCs w:val="22"/>
              </w:rPr>
              <w:t>slightly higher (15.51% 2025 vs 14.77% 2024).  It was reported a</w:t>
            </w:r>
            <w:r w:rsidR="00E3556A" w:rsidRPr="00EF089B">
              <w:rPr>
                <w:rFonts w:asciiTheme="minorHAnsi" w:hAnsiTheme="minorHAnsi" w:cstheme="minorHAnsi"/>
                <w:color w:val="000000" w:themeColor="text1"/>
                <w:sz w:val="22"/>
                <w:szCs w:val="22"/>
              </w:rPr>
              <w:t xml:space="preserve">verage sickness absence remains relatively stable at 6.92 days per employee per year, with stress and anxiety, post-operative recovery and cold/flu as the main causes.  </w:t>
            </w:r>
            <w:r w:rsidR="00385AC1" w:rsidRPr="00EF089B">
              <w:rPr>
                <w:rFonts w:asciiTheme="minorHAnsi" w:hAnsiTheme="minorHAnsi" w:cstheme="minorHAnsi"/>
                <w:color w:val="000000" w:themeColor="text1"/>
                <w:sz w:val="22"/>
                <w:szCs w:val="22"/>
              </w:rPr>
              <w:t xml:space="preserve">Of note </w:t>
            </w:r>
            <w:r w:rsidR="00385AC1" w:rsidRPr="000E07E2">
              <w:rPr>
                <w:rFonts w:asciiTheme="minorHAnsi" w:hAnsiTheme="minorHAnsi" w:cstheme="minorHAnsi"/>
                <w:color w:val="000000" w:themeColor="text1"/>
                <w:sz w:val="22"/>
                <w:szCs w:val="22"/>
              </w:rPr>
              <w:t xml:space="preserve">there are </w:t>
            </w:r>
            <w:r w:rsidR="00E3556A" w:rsidRPr="000E07E2">
              <w:rPr>
                <w:rFonts w:asciiTheme="minorHAnsi" w:hAnsiTheme="minorHAnsi" w:cstheme="minorHAnsi"/>
                <w:color w:val="000000" w:themeColor="text1"/>
                <w:sz w:val="22"/>
                <w:szCs w:val="22"/>
              </w:rPr>
              <w:t>a small number of long-term cases rather than widespread repeated short-term absence.</w:t>
            </w:r>
            <w:r w:rsidR="000E07E2" w:rsidRPr="000E07E2">
              <w:rPr>
                <w:rFonts w:asciiTheme="minorHAnsi" w:hAnsiTheme="minorHAnsi" w:cstheme="minorHAnsi"/>
                <w:color w:val="000000" w:themeColor="text1"/>
                <w:sz w:val="22"/>
                <w:szCs w:val="22"/>
              </w:rPr>
              <w:t xml:space="preserve">  I</w:t>
            </w:r>
            <w:r w:rsidR="000E07E2" w:rsidRPr="000E07E2">
              <w:rPr>
                <w:rFonts w:asciiTheme="minorHAnsi" w:hAnsiTheme="minorHAnsi" w:cstheme="minorHAnsi"/>
                <w:sz w:val="22"/>
                <w:szCs w:val="22"/>
              </w:rPr>
              <w:t xml:space="preserve">n response to a </w:t>
            </w:r>
            <w:r w:rsidR="00CB799F">
              <w:rPr>
                <w:rFonts w:asciiTheme="minorHAnsi" w:hAnsiTheme="minorHAnsi" w:cstheme="minorHAnsi"/>
                <w:sz w:val="22"/>
                <w:szCs w:val="22"/>
              </w:rPr>
              <w:t>member</w:t>
            </w:r>
            <w:r w:rsidR="000E07E2" w:rsidRPr="000E07E2">
              <w:rPr>
                <w:rFonts w:asciiTheme="minorHAnsi" w:hAnsiTheme="minorHAnsi" w:cstheme="minorHAnsi"/>
                <w:sz w:val="22"/>
                <w:szCs w:val="22"/>
              </w:rPr>
              <w:t>’s question regarding support for staff returning to work, the HR Director outlined a range of tailored interventions in place to facilitate successful reintegration, noting that approaches are adapted to individual circumstances.</w:t>
            </w:r>
          </w:p>
          <w:p w14:paraId="2190850D" w14:textId="27E0978D" w:rsidR="00385AC1" w:rsidRPr="00CB799F" w:rsidRDefault="00385AC1" w:rsidP="00CB799F">
            <w:pPr>
              <w:pStyle w:val="ListParagraph"/>
              <w:numPr>
                <w:ilvl w:val="0"/>
                <w:numId w:val="13"/>
              </w:numPr>
              <w:spacing w:line="276" w:lineRule="auto"/>
              <w:jc w:val="both"/>
              <w:rPr>
                <w:rFonts w:asciiTheme="minorHAnsi" w:eastAsia="Calibri" w:hAnsiTheme="minorHAnsi" w:cstheme="minorHAnsi"/>
                <w:sz w:val="22"/>
                <w:szCs w:val="22"/>
              </w:rPr>
            </w:pPr>
            <w:r w:rsidRPr="00EF089B">
              <w:rPr>
                <w:rFonts w:asciiTheme="minorHAnsi" w:hAnsiTheme="minorHAnsi" w:cstheme="minorHAnsi"/>
                <w:b/>
                <w:bCs/>
                <w:color w:val="000000" w:themeColor="text1"/>
                <w:sz w:val="22"/>
                <w:szCs w:val="22"/>
              </w:rPr>
              <w:t>Performance Development Review (PDR)</w:t>
            </w:r>
            <w:r w:rsidRPr="00EF089B">
              <w:rPr>
                <w:rFonts w:asciiTheme="minorHAnsi" w:hAnsiTheme="minorHAnsi" w:cstheme="minorHAnsi"/>
                <w:color w:val="000000" w:themeColor="text1"/>
                <w:sz w:val="22"/>
                <w:szCs w:val="22"/>
              </w:rPr>
              <w:t xml:space="preserve"> – Reported the annual PDR process is underway, with current completion at 89</w:t>
            </w:r>
            <w:r w:rsidRPr="00EF089B">
              <w:rPr>
                <w:rFonts w:asciiTheme="minorHAnsi" w:hAnsiTheme="minorHAnsi" w:cstheme="minorHAnsi"/>
                <w:b/>
                <w:bCs/>
                <w:color w:val="000000" w:themeColor="text1"/>
                <w:sz w:val="22"/>
                <w:szCs w:val="22"/>
              </w:rPr>
              <w:t>%</w:t>
            </w:r>
            <w:r w:rsidRPr="00EF089B">
              <w:rPr>
                <w:rFonts w:asciiTheme="minorHAnsi" w:hAnsiTheme="minorHAnsi" w:cstheme="minorHAnsi"/>
                <w:color w:val="000000" w:themeColor="text1"/>
                <w:sz w:val="22"/>
                <w:szCs w:val="22"/>
              </w:rPr>
              <w:t xml:space="preserve">, and </w:t>
            </w:r>
            <w:r w:rsidRPr="00CB799F">
              <w:rPr>
                <w:rFonts w:asciiTheme="minorHAnsi" w:hAnsiTheme="minorHAnsi" w:cstheme="minorHAnsi"/>
                <w:color w:val="000000" w:themeColor="text1"/>
                <w:sz w:val="22"/>
                <w:szCs w:val="22"/>
              </w:rPr>
              <w:t xml:space="preserve">expected to rise by year-end. </w:t>
            </w:r>
            <w:r w:rsidR="00CB799F" w:rsidRPr="00CB799F">
              <w:rPr>
                <w:rFonts w:asciiTheme="minorHAnsi" w:hAnsiTheme="minorHAnsi" w:cstheme="minorHAnsi"/>
                <w:color w:val="000000" w:themeColor="text1"/>
                <w:sz w:val="22"/>
                <w:szCs w:val="22"/>
              </w:rPr>
              <w:t xml:space="preserve"> A member asked h</w:t>
            </w:r>
            <w:r w:rsidR="00CB799F" w:rsidRPr="00CB799F">
              <w:rPr>
                <w:rFonts w:asciiTheme="minorHAnsi" w:hAnsiTheme="minorHAnsi" w:cstheme="minorHAnsi"/>
                <w:sz w:val="22"/>
                <w:szCs w:val="22"/>
              </w:rPr>
              <w:t xml:space="preserve">ow is the college assuring the quality and consistency of PDR conversations, not just completion rates, and in reply the HR Director advised </w:t>
            </w:r>
            <w:r w:rsidRPr="00CB799F">
              <w:rPr>
                <w:rFonts w:asciiTheme="minorHAnsi" w:hAnsiTheme="minorHAnsi" w:cstheme="minorHAnsi"/>
                <w:color w:val="000000" w:themeColor="text1"/>
                <w:sz w:val="22"/>
                <w:szCs w:val="22"/>
              </w:rPr>
              <w:t>that whilst operational challenges remain, the focus is on embedding the new process and balancing quality with completion</w:t>
            </w:r>
            <w:r w:rsidR="00CB799F">
              <w:rPr>
                <w:rFonts w:asciiTheme="minorHAnsi" w:hAnsiTheme="minorHAnsi" w:cstheme="minorHAnsi"/>
                <w:color w:val="000000" w:themeColor="text1"/>
                <w:sz w:val="22"/>
                <w:szCs w:val="22"/>
              </w:rPr>
              <w:t xml:space="preserve"> so that the result can deliver impactful outcomes</w:t>
            </w:r>
            <w:r w:rsidRPr="00CB799F">
              <w:rPr>
                <w:rFonts w:asciiTheme="minorHAnsi" w:hAnsiTheme="minorHAnsi" w:cstheme="minorHAnsi"/>
                <w:color w:val="000000" w:themeColor="text1"/>
                <w:sz w:val="22"/>
                <w:szCs w:val="22"/>
              </w:rPr>
              <w:t xml:space="preserve">.   A follow-up survey will gather feedback from managers and employees to inform continuous improvement. </w:t>
            </w:r>
            <w:r w:rsidR="000E07E2" w:rsidRPr="00CB799F">
              <w:rPr>
                <w:rFonts w:asciiTheme="minorHAnsi" w:hAnsiTheme="minorHAnsi" w:cstheme="minorHAnsi"/>
                <w:color w:val="000000" w:themeColor="text1"/>
                <w:sz w:val="22"/>
                <w:szCs w:val="22"/>
              </w:rPr>
              <w:t xml:space="preserve"> </w:t>
            </w:r>
          </w:p>
          <w:p w14:paraId="230BDA6F" w14:textId="3F7515B9" w:rsidR="009F24EA" w:rsidRPr="00EF089B" w:rsidRDefault="00385AC1" w:rsidP="009F24EA">
            <w:pPr>
              <w:pStyle w:val="ListParagraph"/>
              <w:numPr>
                <w:ilvl w:val="0"/>
                <w:numId w:val="13"/>
              </w:numPr>
              <w:spacing w:line="276" w:lineRule="auto"/>
              <w:jc w:val="both"/>
              <w:rPr>
                <w:rFonts w:asciiTheme="minorHAnsi" w:eastAsia="Calibri" w:hAnsiTheme="minorHAnsi" w:cstheme="minorHAnsi"/>
                <w:sz w:val="22"/>
                <w:szCs w:val="22"/>
              </w:rPr>
            </w:pPr>
            <w:r w:rsidRPr="00EF089B">
              <w:rPr>
                <w:rFonts w:asciiTheme="minorHAnsi" w:hAnsiTheme="minorHAnsi" w:cstheme="minorHAnsi"/>
                <w:b/>
                <w:bCs/>
                <w:color w:val="000000" w:themeColor="text1"/>
                <w:sz w:val="22"/>
                <w:szCs w:val="22"/>
              </w:rPr>
              <w:t xml:space="preserve">Employment Rights Bill – Implications for the College </w:t>
            </w:r>
            <w:r w:rsidRPr="00EF089B">
              <w:rPr>
                <w:rFonts w:asciiTheme="minorHAnsi" w:eastAsia="Calibri" w:hAnsiTheme="minorHAnsi" w:cstheme="minorHAnsi"/>
                <w:sz w:val="22"/>
                <w:szCs w:val="22"/>
              </w:rPr>
              <w:t xml:space="preserve">– An update on the Bill was provided noting a key change will be </w:t>
            </w:r>
            <w:r w:rsidRPr="00EF089B">
              <w:rPr>
                <w:rFonts w:asciiTheme="minorHAnsi" w:hAnsiTheme="minorHAnsi" w:cstheme="minorHAnsi"/>
                <w:color w:val="000000" w:themeColor="text1"/>
                <w:sz w:val="22"/>
                <w:szCs w:val="22"/>
              </w:rPr>
              <w:t xml:space="preserve">the qualifying period for unfair dismissal </w:t>
            </w:r>
            <w:r w:rsidR="00CB799F">
              <w:rPr>
                <w:rFonts w:asciiTheme="minorHAnsi" w:hAnsiTheme="minorHAnsi" w:cstheme="minorHAnsi"/>
                <w:color w:val="000000" w:themeColor="text1"/>
                <w:sz w:val="22"/>
                <w:szCs w:val="22"/>
              </w:rPr>
              <w:t xml:space="preserve">which </w:t>
            </w:r>
            <w:r w:rsidRPr="00EF089B">
              <w:rPr>
                <w:rFonts w:asciiTheme="minorHAnsi" w:hAnsiTheme="minorHAnsi" w:cstheme="minorHAnsi"/>
                <w:color w:val="000000" w:themeColor="text1"/>
                <w:sz w:val="22"/>
                <w:szCs w:val="22"/>
              </w:rPr>
              <w:t>will reduce from 24 to 6 months (rather than day one rights initially expected).  A member asked what changes will the college have to make to address the changes in the Bill and the HR Director reported there will be a continuing emphasis on robust recruitment, induction, and probation processes and work is already underway to strengthen performance management and probation frameworks</w:t>
            </w:r>
            <w:r w:rsidR="00CB799F">
              <w:rPr>
                <w:rFonts w:asciiTheme="minorHAnsi" w:hAnsiTheme="minorHAnsi" w:cstheme="minorHAnsi"/>
                <w:color w:val="000000" w:themeColor="text1"/>
                <w:sz w:val="22"/>
                <w:szCs w:val="22"/>
              </w:rPr>
              <w:t>.</w:t>
            </w:r>
          </w:p>
          <w:p w14:paraId="06F7F4E5" w14:textId="09CF236A" w:rsidR="009F24EA" w:rsidRPr="00EF089B" w:rsidRDefault="009F24EA" w:rsidP="009F24EA">
            <w:pPr>
              <w:pStyle w:val="ListParagraph"/>
              <w:numPr>
                <w:ilvl w:val="0"/>
                <w:numId w:val="13"/>
              </w:numPr>
              <w:spacing w:line="276" w:lineRule="auto"/>
              <w:jc w:val="both"/>
              <w:rPr>
                <w:rFonts w:asciiTheme="minorHAnsi" w:eastAsia="Calibri" w:hAnsiTheme="minorHAnsi" w:cstheme="minorHAnsi"/>
                <w:sz w:val="22"/>
                <w:szCs w:val="22"/>
              </w:rPr>
            </w:pPr>
            <w:r w:rsidRPr="00EF089B">
              <w:rPr>
                <w:rFonts w:asciiTheme="minorHAnsi" w:hAnsiTheme="minorHAnsi" w:cstheme="minorHAnsi"/>
                <w:b/>
                <w:bCs/>
                <w:color w:val="000000" w:themeColor="text1"/>
                <w:sz w:val="22"/>
                <w:szCs w:val="22"/>
              </w:rPr>
              <w:t xml:space="preserve">Place - </w:t>
            </w:r>
            <w:r w:rsidRPr="00EF089B">
              <w:rPr>
                <w:rFonts w:asciiTheme="minorHAnsi" w:hAnsiTheme="minorHAnsi" w:cstheme="minorHAnsi"/>
                <w:b/>
                <w:bCs/>
                <w:sz w:val="22"/>
                <w:szCs w:val="22"/>
              </w:rPr>
              <w:t xml:space="preserve">Development of the College Estate </w:t>
            </w:r>
            <w:proofErr w:type="gramStart"/>
            <w:r w:rsidRPr="00EF089B">
              <w:rPr>
                <w:rFonts w:asciiTheme="minorHAnsi" w:hAnsiTheme="minorHAnsi" w:cstheme="minorHAnsi"/>
                <w:b/>
                <w:bCs/>
                <w:sz w:val="22"/>
                <w:szCs w:val="22"/>
              </w:rPr>
              <w:t>Strategy</w:t>
            </w:r>
            <w:r w:rsidRPr="00EF089B">
              <w:rPr>
                <w:rFonts w:asciiTheme="minorHAnsi" w:hAnsiTheme="minorHAnsi" w:cstheme="minorHAnsi"/>
                <w:sz w:val="22"/>
                <w:szCs w:val="22"/>
              </w:rPr>
              <w:t>  -</w:t>
            </w:r>
            <w:proofErr w:type="gramEnd"/>
            <w:r w:rsidRPr="00EF089B">
              <w:rPr>
                <w:rFonts w:asciiTheme="minorHAnsi" w:hAnsiTheme="minorHAnsi" w:cstheme="minorHAnsi"/>
                <w:sz w:val="22"/>
                <w:szCs w:val="22"/>
              </w:rPr>
              <w:t xml:space="preserve"> Reported </w:t>
            </w:r>
            <w:r w:rsidRPr="00EF089B">
              <w:rPr>
                <w:rFonts w:asciiTheme="minorHAnsi" w:hAnsiTheme="minorHAnsi" w:cstheme="minorHAnsi"/>
                <w:color w:val="242424"/>
                <w:sz w:val="22"/>
                <w:szCs w:val="22"/>
              </w:rPr>
              <w:t>Fusion Management Ltd have been engaged to assist in the development of the Estates Strategy. The strategy will provide a clear framework for capital investment, set out a 5–</w:t>
            </w:r>
            <w:proofErr w:type="gramStart"/>
            <w:r w:rsidRPr="00EF089B">
              <w:rPr>
                <w:rFonts w:asciiTheme="minorHAnsi" w:hAnsiTheme="minorHAnsi" w:cstheme="minorHAnsi"/>
                <w:color w:val="242424"/>
                <w:sz w:val="22"/>
                <w:szCs w:val="22"/>
              </w:rPr>
              <w:t>10 year</w:t>
            </w:r>
            <w:proofErr w:type="gramEnd"/>
            <w:r w:rsidRPr="00EF089B">
              <w:rPr>
                <w:rFonts w:asciiTheme="minorHAnsi" w:hAnsiTheme="minorHAnsi" w:cstheme="minorHAnsi"/>
                <w:color w:val="242424"/>
                <w:sz w:val="22"/>
                <w:szCs w:val="22"/>
              </w:rPr>
              <w:t xml:space="preserve"> outlook, and support informed decision-making on where and when to invest. It will also ensure that short-term measures do not compromise the College’s long-term vision</w:t>
            </w:r>
            <w:r w:rsidR="00CB799F">
              <w:rPr>
                <w:rFonts w:asciiTheme="minorHAnsi" w:hAnsiTheme="minorHAnsi" w:cstheme="minorHAnsi"/>
                <w:color w:val="242424"/>
                <w:sz w:val="22"/>
                <w:szCs w:val="22"/>
              </w:rPr>
              <w:t>.</w:t>
            </w:r>
          </w:p>
          <w:p w14:paraId="731DAC91" w14:textId="6A8E5EBD" w:rsidR="00A919AF" w:rsidRPr="00EF089B" w:rsidRDefault="00A919AF" w:rsidP="00A919AF">
            <w:pPr>
              <w:pStyle w:val="ListParagraph"/>
              <w:numPr>
                <w:ilvl w:val="0"/>
                <w:numId w:val="2"/>
              </w:numPr>
              <w:tabs>
                <w:tab w:val="left" w:pos="2160"/>
                <w:tab w:val="left" w:pos="5040"/>
              </w:tabs>
              <w:spacing w:line="276" w:lineRule="auto"/>
              <w:rPr>
                <w:rFonts w:asciiTheme="minorHAnsi" w:hAnsiTheme="minorHAnsi" w:cstheme="minorHAnsi"/>
                <w:sz w:val="22"/>
                <w:szCs w:val="22"/>
              </w:rPr>
            </w:pPr>
            <w:r w:rsidRPr="00EF089B">
              <w:rPr>
                <w:rFonts w:asciiTheme="minorHAnsi" w:hAnsiTheme="minorHAnsi" w:cstheme="minorHAnsi"/>
                <w:b/>
                <w:bCs/>
                <w:color w:val="000000" w:themeColor="text1"/>
                <w:sz w:val="22"/>
                <w:szCs w:val="22"/>
              </w:rPr>
              <w:t xml:space="preserve">Partners - </w:t>
            </w:r>
            <w:r w:rsidRPr="00EF089B">
              <w:rPr>
                <w:rFonts w:asciiTheme="minorHAnsi" w:hAnsiTheme="minorHAnsi" w:cstheme="minorHAnsi"/>
                <w:sz w:val="22"/>
                <w:szCs w:val="22"/>
              </w:rPr>
              <w:t xml:space="preserve">The Principal provided an update on the new Ofsted framework noting the college will be implementing a whole college launch early 2026.  He also provided a summary on the </w:t>
            </w:r>
            <w:r w:rsidRPr="00EF089B">
              <w:rPr>
                <w:rFonts w:asciiTheme="minorHAnsi" w:eastAsia="Calibri" w:hAnsiTheme="minorHAnsi" w:cstheme="minorHAnsi"/>
                <w:sz w:val="22"/>
                <w:szCs w:val="22"/>
              </w:rPr>
              <w:t>educational review which will mandate a curriculum and assessment overhaul for 16–19 education with consequences for FE colleges delivering vocational training.</w:t>
            </w:r>
          </w:p>
          <w:p w14:paraId="52225EA4" w14:textId="414DF1ED" w:rsidR="002248D9" w:rsidRDefault="002248D9" w:rsidP="002248D9">
            <w:pPr>
              <w:tabs>
                <w:tab w:val="left" w:pos="2160"/>
                <w:tab w:val="left" w:pos="5040"/>
              </w:tabs>
              <w:spacing w:line="276" w:lineRule="auto"/>
              <w:rPr>
                <w:rFonts w:asciiTheme="minorHAnsi" w:hAnsiTheme="minorHAnsi" w:cstheme="minorHAnsi"/>
                <w:b/>
                <w:sz w:val="22"/>
                <w:szCs w:val="22"/>
                <w:u w:val="single"/>
              </w:rPr>
            </w:pPr>
            <w:r w:rsidRPr="00EF089B">
              <w:rPr>
                <w:rFonts w:asciiTheme="minorHAnsi" w:hAnsiTheme="minorHAnsi" w:cstheme="minorHAnsi"/>
                <w:b/>
                <w:sz w:val="22"/>
                <w:szCs w:val="22"/>
              </w:rPr>
              <w:t>It was RESOLVED that members noted the report as presented</w:t>
            </w:r>
            <w:r w:rsidRPr="00E05467">
              <w:rPr>
                <w:rFonts w:asciiTheme="minorHAnsi" w:hAnsiTheme="minorHAnsi" w:cstheme="minorHAnsi"/>
                <w:b/>
                <w:sz w:val="22"/>
                <w:szCs w:val="22"/>
              </w:rPr>
              <w:t>.</w:t>
            </w:r>
          </w:p>
        </w:tc>
        <w:tc>
          <w:tcPr>
            <w:tcW w:w="400" w:type="dxa"/>
          </w:tcPr>
          <w:p w14:paraId="64C0C343" w14:textId="77777777" w:rsidR="002248D9" w:rsidRDefault="002248D9" w:rsidP="002248D9">
            <w:pPr>
              <w:tabs>
                <w:tab w:val="left" w:pos="2160"/>
                <w:tab w:val="left" w:pos="5040"/>
              </w:tabs>
              <w:spacing w:line="276" w:lineRule="auto"/>
              <w:ind w:firstLine="33"/>
              <w:rPr>
                <w:rFonts w:asciiTheme="minorHAnsi" w:hAnsiTheme="minorHAnsi" w:cstheme="minorHAnsi"/>
                <w:b/>
                <w:sz w:val="22"/>
                <w:szCs w:val="22"/>
                <w:u w:val="single"/>
              </w:rPr>
            </w:pPr>
          </w:p>
          <w:p w14:paraId="440A9D2A" w14:textId="77777777" w:rsidR="00EF089B" w:rsidRDefault="00EF089B" w:rsidP="002248D9">
            <w:pPr>
              <w:tabs>
                <w:tab w:val="left" w:pos="2160"/>
                <w:tab w:val="left" w:pos="5040"/>
              </w:tabs>
              <w:spacing w:line="276" w:lineRule="auto"/>
              <w:ind w:firstLine="33"/>
              <w:rPr>
                <w:rFonts w:asciiTheme="minorHAnsi" w:hAnsiTheme="minorHAnsi" w:cstheme="minorHAnsi"/>
                <w:b/>
                <w:sz w:val="22"/>
                <w:szCs w:val="22"/>
                <w:u w:val="single"/>
              </w:rPr>
            </w:pPr>
          </w:p>
          <w:p w14:paraId="2B57428F" w14:textId="77777777" w:rsidR="00EF089B" w:rsidRDefault="00EF089B" w:rsidP="002248D9">
            <w:pPr>
              <w:tabs>
                <w:tab w:val="left" w:pos="2160"/>
                <w:tab w:val="left" w:pos="5040"/>
              </w:tabs>
              <w:spacing w:line="276" w:lineRule="auto"/>
              <w:ind w:firstLine="33"/>
              <w:rPr>
                <w:rFonts w:asciiTheme="minorHAnsi" w:hAnsiTheme="minorHAnsi" w:cstheme="minorHAnsi"/>
                <w:b/>
                <w:sz w:val="22"/>
                <w:szCs w:val="22"/>
                <w:u w:val="single"/>
              </w:rPr>
            </w:pPr>
          </w:p>
          <w:p w14:paraId="3EE14E7E" w14:textId="77777777" w:rsidR="00EF089B" w:rsidRDefault="00EF089B" w:rsidP="002248D9">
            <w:pPr>
              <w:tabs>
                <w:tab w:val="left" w:pos="2160"/>
                <w:tab w:val="left" w:pos="5040"/>
              </w:tabs>
              <w:spacing w:line="276" w:lineRule="auto"/>
              <w:ind w:firstLine="33"/>
              <w:rPr>
                <w:rFonts w:asciiTheme="minorHAnsi" w:hAnsiTheme="minorHAnsi" w:cstheme="minorHAnsi"/>
                <w:b/>
                <w:sz w:val="22"/>
                <w:szCs w:val="22"/>
                <w:u w:val="single"/>
              </w:rPr>
            </w:pPr>
          </w:p>
          <w:p w14:paraId="1508CD44" w14:textId="23584F41" w:rsidR="00EF089B" w:rsidRDefault="00EF089B" w:rsidP="002248D9">
            <w:pPr>
              <w:tabs>
                <w:tab w:val="left" w:pos="2160"/>
                <w:tab w:val="left" w:pos="5040"/>
              </w:tabs>
              <w:spacing w:line="276" w:lineRule="auto"/>
              <w:ind w:firstLine="33"/>
              <w:rPr>
                <w:rFonts w:asciiTheme="minorHAnsi" w:hAnsiTheme="minorHAnsi" w:cstheme="minorHAnsi"/>
                <w:b/>
                <w:sz w:val="22"/>
                <w:szCs w:val="22"/>
                <w:u w:val="single"/>
              </w:rPr>
            </w:pPr>
          </w:p>
          <w:p w14:paraId="0DE54729" w14:textId="2FE79B81" w:rsidR="00EF089B" w:rsidRDefault="00EF089B" w:rsidP="002248D9">
            <w:pPr>
              <w:tabs>
                <w:tab w:val="left" w:pos="2160"/>
                <w:tab w:val="left" w:pos="5040"/>
              </w:tabs>
              <w:spacing w:line="276" w:lineRule="auto"/>
              <w:ind w:firstLine="33"/>
              <w:rPr>
                <w:rFonts w:asciiTheme="minorHAnsi" w:hAnsiTheme="minorHAnsi" w:cstheme="minorHAnsi"/>
                <w:b/>
                <w:sz w:val="22"/>
                <w:szCs w:val="22"/>
                <w:u w:val="single"/>
              </w:rPr>
            </w:pPr>
          </w:p>
          <w:p w14:paraId="634572C3" w14:textId="7A5086F1" w:rsidR="00EF089B" w:rsidRDefault="00EF089B" w:rsidP="002248D9">
            <w:pPr>
              <w:tabs>
                <w:tab w:val="left" w:pos="2160"/>
                <w:tab w:val="left" w:pos="5040"/>
              </w:tabs>
              <w:spacing w:line="276" w:lineRule="auto"/>
              <w:ind w:firstLine="33"/>
              <w:rPr>
                <w:rFonts w:asciiTheme="minorHAnsi" w:hAnsiTheme="minorHAnsi" w:cstheme="minorHAnsi"/>
                <w:b/>
                <w:sz w:val="22"/>
                <w:szCs w:val="22"/>
                <w:u w:val="single"/>
              </w:rPr>
            </w:pPr>
          </w:p>
          <w:p w14:paraId="7E55BF29" w14:textId="3A939296" w:rsidR="00EF089B" w:rsidRDefault="00EF089B" w:rsidP="002248D9">
            <w:pPr>
              <w:tabs>
                <w:tab w:val="left" w:pos="2160"/>
                <w:tab w:val="left" w:pos="5040"/>
              </w:tabs>
              <w:spacing w:line="276" w:lineRule="auto"/>
              <w:ind w:firstLine="33"/>
              <w:rPr>
                <w:rFonts w:asciiTheme="minorHAnsi" w:hAnsiTheme="minorHAnsi" w:cstheme="minorHAnsi"/>
                <w:b/>
                <w:sz w:val="22"/>
                <w:szCs w:val="22"/>
                <w:u w:val="single"/>
              </w:rPr>
            </w:pPr>
          </w:p>
          <w:p w14:paraId="4A6B66B9" w14:textId="77777777" w:rsidR="00EF089B" w:rsidRDefault="00EF089B" w:rsidP="002248D9">
            <w:pPr>
              <w:tabs>
                <w:tab w:val="left" w:pos="2160"/>
                <w:tab w:val="left" w:pos="5040"/>
              </w:tabs>
              <w:spacing w:line="276" w:lineRule="auto"/>
              <w:ind w:firstLine="33"/>
              <w:rPr>
                <w:rFonts w:asciiTheme="minorHAnsi" w:hAnsiTheme="minorHAnsi" w:cstheme="minorHAnsi"/>
                <w:b/>
                <w:sz w:val="22"/>
                <w:szCs w:val="22"/>
                <w:u w:val="single"/>
              </w:rPr>
            </w:pPr>
          </w:p>
          <w:p w14:paraId="526F71FD" w14:textId="77777777" w:rsidR="00EF089B" w:rsidRDefault="00EF089B" w:rsidP="002248D9">
            <w:pPr>
              <w:tabs>
                <w:tab w:val="left" w:pos="2160"/>
                <w:tab w:val="left" w:pos="5040"/>
              </w:tabs>
              <w:spacing w:line="276" w:lineRule="auto"/>
              <w:ind w:firstLine="33"/>
              <w:rPr>
                <w:rFonts w:asciiTheme="minorHAnsi" w:hAnsiTheme="minorHAnsi" w:cstheme="minorHAnsi"/>
                <w:b/>
                <w:sz w:val="22"/>
                <w:szCs w:val="22"/>
                <w:u w:val="single"/>
              </w:rPr>
            </w:pPr>
          </w:p>
          <w:p w14:paraId="5619F4AB" w14:textId="77777777" w:rsidR="00EF089B" w:rsidRDefault="00EF089B" w:rsidP="002248D9">
            <w:pPr>
              <w:tabs>
                <w:tab w:val="left" w:pos="2160"/>
                <w:tab w:val="left" w:pos="5040"/>
              </w:tabs>
              <w:spacing w:line="276" w:lineRule="auto"/>
              <w:ind w:firstLine="33"/>
              <w:rPr>
                <w:rFonts w:asciiTheme="minorHAnsi" w:hAnsiTheme="minorHAnsi" w:cstheme="minorHAnsi"/>
                <w:b/>
                <w:sz w:val="22"/>
                <w:szCs w:val="22"/>
                <w:u w:val="single"/>
              </w:rPr>
            </w:pPr>
          </w:p>
          <w:p w14:paraId="0004BCC1" w14:textId="77777777" w:rsidR="00EF089B" w:rsidRDefault="00EF089B" w:rsidP="002248D9">
            <w:pPr>
              <w:tabs>
                <w:tab w:val="left" w:pos="2160"/>
                <w:tab w:val="left" w:pos="5040"/>
              </w:tabs>
              <w:spacing w:line="276" w:lineRule="auto"/>
              <w:ind w:firstLine="33"/>
              <w:rPr>
                <w:rFonts w:asciiTheme="minorHAnsi" w:hAnsiTheme="minorHAnsi" w:cstheme="minorHAnsi"/>
                <w:b/>
                <w:sz w:val="22"/>
                <w:szCs w:val="22"/>
                <w:u w:val="single"/>
              </w:rPr>
            </w:pPr>
          </w:p>
          <w:p w14:paraId="7723044D" w14:textId="77777777" w:rsidR="00EF089B" w:rsidRDefault="00EF089B" w:rsidP="002248D9">
            <w:pPr>
              <w:tabs>
                <w:tab w:val="left" w:pos="2160"/>
                <w:tab w:val="left" w:pos="5040"/>
              </w:tabs>
              <w:spacing w:line="276" w:lineRule="auto"/>
              <w:ind w:firstLine="33"/>
              <w:rPr>
                <w:rFonts w:asciiTheme="minorHAnsi" w:hAnsiTheme="minorHAnsi" w:cstheme="minorHAnsi"/>
                <w:b/>
                <w:sz w:val="22"/>
                <w:szCs w:val="22"/>
                <w:u w:val="single"/>
              </w:rPr>
            </w:pPr>
          </w:p>
          <w:p w14:paraId="78870F1C" w14:textId="77777777" w:rsidR="000E07E2" w:rsidRDefault="000E07E2" w:rsidP="002248D9">
            <w:pPr>
              <w:tabs>
                <w:tab w:val="left" w:pos="2160"/>
                <w:tab w:val="left" w:pos="5040"/>
              </w:tabs>
              <w:spacing w:line="276" w:lineRule="auto"/>
              <w:ind w:firstLine="33"/>
              <w:rPr>
                <w:rFonts w:asciiTheme="minorHAnsi" w:hAnsiTheme="minorHAnsi" w:cstheme="minorHAnsi"/>
                <w:b/>
                <w:sz w:val="22"/>
                <w:szCs w:val="22"/>
                <w:u w:val="single"/>
              </w:rPr>
            </w:pPr>
          </w:p>
          <w:p w14:paraId="0343AF53" w14:textId="77777777" w:rsidR="000E07E2" w:rsidRDefault="000E07E2" w:rsidP="002248D9">
            <w:pPr>
              <w:tabs>
                <w:tab w:val="left" w:pos="2160"/>
                <w:tab w:val="left" w:pos="5040"/>
              </w:tabs>
              <w:spacing w:line="276" w:lineRule="auto"/>
              <w:ind w:firstLine="33"/>
              <w:rPr>
                <w:rFonts w:asciiTheme="minorHAnsi" w:hAnsiTheme="minorHAnsi" w:cstheme="minorHAnsi"/>
                <w:b/>
                <w:sz w:val="22"/>
                <w:szCs w:val="22"/>
                <w:u w:val="single"/>
              </w:rPr>
            </w:pPr>
          </w:p>
          <w:p w14:paraId="460424DB" w14:textId="77777777" w:rsidR="000E07E2" w:rsidRDefault="000E07E2" w:rsidP="002248D9">
            <w:pPr>
              <w:tabs>
                <w:tab w:val="left" w:pos="2160"/>
                <w:tab w:val="left" w:pos="5040"/>
              </w:tabs>
              <w:spacing w:line="276" w:lineRule="auto"/>
              <w:ind w:firstLine="33"/>
              <w:rPr>
                <w:rFonts w:asciiTheme="minorHAnsi" w:hAnsiTheme="minorHAnsi" w:cstheme="minorHAnsi"/>
                <w:b/>
                <w:sz w:val="22"/>
                <w:szCs w:val="22"/>
                <w:u w:val="single"/>
              </w:rPr>
            </w:pPr>
          </w:p>
          <w:p w14:paraId="249EEC9A" w14:textId="77777777" w:rsidR="000E07E2" w:rsidRDefault="000E07E2" w:rsidP="002248D9">
            <w:pPr>
              <w:tabs>
                <w:tab w:val="left" w:pos="2160"/>
                <w:tab w:val="left" w:pos="5040"/>
              </w:tabs>
              <w:spacing w:line="276" w:lineRule="auto"/>
              <w:ind w:firstLine="33"/>
              <w:rPr>
                <w:rFonts w:asciiTheme="minorHAnsi" w:hAnsiTheme="minorHAnsi" w:cstheme="minorHAnsi"/>
                <w:b/>
                <w:sz w:val="22"/>
                <w:szCs w:val="22"/>
                <w:u w:val="single"/>
              </w:rPr>
            </w:pPr>
          </w:p>
          <w:p w14:paraId="71A0A146" w14:textId="77777777" w:rsidR="000E07E2" w:rsidRDefault="000E07E2" w:rsidP="002248D9">
            <w:pPr>
              <w:tabs>
                <w:tab w:val="left" w:pos="2160"/>
                <w:tab w:val="left" w:pos="5040"/>
              </w:tabs>
              <w:spacing w:line="276" w:lineRule="auto"/>
              <w:ind w:firstLine="33"/>
              <w:rPr>
                <w:rFonts w:asciiTheme="minorHAnsi" w:hAnsiTheme="minorHAnsi" w:cstheme="minorHAnsi"/>
                <w:b/>
                <w:sz w:val="22"/>
                <w:szCs w:val="22"/>
                <w:u w:val="single"/>
              </w:rPr>
            </w:pPr>
          </w:p>
          <w:p w14:paraId="5790E023" w14:textId="77777777" w:rsidR="000E07E2" w:rsidRDefault="000E07E2" w:rsidP="002248D9">
            <w:pPr>
              <w:tabs>
                <w:tab w:val="left" w:pos="2160"/>
                <w:tab w:val="left" w:pos="5040"/>
              </w:tabs>
              <w:spacing w:line="276" w:lineRule="auto"/>
              <w:ind w:firstLine="33"/>
              <w:rPr>
                <w:rFonts w:asciiTheme="minorHAnsi" w:hAnsiTheme="minorHAnsi" w:cstheme="minorHAnsi"/>
                <w:b/>
                <w:sz w:val="22"/>
                <w:szCs w:val="22"/>
                <w:u w:val="single"/>
              </w:rPr>
            </w:pPr>
          </w:p>
          <w:p w14:paraId="7A1666B5" w14:textId="77777777" w:rsidR="000E07E2" w:rsidRDefault="000E07E2" w:rsidP="002248D9">
            <w:pPr>
              <w:tabs>
                <w:tab w:val="left" w:pos="2160"/>
                <w:tab w:val="left" w:pos="5040"/>
              </w:tabs>
              <w:spacing w:line="276" w:lineRule="auto"/>
              <w:ind w:firstLine="33"/>
              <w:rPr>
                <w:rFonts w:asciiTheme="minorHAnsi" w:hAnsiTheme="minorHAnsi" w:cstheme="minorHAnsi"/>
                <w:b/>
                <w:sz w:val="22"/>
                <w:szCs w:val="22"/>
                <w:u w:val="single"/>
              </w:rPr>
            </w:pPr>
          </w:p>
          <w:p w14:paraId="6A3D7907" w14:textId="77777777" w:rsidR="000E07E2" w:rsidRDefault="000E07E2" w:rsidP="002248D9">
            <w:pPr>
              <w:tabs>
                <w:tab w:val="left" w:pos="2160"/>
                <w:tab w:val="left" w:pos="5040"/>
              </w:tabs>
              <w:spacing w:line="276" w:lineRule="auto"/>
              <w:ind w:firstLine="33"/>
              <w:rPr>
                <w:rFonts w:asciiTheme="minorHAnsi" w:hAnsiTheme="minorHAnsi" w:cstheme="minorHAnsi"/>
                <w:b/>
                <w:sz w:val="22"/>
                <w:szCs w:val="22"/>
                <w:u w:val="single"/>
              </w:rPr>
            </w:pPr>
          </w:p>
          <w:p w14:paraId="484D2310" w14:textId="77777777" w:rsidR="000E07E2" w:rsidRDefault="000E07E2" w:rsidP="002248D9">
            <w:pPr>
              <w:tabs>
                <w:tab w:val="left" w:pos="2160"/>
                <w:tab w:val="left" w:pos="5040"/>
              </w:tabs>
              <w:spacing w:line="276" w:lineRule="auto"/>
              <w:ind w:firstLine="33"/>
              <w:rPr>
                <w:rFonts w:asciiTheme="minorHAnsi" w:hAnsiTheme="minorHAnsi" w:cstheme="minorHAnsi"/>
                <w:b/>
                <w:sz w:val="22"/>
                <w:szCs w:val="22"/>
                <w:u w:val="single"/>
              </w:rPr>
            </w:pPr>
            <w:r>
              <w:rPr>
                <w:rFonts w:asciiTheme="minorHAnsi" w:hAnsiTheme="minorHAnsi" w:cstheme="minorHAnsi"/>
                <w:b/>
                <w:sz w:val="22"/>
                <w:szCs w:val="22"/>
                <w:u w:val="single"/>
              </w:rPr>
              <w:t>Q</w:t>
            </w:r>
          </w:p>
          <w:p w14:paraId="08FDE47F" w14:textId="77777777" w:rsidR="00CB799F" w:rsidRDefault="00CB799F" w:rsidP="002248D9">
            <w:pPr>
              <w:tabs>
                <w:tab w:val="left" w:pos="2160"/>
                <w:tab w:val="left" w:pos="5040"/>
              </w:tabs>
              <w:spacing w:line="276" w:lineRule="auto"/>
              <w:ind w:firstLine="33"/>
              <w:rPr>
                <w:rFonts w:asciiTheme="minorHAnsi" w:hAnsiTheme="minorHAnsi" w:cstheme="minorHAnsi"/>
                <w:b/>
                <w:sz w:val="22"/>
                <w:szCs w:val="22"/>
                <w:u w:val="single"/>
              </w:rPr>
            </w:pPr>
          </w:p>
          <w:p w14:paraId="490AC0D8" w14:textId="77777777" w:rsidR="00CB799F" w:rsidRDefault="00CB799F" w:rsidP="002248D9">
            <w:pPr>
              <w:tabs>
                <w:tab w:val="left" w:pos="2160"/>
                <w:tab w:val="left" w:pos="5040"/>
              </w:tabs>
              <w:spacing w:line="276" w:lineRule="auto"/>
              <w:ind w:firstLine="33"/>
              <w:rPr>
                <w:rFonts w:asciiTheme="minorHAnsi" w:hAnsiTheme="minorHAnsi" w:cstheme="minorHAnsi"/>
                <w:b/>
                <w:sz w:val="22"/>
                <w:szCs w:val="22"/>
                <w:u w:val="single"/>
              </w:rPr>
            </w:pPr>
          </w:p>
          <w:p w14:paraId="39D302B3" w14:textId="77777777" w:rsidR="00CB799F" w:rsidRDefault="00CB799F" w:rsidP="002248D9">
            <w:pPr>
              <w:tabs>
                <w:tab w:val="left" w:pos="2160"/>
                <w:tab w:val="left" w:pos="5040"/>
              </w:tabs>
              <w:spacing w:line="276" w:lineRule="auto"/>
              <w:ind w:firstLine="33"/>
              <w:rPr>
                <w:rFonts w:asciiTheme="minorHAnsi" w:hAnsiTheme="minorHAnsi" w:cstheme="minorHAnsi"/>
                <w:b/>
                <w:sz w:val="22"/>
                <w:szCs w:val="22"/>
                <w:u w:val="single"/>
              </w:rPr>
            </w:pPr>
          </w:p>
          <w:p w14:paraId="39E55E96" w14:textId="77777777" w:rsidR="00CB799F" w:rsidRDefault="00CB799F" w:rsidP="002248D9">
            <w:pPr>
              <w:tabs>
                <w:tab w:val="left" w:pos="2160"/>
                <w:tab w:val="left" w:pos="5040"/>
              </w:tabs>
              <w:spacing w:line="276" w:lineRule="auto"/>
              <w:ind w:firstLine="33"/>
              <w:rPr>
                <w:rFonts w:asciiTheme="minorHAnsi" w:hAnsiTheme="minorHAnsi" w:cstheme="minorHAnsi"/>
                <w:b/>
                <w:sz w:val="22"/>
                <w:szCs w:val="22"/>
                <w:u w:val="single"/>
              </w:rPr>
            </w:pPr>
            <w:r>
              <w:rPr>
                <w:rFonts w:asciiTheme="minorHAnsi" w:hAnsiTheme="minorHAnsi" w:cstheme="minorHAnsi"/>
                <w:b/>
                <w:sz w:val="22"/>
                <w:szCs w:val="22"/>
                <w:u w:val="single"/>
              </w:rPr>
              <w:t>Q</w:t>
            </w:r>
          </w:p>
          <w:p w14:paraId="2495ED06" w14:textId="77777777" w:rsidR="00CB799F" w:rsidRDefault="00CB799F" w:rsidP="002248D9">
            <w:pPr>
              <w:tabs>
                <w:tab w:val="left" w:pos="2160"/>
                <w:tab w:val="left" w:pos="5040"/>
              </w:tabs>
              <w:spacing w:line="276" w:lineRule="auto"/>
              <w:ind w:firstLine="33"/>
              <w:rPr>
                <w:rFonts w:asciiTheme="minorHAnsi" w:hAnsiTheme="minorHAnsi" w:cstheme="minorHAnsi"/>
                <w:b/>
                <w:sz w:val="22"/>
                <w:szCs w:val="22"/>
                <w:u w:val="single"/>
              </w:rPr>
            </w:pPr>
          </w:p>
          <w:p w14:paraId="34E655E1" w14:textId="77777777" w:rsidR="00CB799F" w:rsidRDefault="00CB799F" w:rsidP="002248D9">
            <w:pPr>
              <w:tabs>
                <w:tab w:val="left" w:pos="2160"/>
                <w:tab w:val="left" w:pos="5040"/>
              </w:tabs>
              <w:spacing w:line="276" w:lineRule="auto"/>
              <w:ind w:firstLine="33"/>
              <w:rPr>
                <w:rFonts w:asciiTheme="minorHAnsi" w:hAnsiTheme="minorHAnsi" w:cstheme="minorHAnsi"/>
                <w:b/>
                <w:sz w:val="22"/>
                <w:szCs w:val="22"/>
                <w:u w:val="single"/>
              </w:rPr>
            </w:pPr>
          </w:p>
          <w:p w14:paraId="63DD1891" w14:textId="77777777" w:rsidR="00CB799F" w:rsidRDefault="00CB799F" w:rsidP="002248D9">
            <w:pPr>
              <w:tabs>
                <w:tab w:val="left" w:pos="2160"/>
                <w:tab w:val="left" w:pos="5040"/>
              </w:tabs>
              <w:spacing w:line="276" w:lineRule="auto"/>
              <w:ind w:firstLine="33"/>
              <w:rPr>
                <w:rFonts w:asciiTheme="minorHAnsi" w:hAnsiTheme="minorHAnsi" w:cstheme="minorHAnsi"/>
                <w:b/>
                <w:sz w:val="22"/>
                <w:szCs w:val="22"/>
                <w:u w:val="single"/>
              </w:rPr>
            </w:pPr>
          </w:p>
          <w:p w14:paraId="272B70C5" w14:textId="77777777" w:rsidR="00CB799F" w:rsidRDefault="00CB799F" w:rsidP="002248D9">
            <w:pPr>
              <w:tabs>
                <w:tab w:val="left" w:pos="2160"/>
                <w:tab w:val="left" w:pos="5040"/>
              </w:tabs>
              <w:spacing w:line="276" w:lineRule="auto"/>
              <w:ind w:firstLine="33"/>
              <w:rPr>
                <w:rFonts w:asciiTheme="minorHAnsi" w:hAnsiTheme="minorHAnsi" w:cstheme="minorHAnsi"/>
                <w:b/>
                <w:sz w:val="22"/>
                <w:szCs w:val="22"/>
                <w:u w:val="single"/>
              </w:rPr>
            </w:pPr>
          </w:p>
          <w:p w14:paraId="22CB23F8" w14:textId="77777777" w:rsidR="00CB799F" w:rsidRDefault="00CB799F" w:rsidP="002248D9">
            <w:pPr>
              <w:tabs>
                <w:tab w:val="left" w:pos="2160"/>
                <w:tab w:val="left" w:pos="5040"/>
              </w:tabs>
              <w:spacing w:line="276" w:lineRule="auto"/>
              <w:ind w:firstLine="33"/>
              <w:rPr>
                <w:rFonts w:asciiTheme="minorHAnsi" w:hAnsiTheme="minorHAnsi" w:cstheme="minorHAnsi"/>
                <w:b/>
                <w:sz w:val="22"/>
                <w:szCs w:val="22"/>
                <w:u w:val="single"/>
              </w:rPr>
            </w:pPr>
          </w:p>
          <w:p w14:paraId="4D18378B" w14:textId="77777777" w:rsidR="00CB799F" w:rsidRDefault="00CB799F" w:rsidP="002248D9">
            <w:pPr>
              <w:tabs>
                <w:tab w:val="left" w:pos="2160"/>
                <w:tab w:val="left" w:pos="5040"/>
              </w:tabs>
              <w:spacing w:line="276" w:lineRule="auto"/>
              <w:ind w:firstLine="33"/>
              <w:rPr>
                <w:rFonts w:asciiTheme="minorHAnsi" w:hAnsiTheme="minorHAnsi" w:cstheme="minorHAnsi"/>
                <w:b/>
                <w:sz w:val="22"/>
                <w:szCs w:val="22"/>
                <w:u w:val="single"/>
              </w:rPr>
            </w:pPr>
          </w:p>
          <w:p w14:paraId="685AB351" w14:textId="77777777" w:rsidR="00CB799F" w:rsidRDefault="00CB799F" w:rsidP="002248D9">
            <w:pPr>
              <w:tabs>
                <w:tab w:val="left" w:pos="2160"/>
                <w:tab w:val="left" w:pos="5040"/>
              </w:tabs>
              <w:spacing w:line="276" w:lineRule="auto"/>
              <w:ind w:firstLine="33"/>
              <w:rPr>
                <w:rFonts w:asciiTheme="minorHAnsi" w:hAnsiTheme="minorHAnsi" w:cstheme="minorHAnsi"/>
                <w:b/>
                <w:sz w:val="22"/>
                <w:szCs w:val="22"/>
                <w:u w:val="single"/>
              </w:rPr>
            </w:pPr>
          </w:p>
          <w:p w14:paraId="1E04B4A0" w14:textId="77777777" w:rsidR="00CB799F" w:rsidRDefault="00CB799F" w:rsidP="002248D9">
            <w:pPr>
              <w:tabs>
                <w:tab w:val="left" w:pos="2160"/>
                <w:tab w:val="left" w:pos="5040"/>
              </w:tabs>
              <w:spacing w:line="276" w:lineRule="auto"/>
              <w:ind w:firstLine="33"/>
              <w:rPr>
                <w:rFonts w:asciiTheme="minorHAnsi" w:hAnsiTheme="minorHAnsi" w:cstheme="minorHAnsi"/>
                <w:b/>
                <w:sz w:val="22"/>
                <w:szCs w:val="22"/>
                <w:u w:val="single"/>
              </w:rPr>
            </w:pPr>
          </w:p>
          <w:p w14:paraId="0B95A434" w14:textId="35920FCE" w:rsidR="00CB799F" w:rsidRPr="00E05467" w:rsidRDefault="00CB799F" w:rsidP="002248D9">
            <w:pPr>
              <w:tabs>
                <w:tab w:val="left" w:pos="2160"/>
                <w:tab w:val="left" w:pos="5040"/>
              </w:tabs>
              <w:spacing w:line="276" w:lineRule="auto"/>
              <w:ind w:firstLine="33"/>
              <w:rPr>
                <w:rFonts w:asciiTheme="minorHAnsi" w:hAnsiTheme="minorHAnsi" w:cstheme="minorHAnsi"/>
                <w:b/>
                <w:sz w:val="22"/>
                <w:szCs w:val="22"/>
                <w:u w:val="single"/>
              </w:rPr>
            </w:pPr>
            <w:r>
              <w:rPr>
                <w:rFonts w:asciiTheme="minorHAnsi" w:hAnsiTheme="minorHAnsi" w:cstheme="minorHAnsi"/>
                <w:b/>
                <w:sz w:val="22"/>
                <w:szCs w:val="22"/>
                <w:u w:val="single"/>
              </w:rPr>
              <w:t>Q</w:t>
            </w:r>
          </w:p>
        </w:tc>
      </w:tr>
      <w:tr w:rsidR="002248D9" w:rsidRPr="00E05467" w14:paraId="71FAD56E" w14:textId="77777777" w:rsidTr="00E44BBD">
        <w:tc>
          <w:tcPr>
            <w:tcW w:w="757" w:type="dxa"/>
          </w:tcPr>
          <w:p w14:paraId="264C8E1C" w14:textId="77777777" w:rsidR="002248D9" w:rsidRPr="00E05467" w:rsidRDefault="002248D9" w:rsidP="002248D9">
            <w:pPr>
              <w:spacing w:line="276" w:lineRule="auto"/>
              <w:ind w:right="-262"/>
              <w:rPr>
                <w:rFonts w:asciiTheme="minorHAnsi" w:hAnsiTheme="minorHAnsi" w:cstheme="minorHAnsi"/>
                <w:b/>
                <w:sz w:val="22"/>
                <w:szCs w:val="22"/>
              </w:rPr>
            </w:pPr>
          </w:p>
        </w:tc>
        <w:tc>
          <w:tcPr>
            <w:tcW w:w="9308" w:type="dxa"/>
          </w:tcPr>
          <w:p w14:paraId="61F4804B" w14:textId="77777777" w:rsidR="002248D9" w:rsidRDefault="002248D9" w:rsidP="002248D9">
            <w:pPr>
              <w:tabs>
                <w:tab w:val="left" w:pos="2160"/>
                <w:tab w:val="left" w:pos="5040"/>
              </w:tabs>
              <w:spacing w:line="276" w:lineRule="auto"/>
              <w:rPr>
                <w:rFonts w:asciiTheme="minorHAnsi" w:hAnsiTheme="minorHAnsi" w:cstheme="minorHAnsi"/>
                <w:b/>
                <w:sz w:val="22"/>
                <w:szCs w:val="22"/>
                <w:u w:val="single"/>
              </w:rPr>
            </w:pPr>
          </w:p>
        </w:tc>
        <w:tc>
          <w:tcPr>
            <w:tcW w:w="400" w:type="dxa"/>
          </w:tcPr>
          <w:p w14:paraId="7BEA98F4" w14:textId="77777777" w:rsidR="002248D9" w:rsidRPr="00E05467" w:rsidRDefault="002248D9" w:rsidP="002248D9">
            <w:pPr>
              <w:tabs>
                <w:tab w:val="left" w:pos="2160"/>
                <w:tab w:val="left" w:pos="5040"/>
              </w:tabs>
              <w:spacing w:line="276" w:lineRule="auto"/>
              <w:ind w:firstLine="33"/>
              <w:rPr>
                <w:rFonts w:asciiTheme="minorHAnsi" w:hAnsiTheme="minorHAnsi" w:cstheme="minorHAnsi"/>
                <w:b/>
                <w:sz w:val="22"/>
                <w:szCs w:val="22"/>
                <w:u w:val="single"/>
              </w:rPr>
            </w:pPr>
          </w:p>
        </w:tc>
      </w:tr>
      <w:tr w:rsidR="00A879C5" w:rsidRPr="00E05467" w14:paraId="2C321023" w14:textId="77777777" w:rsidTr="00E44BBD">
        <w:tc>
          <w:tcPr>
            <w:tcW w:w="757" w:type="dxa"/>
          </w:tcPr>
          <w:p w14:paraId="6AE9CFDF" w14:textId="69067E12" w:rsidR="00A879C5" w:rsidRPr="00E05467" w:rsidRDefault="00A879C5" w:rsidP="00A879C5">
            <w:pPr>
              <w:spacing w:line="276" w:lineRule="auto"/>
              <w:ind w:right="-262"/>
              <w:rPr>
                <w:rFonts w:asciiTheme="minorHAnsi" w:hAnsiTheme="minorHAnsi" w:cstheme="minorHAnsi"/>
                <w:b/>
                <w:sz w:val="22"/>
                <w:szCs w:val="22"/>
              </w:rPr>
            </w:pPr>
            <w:r>
              <w:rPr>
                <w:rFonts w:asciiTheme="minorHAnsi" w:hAnsiTheme="minorHAnsi" w:cstheme="minorHAnsi"/>
                <w:b/>
                <w:sz w:val="22"/>
                <w:szCs w:val="22"/>
              </w:rPr>
              <w:t>30/25</w:t>
            </w:r>
          </w:p>
        </w:tc>
        <w:tc>
          <w:tcPr>
            <w:tcW w:w="9308" w:type="dxa"/>
          </w:tcPr>
          <w:p w14:paraId="462E0655" w14:textId="7741639E" w:rsidR="00A879C5" w:rsidRPr="00733FE7" w:rsidRDefault="00A879C5" w:rsidP="00A879C5">
            <w:pPr>
              <w:tabs>
                <w:tab w:val="left" w:pos="2160"/>
                <w:tab w:val="left" w:pos="5040"/>
              </w:tabs>
              <w:spacing w:line="276" w:lineRule="auto"/>
              <w:rPr>
                <w:rFonts w:asciiTheme="minorHAnsi" w:hAnsiTheme="minorHAnsi" w:cstheme="minorHAnsi"/>
                <w:b/>
                <w:sz w:val="22"/>
                <w:szCs w:val="22"/>
              </w:rPr>
            </w:pPr>
            <w:bookmarkStart w:id="2" w:name="_Hlk216176743"/>
            <w:r w:rsidRPr="00733FE7">
              <w:rPr>
                <w:rFonts w:asciiTheme="minorHAnsi" w:hAnsiTheme="minorHAnsi" w:cstheme="minorHAnsi"/>
                <w:b/>
                <w:sz w:val="22"/>
                <w:szCs w:val="22"/>
                <w:u w:val="single"/>
              </w:rPr>
              <w:t xml:space="preserve">UCO report – UCO Business Centre </w:t>
            </w:r>
            <w:r w:rsidRPr="00733FE7">
              <w:rPr>
                <w:rFonts w:asciiTheme="minorHAnsi" w:hAnsiTheme="minorHAnsi" w:cstheme="minorHAnsi"/>
                <w:b/>
                <w:sz w:val="22"/>
                <w:szCs w:val="22"/>
              </w:rPr>
              <w:t xml:space="preserve">(Item 7.1) </w:t>
            </w:r>
          </w:p>
          <w:p w14:paraId="26D88617" w14:textId="6EB5CB75" w:rsidR="00A879C5" w:rsidRDefault="00A879C5" w:rsidP="00A879C5">
            <w:pPr>
              <w:tabs>
                <w:tab w:val="left" w:pos="2160"/>
                <w:tab w:val="left" w:pos="5040"/>
              </w:tabs>
              <w:spacing w:line="276" w:lineRule="auto"/>
              <w:rPr>
                <w:rFonts w:asciiTheme="minorHAnsi" w:hAnsiTheme="minorHAnsi" w:cstheme="minorHAnsi"/>
                <w:b/>
                <w:sz w:val="22"/>
                <w:szCs w:val="22"/>
                <w:u w:val="single"/>
              </w:rPr>
            </w:pPr>
            <w:r w:rsidRPr="00733FE7">
              <w:rPr>
                <w:rFonts w:asciiTheme="minorHAnsi" w:hAnsiTheme="minorHAnsi" w:cstheme="minorHAnsi"/>
                <w:sz w:val="22"/>
                <w:szCs w:val="22"/>
              </w:rPr>
              <w:lastRenderedPageBreak/>
              <w:t>Items which are commercially sensitive would remain confidential</w:t>
            </w:r>
            <w:bookmarkEnd w:id="2"/>
            <w:r w:rsidRPr="00733FE7">
              <w:rPr>
                <w:rFonts w:asciiTheme="minorHAnsi" w:hAnsiTheme="minorHAnsi" w:cstheme="minorHAnsi"/>
                <w:sz w:val="22"/>
                <w:szCs w:val="22"/>
              </w:rPr>
              <w:t>.</w:t>
            </w:r>
          </w:p>
        </w:tc>
        <w:tc>
          <w:tcPr>
            <w:tcW w:w="400" w:type="dxa"/>
          </w:tcPr>
          <w:p w14:paraId="5B9CDF5E" w14:textId="77777777" w:rsidR="00A879C5" w:rsidRPr="00E05467" w:rsidRDefault="00A879C5" w:rsidP="00A879C5">
            <w:pPr>
              <w:tabs>
                <w:tab w:val="left" w:pos="2160"/>
                <w:tab w:val="left" w:pos="5040"/>
              </w:tabs>
              <w:spacing w:line="276" w:lineRule="auto"/>
              <w:ind w:firstLine="33"/>
              <w:rPr>
                <w:rFonts w:asciiTheme="minorHAnsi" w:hAnsiTheme="minorHAnsi" w:cstheme="minorHAnsi"/>
                <w:b/>
                <w:sz w:val="22"/>
                <w:szCs w:val="22"/>
                <w:u w:val="single"/>
              </w:rPr>
            </w:pPr>
          </w:p>
        </w:tc>
      </w:tr>
      <w:tr w:rsidR="00A879C5" w:rsidRPr="00E05467" w14:paraId="1FA18BA7" w14:textId="77777777" w:rsidTr="00E44BBD">
        <w:tc>
          <w:tcPr>
            <w:tcW w:w="757" w:type="dxa"/>
          </w:tcPr>
          <w:p w14:paraId="49B44E16" w14:textId="77777777" w:rsidR="00A879C5" w:rsidRPr="00E05467" w:rsidRDefault="00A879C5" w:rsidP="00A879C5">
            <w:pPr>
              <w:spacing w:line="276" w:lineRule="auto"/>
              <w:ind w:right="-262"/>
              <w:rPr>
                <w:rFonts w:asciiTheme="minorHAnsi" w:hAnsiTheme="minorHAnsi" w:cstheme="minorHAnsi"/>
                <w:b/>
                <w:sz w:val="22"/>
                <w:szCs w:val="22"/>
              </w:rPr>
            </w:pPr>
          </w:p>
        </w:tc>
        <w:tc>
          <w:tcPr>
            <w:tcW w:w="9308" w:type="dxa"/>
          </w:tcPr>
          <w:p w14:paraId="25246D13" w14:textId="77777777" w:rsidR="00A879C5" w:rsidRDefault="00A879C5" w:rsidP="00A879C5">
            <w:pPr>
              <w:tabs>
                <w:tab w:val="left" w:pos="2160"/>
                <w:tab w:val="left" w:pos="5040"/>
              </w:tabs>
              <w:spacing w:line="276" w:lineRule="auto"/>
              <w:rPr>
                <w:rFonts w:asciiTheme="minorHAnsi" w:hAnsiTheme="minorHAnsi" w:cstheme="minorHAnsi"/>
                <w:b/>
                <w:sz w:val="22"/>
                <w:szCs w:val="22"/>
                <w:u w:val="single"/>
              </w:rPr>
            </w:pPr>
          </w:p>
        </w:tc>
        <w:tc>
          <w:tcPr>
            <w:tcW w:w="400" w:type="dxa"/>
          </w:tcPr>
          <w:p w14:paraId="01792588" w14:textId="77777777" w:rsidR="00A879C5" w:rsidRPr="00E05467" w:rsidRDefault="00A879C5" w:rsidP="00A879C5">
            <w:pPr>
              <w:tabs>
                <w:tab w:val="left" w:pos="2160"/>
                <w:tab w:val="left" w:pos="5040"/>
              </w:tabs>
              <w:spacing w:line="276" w:lineRule="auto"/>
              <w:ind w:firstLine="33"/>
              <w:rPr>
                <w:rFonts w:asciiTheme="minorHAnsi" w:hAnsiTheme="minorHAnsi" w:cstheme="minorHAnsi"/>
                <w:b/>
                <w:sz w:val="22"/>
                <w:szCs w:val="22"/>
                <w:u w:val="single"/>
              </w:rPr>
            </w:pPr>
          </w:p>
        </w:tc>
      </w:tr>
      <w:tr w:rsidR="00A879C5" w:rsidRPr="00E05467" w14:paraId="1047ACCA" w14:textId="77777777" w:rsidTr="00E44BBD">
        <w:tc>
          <w:tcPr>
            <w:tcW w:w="757" w:type="dxa"/>
          </w:tcPr>
          <w:p w14:paraId="74A31719" w14:textId="62EE77E7" w:rsidR="00A879C5" w:rsidRPr="00E05467" w:rsidRDefault="00A879C5" w:rsidP="00A879C5">
            <w:pPr>
              <w:spacing w:line="276" w:lineRule="auto"/>
              <w:ind w:right="-262"/>
              <w:rPr>
                <w:rFonts w:asciiTheme="minorHAnsi" w:hAnsiTheme="minorHAnsi" w:cstheme="minorHAnsi"/>
                <w:b/>
                <w:sz w:val="22"/>
                <w:szCs w:val="22"/>
              </w:rPr>
            </w:pPr>
            <w:r>
              <w:rPr>
                <w:rFonts w:asciiTheme="minorHAnsi" w:hAnsiTheme="minorHAnsi" w:cstheme="minorHAnsi"/>
                <w:b/>
                <w:sz w:val="22"/>
                <w:szCs w:val="22"/>
              </w:rPr>
              <w:t>31</w:t>
            </w:r>
            <w:r w:rsidRPr="00E05467">
              <w:rPr>
                <w:rFonts w:asciiTheme="minorHAnsi" w:hAnsiTheme="minorHAnsi" w:cstheme="minorHAnsi"/>
                <w:b/>
                <w:sz w:val="22"/>
                <w:szCs w:val="22"/>
              </w:rPr>
              <w:t>/2</w:t>
            </w:r>
            <w:r>
              <w:rPr>
                <w:rFonts w:asciiTheme="minorHAnsi" w:hAnsiTheme="minorHAnsi" w:cstheme="minorHAnsi"/>
                <w:b/>
                <w:sz w:val="22"/>
                <w:szCs w:val="22"/>
              </w:rPr>
              <w:t>5</w:t>
            </w:r>
          </w:p>
        </w:tc>
        <w:tc>
          <w:tcPr>
            <w:tcW w:w="9308" w:type="dxa"/>
          </w:tcPr>
          <w:p w14:paraId="2FBA205B" w14:textId="77777777" w:rsidR="00A879C5" w:rsidRPr="00E05467" w:rsidRDefault="00A879C5" w:rsidP="00A879C5">
            <w:pPr>
              <w:tabs>
                <w:tab w:val="left" w:pos="2160"/>
                <w:tab w:val="left" w:pos="5040"/>
              </w:tabs>
              <w:spacing w:line="276" w:lineRule="auto"/>
              <w:rPr>
                <w:rFonts w:asciiTheme="minorHAnsi" w:hAnsiTheme="minorHAnsi" w:cstheme="minorHAnsi"/>
                <w:b/>
                <w:color w:val="000000" w:themeColor="text1"/>
                <w:sz w:val="22"/>
                <w:szCs w:val="22"/>
              </w:rPr>
            </w:pPr>
            <w:r w:rsidRPr="00E05467">
              <w:rPr>
                <w:rFonts w:asciiTheme="minorHAnsi" w:hAnsiTheme="minorHAnsi" w:cstheme="minorHAnsi"/>
                <w:b/>
                <w:sz w:val="22"/>
                <w:szCs w:val="22"/>
                <w:u w:val="single"/>
              </w:rPr>
              <w:t xml:space="preserve">Curriculum </w:t>
            </w:r>
            <w:r w:rsidRPr="00E05467">
              <w:rPr>
                <w:rFonts w:asciiTheme="minorHAnsi" w:hAnsiTheme="minorHAnsi" w:cstheme="minorHAnsi"/>
                <w:b/>
                <w:color w:val="000000" w:themeColor="text1"/>
                <w:sz w:val="22"/>
                <w:szCs w:val="22"/>
                <w:u w:val="single"/>
              </w:rPr>
              <w:t>and Quality Summary Report</w:t>
            </w:r>
            <w:r w:rsidRPr="00E05467">
              <w:rPr>
                <w:rFonts w:asciiTheme="minorHAnsi" w:hAnsiTheme="minorHAnsi" w:cstheme="minorHAnsi"/>
                <w:b/>
                <w:color w:val="000000" w:themeColor="text1"/>
                <w:sz w:val="22"/>
                <w:szCs w:val="22"/>
              </w:rPr>
              <w:t xml:space="preserve"> (Item 8)</w:t>
            </w:r>
          </w:p>
          <w:p w14:paraId="22199656" w14:textId="4AC8B7C1" w:rsidR="00A879C5" w:rsidRPr="00E05467" w:rsidRDefault="00A879C5" w:rsidP="00A879C5">
            <w:pPr>
              <w:tabs>
                <w:tab w:val="left" w:pos="2160"/>
                <w:tab w:val="left" w:pos="5040"/>
              </w:tabs>
              <w:spacing w:line="276" w:lineRule="auto"/>
              <w:rPr>
                <w:rFonts w:asciiTheme="minorHAnsi" w:hAnsiTheme="minorHAnsi" w:cstheme="minorHAnsi"/>
                <w:color w:val="000000" w:themeColor="text1"/>
                <w:sz w:val="22"/>
                <w:szCs w:val="22"/>
              </w:rPr>
            </w:pPr>
            <w:r w:rsidRPr="00E05467">
              <w:rPr>
                <w:rFonts w:asciiTheme="minorHAnsi" w:hAnsiTheme="minorHAnsi" w:cstheme="minorHAnsi"/>
                <w:color w:val="000000" w:themeColor="text1"/>
                <w:sz w:val="22"/>
                <w:szCs w:val="22"/>
              </w:rPr>
              <w:t xml:space="preserve">The Deputy Principal (DP) introduced the C&amp;Q Summary Report that had previously been circulated to members for information.  The DP reported that the C&amp;Q Committee had considered each of the reports in detail at the </w:t>
            </w:r>
            <w:r>
              <w:rPr>
                <w:rFonts w:asciiTheme="minorHAnsi" w:hAnsiTheme="minorHAnsi" w:cstheme="minorHAnsi"/>
                <w:color w:val="000000" w:themeColor="text1"/>
                <w:sz w:val="22"/>
                <w:szCs w:val="22"/>
              </w:rPr>
              <w:t>1</w:t>
            </w:r>
            <w:r w:rsidRPr="00E05467">
              <w:rPr>
                <w:rFonts w:asciiTheme="minorHAnsi" w:hAnsiTheme="minorHAnsi" w:cstheme="minorHAnsi"/>
                <w:color w:val="000000" w:themeColor="text1"/>
                <w:sz w:val="22"/>
                <w:szCs w:val="22"/>
              </w:rPr>
              <w:t xml:space="preserve"> December 202</w:t>
            </w:r>
            <w:r>
              <w:rPr>
                <w:rFonts w:asciiTheme="minorHAnsi" w:hAnsiTheme="minorHAnsi" w:cstheme="minorHAnsi"/>
                <w:color w:val="000000" w:themeColor="text1"/>
                <w:sz w:val="22"/>
                <w:szCs w:val="22"/>
              </w:rPr>
              <w:t>5</w:t>
            </w:r>
            <w:r w:rsidRPr="00E05467">
              <w:rPr>
                <w:rFonts w:asciiTheme="minorHAnsi" w:hAnsiTheme="minorHAnsi" w:cstheme="minorHAnsi"/>
                <w:color w:val="000000" w:themeColor="text1"/>
                <w:sz w:val="22"/>
                <w:szCs w:val="22"/>
              </w:rPr>
              <w:t xml:space="preserve"> meeting.  </w:t>
            </w:r>
          </w:p>
          <w:p w14:paraId="0BF8C1C0" w14:textId="77777777" w:rsidR="00EC1510" w:rsidRPr="00AD4D58" w:rsidRDefault="00A879C5" w:rsidP="00AD4D58">
            <w:pPr>
              <w:pStyle w:val="NormalWeb"/>
              <w:numPr>
                <w:ilvl w:val="0"/>
                <w:numId w:val="2"/>
              </w:numPr>
              <w:spacing w:before="0" w:beforeAutospacing="0" w:after="0" w:afterAutospacing="0"/>
              <w:rPr>
                <w:rFonts w:asciiTheme="minorHAnsi" w:hAnsiTheme="minorHAnsi" w:cstheme="minorHAnsi"/>
                <w:sz w:val="22"/>
                <w:szCs w:val="22"/>
              </w:rPr>
            </w:pPr>
            <w:r w:rsidRPr="00AD4D58">
              <w:rPr>
                <w:rFonts w:asciiTheme="minorHAnsi" w:hAnsiTheme="minorHAnsi" w:cstheme="minorHAnsi"/>
                <w:b/>
                <w:color w:val="000000" w:themeColor="text1"/>
                <w:sz w:val="22"/>
                <w:szCs w:val="22"/>
              </w:rPr>
              <w:t>Safeguarding and Welfare Report</w:t>
            </w:r>
            <w:r w:rsidRPr="00AD4D58">
              <w:rPr>
                <w:rFonts w:asciiTheme="minorHAnsi" w:hAnsiTheme="minorHAnsi" w:cstheme="minorHAnsi"/>
                <w:color w:val="000000" w:themeColor="text1"/>
                <w:sz w:val="22"/>
                <w:szCs w:val="22"/>
              </w:rPr>
              <w:t xml:space="preserve"> –</w:t>
            </w:r>
            <w:r w:rsidR="00EC1510" w:rsidRPr="00AD4D58">
              <w:rPr>
                <w:rFonts w:asciiTheme="minorHAnsi" w:hAnsiTheme="minorHAnsi" w:cstheme="minorHAnsi"/>
                <w:color w:val="000000" w:themeColor="text1"/>
                <w:sz w:val="22"/>
                <w:szCs w:val="22"/>
              </w:rPr>
              <w:t xml:space="preserve"> </w:t>
            </w:r>
            <w:r w:rsidR="00EC1510" w:rsidRPr="00AD4D58">
              <w:rPr>
                <w:rFonts w:asciiTheme="minorHAnsi" w:hAnsiTheme="minorHAnsi" w:cstheme="minorHAnsi"/>
                <w:sz w:val="22"/>
                <w:szCs w:val="22"/>
              </w:rPr>
              <w:t>A detailed report on safeguarding and student welfare matters had been circulated to members in advance of the meeting and was noted as having been considered by the C&amp;Q Committee at its most recent meeting. It was reported that the Lead Governor for Safeguarding had met regularly with the Designated Safeguarding Lead (DSL) during the current term to review safeguarding policies and procedures.</w:t>
            </w:r>
          </w:p>
          <w:p w14:paraId="7D46CEBE" w14:textId="77777777" w:rsidR="00AD4D58" w:rsidRDefault="00EC1510" w:rsidP="00AD4D58">
            <w:pPr>
              <w:pStyle w:val="NormalWeb"/>
              <w:spacing w:before="0" w:beforeAutospacing="0" w:after="0" w:afterAutospacing="0"/>
              <w:ind w:left="720"/>
              <w:rPr>
                <w:rFonts w:asciiTheme="minorHAnsi" w:hAnsiTheme="minorHAnsi" w:cstheme="minorHAnsi"/>
                <w:sz w:val="22"/>
                <w:szCs w:val="22"/>
              </w:rPr>
            </w:pPr>
            <w:r w:rsidRPr="00AD4D58">
              <w:rPr>
                <w:rFonts w:asciiTheme="minorHAnsi" w:hAnsiTheme="minorHAnsi" w:cstheme="minorHAnsi"/>
                <w:sz w:val="22"/>
                <w:szCs w:val="22"/>
              </w:rPr>
              <w:t>During discussion, a member sought assurance that the increase in referrals was being effectively managed and queried whether the higher volume reflected wider concerns within the student population. In response, the Safeguarding Lead Governor confirmed that the team works proactively with students to identify, support, and address concerns. While referral numbers continue to rise and some cases are increasingly complex, the team also seeks advice and support from partner agencies where appropriate.</w:t>
            </w:r>
          </w:p>
          <w:p w14:paraId="5E941EF6" w14:textId="002A9946" w:rsidR="00EC1510" w:rsidRPr="00AD4D58" w:rsidRDefault="00EC1510" w:rsidP="00AD4D58">
            <w:pPr>
              <w:pStyle w:val="NormalWeb"/>
              <w:spacing w:before="0" w:beforeAutospacing="0" w:after="0" w:afterAutospacing="0"/>
              <w:ind w:left="720"/>
              <w:rPr>
                <w:rFonts w:asciiTheme="minorHAnsi" w:hAnsiTheme="minorHAnsi" w:cstheme="minorHAnsi"/>
                <w:sz w:val="22"/>
                <w:szCs w:val="22"/>
              </w:rPr>
            </w:pPr>
            <w:r w:rsidRPr="00AD4D58">
              <w:rPr>
                <w:rFonts w:asciiTheme="minorHAnsi" w:hAnsiTheme="minorHAnsi" w:cstheme="minorHAnsi"/>
                <w:sz w:val="22"/>
                <w:szCs w:val="22"/>
              </w:rPr>
              <w:t>Examples of complex cases were shared to illustrate the level of vulnerability among some students and to demonstrate the team’s commitment to a holistic approach to safeguarding, recognising that student wellbeing includes emotional and psychological support as well as practical and basic needs.</w:t>
            </w:r>
          </w:p>
          <w:p w14:paraId="4B5C2F7D" w14:textId="78E404AB" w:rsidR="00EC1510" w:rsidRPr="00AD4D58" w:rsidRDefault="00EC1510" w:rsidP="00EC1510">
            <w:pPr>
              <w:pStyle w:val="NormalWeb"/>
              <w:spacing w:after="0" w:afterAutospacing="0"/>
              <w:ind w:left="720"/>
              <w:rPr>
                <w:rFonts w:asciiTheme="minorHAnsi" w:hAnsiTheme="minorHAnsi" w:cstheme="minorHAnsi"/>
                <w:sz w:val="22"/>
                <w:szCs w:val="22"/>
              </w:rPr>
            </w:pPr>
            <w:r w:rsidRPr="00AD4D58">
              <w:rPr>
                <w:rStyle w:val="Strong"/>
                <w:rFonts w:asciiTheme="minorHAnsi" w:hAnsiTheme="minorHAnsi" w:cstheme="minorHAnsi"/>
                <w:sz w:val="22"/>
                <w:szCs w:val="22"/>
              </w:rPr>
              <w:t>Agreed:</w:t>
            </w:r>
            <w:r w:rsidRPr="00AD4D58">
              <w:rPr>
                <w:rFonts w:asciiTheme="minorHAnsi" w:hAnsiTheme="minorHAnsi" w:cstheme="minorHAnsi"/>
                <w:sz w:val="22"/>
                <w:szCs w:val="22"/>
              </w:rPr>
              <w:t xml:space="preserve"> Further insight into the nature of the challenges being addressed by the Safeguarding Team will be shared at the next meeting to provide assurance that the service is meeting the needs of students</w:t>
            </w:r>
          </w:p>
          <w:p w14:paraId="3888D0A7" w14:textId="6AA86013" w:rsidR="00EC1510" w:rsidRPr="00AD4D58" w:rsidRDefault="00F517C9" w:rsidP="00F517C9">
            <w:pPr>
              <w:pStyle w:val="ListParagraph"/>
              <w:numPr>
                <w:ilvl w:val="0"/>
                <w:numId w:val="2"/>
              </w:numPr>
              <w:tabs>
                <w:tab w:val="left" w:pos="414"/>
                <w:tab w:val="left" w:pos="5040"/>
              </w:tabs>
              <w:spacing w:line="276" w:lineRule="auto"/>
              <w:rPr>
                <w:rFonts w:asciiTheme="minorHAnsi" w:hAnsiTheme="minorHAnsi" w:cstheme="minorHAnsi"/>
                <w:b/>
                <w:color w:val="000000" w:themeColor="text1"/>
                <w:sz w:val="22"/>
                <w:szCs w:val="22"/>
              </w:rPr>
            </w:pPr>
            <w:r w:rsidRPr="00AD4D58">
              <w:rPr>
                <w:rFonts w:asciiTheme="minorHAnsi" w:hAnsiTheme="minorHAnsi" w:cstheme="minorHAnsi"/>
                <w:color w:val="000000"/>
                <w:sz w:val="22"/>
                <w:szCs w:val="22"/>
              </w:rPr>
              <w:t>Reported Oldham College has achieved a successful re-accreditation for the National Network for the Education of Care leavers (NNECL) Quality Mark</w:t>
            </w:r>
          </w:p>
          <w:p w14:paraId="3B10B89B" w14:textId="27E695A6" w:rsidR="00F517C9" w:rsidRPr="00AD4D58" w:rsidRDefault="00F517C9" w:rsidP="00F517C9">
            <w:pPr>
              <w:pStyle w:val="ListParagraph"/>
              <w:numPr>
                <w:ilvl w:val="0"/>
                <w:numId w:val="2"/>
              </w:numPr>
              <w:rPr>
                <w:rFonts w:asciiTheme="minorHAnsi" w:hAnsiTheme="minorHAnsi" w:cstheme="minorHAnsi"/>
                <w:bCs/>
                <w:sz w:val="22"/>
                <w:szCs w:val="22"/>
              </w:rPr>
            </w:pPr>
            <w:r w:rsidRPr="00AD4D58">
              <w:rPr>
                <w:rFonts w:asciiTheme="minorHAnsi" w:hAnsiTheme="minorHAnsi" w:cstheme="minorHAnsi"/>
                <w:b/>
                <w:color w:val="000000"/>
                <w:sz w:val="22"/>
                <w:szCs w:val="22"/>
              </w:rPr>
              <w:t xml:space="preserve">Student Retention – </w:t>
            </w:r>
            <w:r w:rsidRPr="00AD4D58">
              <w:rPr>
                <w:rFonts w:asciiTheme="minorHAnsi" w:hAnsiTheme="minorHAnsi" w:cstheme="minorHAnsi"/>
                <w:bCs/>
                <w:color w:val="000000"/>
                <w:sz w:val="22"/>
                <w:szCs w:val="22"/>
              </w:rPr>
              <w:t xml:space="preserve">Noted </w:t>
            </w:r>
            <w:r w:rsidRPr="00AD4D58">
              <w:rPr>
                <w:rFonts w:asciiTheme="minorHAnsi" w:hAnsiTheme="minorHAnsi" w:cstheme="minorHAnsi"/>
                <w:bCs/>
                <w:sz w:val="22"/>
                <w:szCs w:val="22"/>
              </w:rPr>
              <w:t>top line retention target is 95%. At present the retention of 16–18-year-olds is 97.3% and of adults 99.5%. (</w:t>
            </w:r>
            <w:r w:rsidR="00AD4D58">
              <w:rPr>
                <w:rFonts w:asciiTheme="minorHAnsi" w:hAnsiTheme="minorHAnsi" w:cstheme="minorHAnsi"/>
                <w:bCs/>
                <w:sz w:val="22"/>
                <w:szCs w:val="22"/>
              </w:rPr>
              <w:t>Reported t</w:t>
            </w:r>
            <w:r w:rsidRPr="00AD4D58">
              <w:rPr>
                <w:rFonts w:asciiTheme="minorHAnsi" w:hAnsiTheme="minorHAnsi" w:cstheme="minorHAnsi"/>
                <w:bCs/>
                <w:sz w:val="22"/>
                <w:szCs w:val="22"/>
              </w:rPr>
              <w:t xml:space="preserve">his data would be expected to be high at this point in the year). At present the T Level retention rate is 86% advising that this is influenced by two T Level programmes in Building Services Engineering for Construction (Electrotechnical and Plumbing) which have the lowest retention rates of the college’s T Levels in the Construction department. </w:t>
            </w:r>
            <w:r w:rsidR="00E32F78" w:rsidRPr="00AD4D58">
              <w:rPr>
                <w:rFonts w:asciiTheme="minorHAnsi" w:hAnsiTheme="minorHAnsi" w:cstheme="minorHAnsi"/>
                <w:bCs/>
                <w:sz w:val="22"/>
                <w:szCs w:val="22"/>
              </w:rPr>
              <w:t xml:space="preserve"> The DP continued and reported there has been a significant change to curriculum strategy as part of the</w:t>
            </w:r>
            <w:r w:rsidR="00AD4D58">
              <w:rPr>
                <w:rFonts w:asciiTheme="minorHAnsi" w:hAnsiTheme="minorHAnsi" w:cstheme="minorHAnsi"/>
                <w:bCs/>
                <w:sz w:val="22"/>
                <w:szCs w:val="22"/>
              </w:rPr>
              <w:t xml:space="preserve"> </w:t>
            </w:r>
            <w:r w:rsidR="00E32F78" w:rsidRPr="00AD4D58">
              <w:rPr>
                <w:rFonts w:asciiTheme="minorHAnsi" w:hAnsiTheme="minorHAnsi" w:cstheme="minorHAnsi"/>
                <w:bCs/>
                <w:sz w:val="22"/>
                <w:szCs w:val="22"/>
              </w:rPr>
              <w:t>PIAP to create a more ambitious curriculum and this may see some reduction in retention</w:t>
            </w:r>
            <w:r w:rsidR="00AD4D58">
              <w:rPr>
                <w:rFonts w:asciiTheme="minorHAnsi" w:hAnsiTheme="minorHAnsi" w:cstheme="minorHAnsi"/>
                <w:bCs/>
                <w:sz w:val="22"/>
                <w:szCs w:val="22"/>
              </w:rPr>
              <w:t xml:space="preserve"> in its early delivery</w:t>
            </w:r>
            <w:r w:rsidR="00E32F78" w:rsidRPr="00AD4D58">
              <w:rPr>
                <w:rFonts w:asciiTheme="minorHAnsi" w:hAnsiTheme="minorHAnsi" w:cstheme="minorHAnsi"/>
                <w:bCs/>
                <w:sz w:val="22"/>
                <w:szCs w:val="22"/>
              </w:rPr>
              <w:t xml:space="preserve">.  In answer to a question raised the DP reported increased emphasis by curriculum leaders on learner retention is a priority with robust monitoring by college executive team.  </w:t>
            </w:r>
          </w:p>
          <w:p w14:paraId="38EFECE5" w14:textId="514396AE" w:rsidR="00F80B35" w:rsidRPr="00AD4D58" w:rsidRDefault="00E32F78" w:rsidP="00F80B35">
            <w:pPr>
              <w:pStyle w:val="ListParagraph"/>
              <w:numPr>
                <w:ilvl w:val="0"/>
                <w:numId w:val="2"/>
              </w:numPr>
              <w:tabs>
                <w:tab w:val="left" w:pos="414"/>
                <w:tab w:val="left" w:pos="5040"/>
              </w:tabs>
              <w:spacing w:line="276" w:lineRule="auto"/>
              <w:rPr>
                <w:rFonts w:asciiTheme="minorHAnsi" w:hAnsiTheme="minorHAnsi" w:cstheme="minorHAnsi"/>
                <w:b/>
                <w:color w:val="000000" w:themeColor="text1"/>
                <w:sz w:val="22"/>
                <w:szCs w:val="22"/>
              </w:rPr>
            </w:pPr>
            <w:r w:rsidRPr="00AD4D58">
              <w:rPr>
                <w:rFonts w:asciiTheme="minorHAnsi" w:hAnsiTheme="minorHAnsi" w:cstheme="minorHAnsi"/>
                <w:b/>
                <w:color w:val="000000" w:themeColor="text1"/>
                <w:sz w:val="22"/>
                <w:szCs w:val="22"/>
              </w:rPr>
              <w:t xml:space="preserve">Attendance – </w:t>
            </w:r>
            <w:r w:rsidRPr="00AD4D58">
              <w:rPr>
                <w:rFonts w:asciiTheme="minorHAnsi" w:hAnsiTheme="minorHAnsi" w:cstheme="minorHAnsi"/>
                <w:bCs/>
                <w:color w:val="000000" w:themeColor="text1"/>
                <w:sz w:val="22"/>
                <w:szCs w:val="22"/>
              </w:rPr>
              <w:t xml:space="preserve">The latest attendance figures were reported </w:t>
            </w:r>
            <w:r w:rsidR="00511969" w:rsidRPr="00AD4D58">
              <w:rPr>
                <w:rFonts w:asciiTheme="minorHAnsi" w:hAnsiTheme="minorHAnsi" w:cstheme="minorHAnsi"/>
                <w:bCs/>
                <w:color w:val="000000" w:themeColor="text1"/>
                <w:sz w:val="22"/>
                <w:szCs w:val="22"/>
              </w:rPr>
              <w:t xml:space="preserve">noting actions being taken to address poor and persistent absence.  A governor asked for examples of interventions for students that have been PA at school and now attending college.  In reply the DP </w:t>
            </w:r>
            <w:r w:rsidR="00F80B35" w:rsidRPr="00AD4D58">
              <w:rPr>
                <w:rFonts w:asciiTheme="minorHAnsi" w:hAnsiTheme="minorHAnsi" w:cstheme="minorHAnsi"/>
                <w:bCs/>
                <w:color w:val="000000" w:themeColor="text1"/>
                <w:sz w:val="22"/>
                <w:szCs w:val="22"/>
              </w:rPr>
              <w:t>reported the implementation of a</w:t>
            </w:r>
            <w:r w:rsidR="00F80B35" w:rsidRPr="00AD4D58">
              <w:rPr>
                <w:rFonts w:asciiTheme="minorHAnsi" w:eastAsiaTheme="minorHAnsi" w:hAnsiTheme="minorHAnsi" w:cstheme="minorHAnsi"/>
                <w:bCs/>
                <w:color w:val="000000" w:themeColor="text1"/>
                <w:kern w:val="2"/>
                <w:sz w:val="22"/>
                <w:szCs w:val="22"/>
                <w14:ligatures w14:val="standardContextual"/>
              </w:rPr>
              <w:t xml:space="preserve"> robu</w:t>
            </w:r>
            <w:r w:rsidR="00F80B35" w:rsidRPr="00AD4D58">
              <w:rPr>
                <w:rFonts w:asciiTheme="minorHAnsi" w:eastAsiaTheme="minorHAnsi" w:hAnsiTheme="minorHAnsi" w:cstheme="minorHAnsi"/>
                <w:color w:val="000000" w:themeColor="text1"/>
                <w:kern w:val="2"/>
                <w:sz w:val="22"/>
                <w:szCs w:val="22"/>
                <w14:ligatures w14:val="standardContextual"/>
              </w:rPr>
              <w:t>st quality assurance framework as part of Performance Reviews for Quarter 1 identify targeted interventions, followed up with improved reporting</w:t>
            </w:r>
            <w:r w:rsidR="00AD4D58">
              <w:rPr>
                <w:rFonts w:asciiTheme="minorHAnsi" w:eastAsiaTheme="minorHAnsi" w:hAnsiTheme="minorHAnsi" w:cstheme="minorHAnsi"/>
                <w:color w:val="000000" w:themeColor="text1"/>
                <w:kern w:val="2"/>
                <w:sz w:val="22"/>
                <w:szCs w:val="22"/>
                <w14:ligatures w14:val="standardContextual"/>
              </w:rPr>
              <w:t>, impact of actions</w:t>
            </w:r>
            <w:r w:rsidR="00F80B35" w:rsidRPr="00AD4D58">
              <w:rPr>
                <w:rFonts w:asciiTheme="minorHAnsi" w:eastAsiaTheme="minorHAnsi" w:hAnsiTheme="minorHAnsi" w:cstheme="minorHAnsi"/>
                <w:color w:val="000000" w:themeColor="text1"/>
                <w:kern w:val="2"/>
                <w:sz w:val="22"/>
                <w:szCs w:val="22"/>
                <w14:ligatures w14:val="standardContextual"/>
              </w:rPr>
              <w:t xml:space="preserve"> and accountability for attendance from tutors through to SMT.</w:t>
            </w:r>
          </w:p>
          <w:p w14:paraId="677AEF93" w14:textId="77777777" w:rsidR="00EC1510" w:rsidRPr="00AD4D58" w:rsidRDefault="00EC1510" w:rsidP="007D213A">
            <w:pPr>
              <w:pStyle w:val="ListParagraph"/>
              <w:tabs>
                <w:tab w:val="left" w:pos="414"/>
                <w:tab w:val="left" w:pos="5040"/>
              </w:tabs>
              <w:spacing w:line="276" w:lineRule="auto"/>
              <w:rPr>
                <w:rFonts w:asciiTheme="minorHAnsi" w:hAnsiTheme="minorHAnsi" w:cstheme="minorHAnsi"/>
                <w:b/>
                <w:color w:val="000000" w:themeColor="text1"/>
                <w:sz w:val="22"/>
                <w:szCs w:val="22"/>
              </w:rPr>
            </w:pPr>
          </w:p>
          <w:p w14:paraId="20349C29" w14:textId="27462171" w:rsidR="00C67C01" w:rsidRPr="00AD4D58" w:rsidRDefault="00A879C5" w:rsidP="008D21B5">
            <w:pPr>
              <w:pStyle w:val="ListParagraph"/>
              <w:numPr>
                <w:ilvl w:val="0"/>
                <w:numId w:val="23"/>
              </w:numPr>
              <w:spacing w:after="200" w:line="276" w:lineRule="auto"/>
              <w:rPr>
                <w:rFonts w:asciiTheme="minorHAnsi" w:hAnsiTheme="minorHAnsi" w:cstheme="minorHAnsi"/>
                <w:bCs/>
                <w:sz w:val="22"/>
                <w:szCs w:val="22"/>
              </w:rPr>
            </w:pPr>
            <w:r w:rsidRPr="00AD4D58">
              <w:rPr>
                <w:rFonts w:asciiTheme="minorHAnsi" w:hAnsiTheme="minorHAnsi" w:cstheme="minorHAnsi"/>
                <w:b/>
                <w:color w:val="000000" w:themeColor="text1"/>
                <w:sz w:val="22"/>
                <w:szCs w:val="22"/>
              </w:rPr>
              <w:t xml:space="preserve">SPOC Report </w:t>
            </w:r>
            <w:proofErr w:type="gramStart"/>
            <w:r w:rsidRPr="00AD4D58">
              <w:rPr>
                <w:rFonts w:asciiTheme="minorHAnsi" w:hAnsiTheme="minorHAnsi" w:cstheme="minorHAnsi"/>
                <w:b/>
                <w:color w:val="000000" w:themeColor="text1"/>
                <w:sz w:val="22"/>
                <w:szCs w:val="22"/>
              </w:rPr>
              <w:t>Headlines  -</w:t>
            </w:r>
            <w:proofErr w:type="gramEnd"/>
            <w:r w:rsidRPr="00AD4D58">
              <w:rPr>
                <w:rFonts w:asciiTheme="minorHAnsi" w:hAnsiTheme="minorHAnsi" w:cstheme="minorHAnsi"/>
                <w:b/>
                <w:color w:val="000000" w:themeColor="text1"/>
                <w:sz w:val="22"/>
                <w:szCs w:val="22"/>
              </w:rPr>
              <w:t xml:space="preserve"> </w:t>
            </w:r>
            <w:r w:rsidRPr="00AD4D58">
              <w:rPr>
                <w:rFonts w:asciiTheme="minorHAnsi" w:hAnsiTheme="minorHAnsi" w:cstheme="minorHAnsi"/>
                <w:color w:val="000000" w:themeColor="text1"/>
                <w:sz w:val="22"/>
                <w:szCs w:val="22"/>
              </w:rPr>
              <w:t>The response rate for the full-time At-entry SPOC survey was 7</w:t>
            </w:r>
            <w:r w:rsidR="00C67C01" w:rsidRPr="00AD4D58">
              <w:rPr>
                <w:rFonts w:asciiTheme="minorHAnsi" w:hAnsiTheme="minorHAnsi" w:cstheme="minorHAnsi"/>
                <w:color w:val="000000" w:themeColor="text1"/>
                <w:sz w:val="22"/>
                <w:szCs w:val="22"/>
              </w:rPr>
              <w:t>4</w:t>
            </w:r>
            <w:r w:rsidRPr="00AD4D58">
              <w:rPr>
                <w:rFonts w:asciiTheme="minorHAnsi" w:hAnsiTheme="minorHAnsi" w:cstheme="minorHAnsi"/>
                <w:color w:val="000000" w:themeColor="text1"/>
                <w:sz w:val="22"/>
                <w:szCs w:val="22"/>
              </w:rPr>
              <w:t>%</w:t>
            </w:r>
            <w:r w:rsidR="00C67C01" w:rsidRPr="00AD4D58">
              <w:rPr>
                <w:rFonts w:asciiTheme="minorHAnsi" w:hAnsiTheme="minorHAnsi" w:cstheme="minorHAnsi"/>
                <w:color w:val="000000" w:themeColor="text1"/>
                <w:sz w:val="22"/>
                <w:szCs w:val="22"/>
              </w:rPr>
              <w:t xml:space="preserve"> (73% 2024). </w:t>
            </w:r>
            <w:r w:rsidRPr="00AD4D58">
              <w:rPr>
                <w:rFonts w:asciiTheme="minorHAnsi" w:hAnsiTheme="minorHAnsi" w:cstheme="minorHAnsi"/>
                <w:color w:val="000000" w:themeColor="text1"/>
                <w:sz w:val="22"/>
                <w:szCs w:val="22"/>
              </w:rPr>
              <w:t xml:space="preserve"> </w:t>
            </w:r>
            <w:r w:rsidR="00C67C01" w:rsidRPr="00AD4D58">
              <w:rPr>
                <w:rFonts w:asciiTheme="minorHAnsi" w:hAnsiTheme="minorHAnsi" w:cstheme="minorHAnsi"/>
                <w:color w:val="000000" w:themeColor="text1"/>
                <w:sz w:val="22"/>
                <w:szCs w:val="22"/>
              </w:rPr>
              <w:t xml:space="preserve">The lowest return rate was from Development and Skills which is 38% below the average return.  It was noted many students in this area do not have the level of reading required to accurately respond therefore rather than exclude all students in Development Skills, it is important that those that can access the survey do.  It was reported last year </w:t>
            </w:r>
            <w:r w:rsidR="00E23266">
              <w:rPr>
                <w:rFonts w:asciiTheme="minorHAnsi" w:hAnsiTheme="minorHAnsi" w:cstheme="minorHAnsi"/>
                <w:color w:val="000000" w:themeColor="text1"/>
                <w:sz w:val="22"/>
                <w:szCs w:val="22"/>
              </w:rPr>
              <w:t>the college</w:t>
            </w:r>
            <w:r w:rsidR="00C67C01" w:rsidRPr="00AD4D58">
              <w:rPr>
                <w:rFonts w:asciiTheme="minorHAnsi" w:hAnsiTheme="minorHAnsi" w:cstheme="minorHAnsi"/>
                <w:color w:val="000000" w:themeColor="text1"/>
                <w:sz w:val="22"/>
                <w:szCs w:val="22"/>
              </w:rPr>
              <w:t xml:space="preserve"> focussed on ensuring ESOL learners c</w:t>
            </w:r>
            <w:r w:rsidR="00E23266">
              <w:rPr>
                <w:rFonts w:asciiTheme="minorHAnsi" w:hAnsiTheme="minorHAnsi" w:cstheme="minorHAnsi"/>
                <w:color w:val="000000" w:themeColor="text1"/>
                <w:sz w:val="22"/>
                <w:szCs w:val="22"/>
              </w:rPr>
              <w:t xml:space="preserve">ould </w:t>
            </w:r>
            <w:r w:rsidR="00C67C01" w:rsidRPr="00AD4D58">
              <w:rPr>
                <w:rFonts w:asciiTheme="minorHAnsi" w:hAnsiTheme="minorHAnsi" w:cstheme="minorHAnsi"/>
                <w:color w:val="000000" w:themeColor="text1"/>
                <w:sz w:val="22"/>
                <w:szCs w:val="22"/>
              </w:rPr>
              <w:t>access the survey, and the impact can be seen in the department now being the highest return at 88%. Members noted the</w:t>
            </w:r>
            <w:r w:rsidR="008D21B5" w:rsidRPr="00AD4D58">
              <w:rPr>
                <w:rFonts w:asciiTheme="minorHAnsi" w:hAnsiTheme="minorHAnsi" w:cstheme="minorHAnsi"/>
                <w:color w:val="000000" w:themeColor="text1"/>
                <w:sz w:val="22"/>
                <w:szCs w:val="22"/>
              </w:rPr>
              <w:t xml:space="preserve"> high response rate to</w:t>
            </w:r>
            <w:r w:rsidR="008D21B5" w:rsidRPr="00AD4D58">
              <w:rPr>
                <w:rFonts w:asciiTheme="minorHAnsi" w:hAnsiTheme="minorHAnsi" w:cstheme="minorHAnsi"/>
                <w:bCs/>
                <w:sz w:val="22"/>
                <w:szCs w:val="22"/>
              </w:rPr>
              <w:t xml:space="preserve"> ‘I am confident and able to use Google Classroom and online resources to support my learning, </w:t>
            </w:r>
            <w:r w:rsidR="00E23266">
              <w:rPr>
                <w:rFonts w:asciiTheme="minorHAnsi" w:hAnsiTheme="minorHAnsi" w:cstheme="minorHAnsi"/>
                <w:bCs/>
                <w:sz w:val="22"/>
                <w:szCs w:val="22"/>
              </w:rPr>
              <w:t>m</w:t>
            </w:r>
            <w:r w:rsidR="008D21B5" w:rsidRPr="00AD4D58">
              <w:rPr>
                <w:rFonts w:asciiTheme="minorHAnsi" w:hAnsiTheme="minorHAnsi" w:cstheme="minorHAnsi"/>
                <w:bCs/>
                <w:sz w:val="22"/>
                <w:szCs w:val="22"/>
              </w:rPr>
              <w:t xml:space="preserve">y tutors have high expectations of me and I feel safe whilst I am at </w:t>
            </w:r>
            <w:r w:rsidR="008D21B5" w:rsidRPr="00AD4D58">
              <w:rPr>
                <w:rFonts w:asciiTheme="minorHAnsi" w:hAnsiTheme="minorHAnsi" w:cstheme="minorHAnsi"/>
                <w:bCs/>
                <w:sz w:val="22"/>
                <w:szCs w:val="22"/>
              </w:rPr>
              <w:lastRenderedPageBreak/>
              <w:t xml:space="preserve">college’.  Whilst lowest scoring questions related </w:t>
            </w:r>
            <w:r w:rsidR="00E23266">
              <w:rPr>
                <w:rFonts w:asciiTheme="minorHAnsi" w:hAnsiTheme="minorHAnsi" w:cstheme="minorHAnsi"/>
                <w:bCs/>
                <w:sz w:val="22"/>
                <w:szCs w:val="22"/>
              </w:rPr>
              <w:t xml:space="preserve">to </w:t>
            </w:r>
            <w:r w:rsidR="008D21B5" w:rsidRPr="00AD4D58">
              <w:rPr>
                <w:rFonts w:asciiTheme="minorHAnsi" w:hAnsiTheme="minorHAnsi" w:cstheme="minorHAnsi"/>
                <w:bCs/>
                <w:sz w:val="22"/>
                <w:szCs w:val="22"/>
              </w:rPr>
              <w:t>English and maths and retaining interest in their studies.</w:t>
            </w:r>
            <w:r w:rsidR="008D21B5" w:rsidRPr="00AD4D58">
              <w:rPr>
                <w:rFonts w:asciiTheme="minorHAnsi" w:hAnsiTheme="minorHAnsi" w:cstheme="minorHAnsi"/>
                <w:color w:val="000000" w:themeColor="text1"/>
                <w:sz w:val="22"/>
                <w:szCs w:val="22"/>
              </w:rPr>
              <w:t xml:space="preserve">  </w:t>
            </w:r>
          </w:p>
          <w:p w14:paraId="44B41D32" w14:textId="487DA90B" w:rsidR="00C67C01" w:rsidRPr="00AD4D58" w:rsidRDefault="008D21B5" w:rsidP="00A879C5">
            <w:pPr>
              <w:pStyle w:val="ListParagraph"/>
              <w:numPr>
                <w:ilvl w:val="0"/>
                <w:numId w:val="11"/>
              </w:numPr>
              <w:tabs>
                <w:tab w:val="left" w:pos="414"/>
                <w:tab w:val="left" w:pos="5040"/>
              </w:tabs>
              <w:spacing w:line="276" w:lineRule="auto"/>
              <w:rPr>
                <w:rFonts w:asciiTheme="minorHAnsi" w:hAnsiTheme="minorHAnsi" w:cstheme="minorHAnsi"/>
                <w:b/>
                <w:color w:val="000000" w:themeColor="text1"/>
                <w:sz w:val="22"/>
                <w:szCs w:val="22"/>
              </w:rPr>
            </w:pPr>
            <w:r w:rsidRPr="00AD4D58">
              <w:rPr>
                <w:rFonts w:asciiTheme="minorHAnsi" w:hAnsiTheme="minorHAnsi" w:cstheme="minorHAnsi"/>
                <w:b/>
                <w:color w:val="000000" w:themeColor="text1"/>
                <w:sz w:val="22"/>
                <w:szCs w:val="22"/>
              </w:rPr>
              <w:t xml:space="preserve">Teaching and Learning update – </w:t>
            </w:r>
            <w:r w:rsidRPr="00AD4D58">
              <w:rPr>
                <w:rFonts w:asciiTheme="minorHAnsi" w:hAnsiTheme="minorHAnsi" w:cstheme="minorHAnsi"/>
                <w:bCs/>
                <w:color w:val="000000" w:themeColor="text1"/>
                <w:sz w:val="22"/>
                <w:szCs w:val="22"/>
              </w:rPr>
              <w:t xml:space="preserve">members noted the progress on the </w:t>
            </w:r>
            <w:r w:rsidR="001A17A7" w:rsidRPr="00AD4D58">
              <w:rPr>
                <w:rFonts w:asciiTheme="minorHAnsi" w:hAnsiTheme="minorHAnsi" w:cstheme="minorHAnsi"/>
                <w:bCs/>
                <w:color w:val="000000" w:themeColor="text1"/>
                <w:sz w:val="22"/>
                <w:szCs w:val="22"/>
              </w:rPr>
              <w:t>implementation</w:t>
            </w:r>
            <w:r w:rsidRPr="00AD4D58">
              <w:rPr>
                <w:rFonts w:asciiTheme="minorHAnsi" w:hAnsiTheme="minorHAnsi" w:cstheme="minorHAnsi"/>
                <w:bCs/>
                <w:color w:val="000000" w:themeColor="text1"/>
                <w:sz w:val="22"/>
                <w:szCs w:val="22"/>
              </w:rPr>
              <w:t xml:space="preserve"> of the Teaching for </w:t>
            </w:r>
            <w:r w:rsidR="001A17A7" w:rsidRPr="00AD4D58">
              <w:rPr>
                <w:rFonts w:asciiTheme="minorHAnsi" w:hAnsiTheme="minorHAnsi" w:cstheme="minorHAnsi"/>
                <w:bCs/>
                <w:color w:val="000000" w:themeColor="text1"/>
                <w:sz w:val="22"/>
                <w:szCs w:val="22"/>
              </w:rPr>
              <w:t>Excellence</w:t>
            </w:r>
            <w:r w:rsidRPr="00AD4D58">
              <w:rPr>
                <w:rFonts w:asciiTheme="minorHAnsi" w:hAnsiTheme="minorHAnsi" w:cstheme="minorHAnsi"/>
                <w:bCs/>
                <w:color w:val="000000" w:themeColor="text1"/>
                <w:sz w:val="22"/>
                <w:szCs w:val="22"/>
              </w:rPr>
              <w:t xml:space="preserve"> programme and Elevate </w:t>
            </w:r>
            <w:r w:rsidR="001A17A7" w:rsidRPr="00AD4D58">
              <w:rPr>
                <w:rFonts w:asciiTheme="minorHAnsi" w:hAnsiTheme="minorHAnsi" w:cstheme="minorHAnsi"/>
                <w:bCs/>
                <w:color w:val="000000" w:themeColor="text1"/>
                <w:sz w:val="22"/>
                <w:szCs w:val="22"/>
              </w:rPr>
              <w:t>programme</w:t>
            </w:r>
          </w:p>
          <w:p w14:paraId="1114997F" w14:textId="27CF9E6F" w:rsidR="001A17A7" w:rsidRPr="00AD4D58" w:rsidRDefault="008D21B5" w:rsidP="001A17A7">
            <w:pPr>
              <w:pStyle w:val="ListParagraph"/>
              <w:numPr>
                <w:ilvl w:val="0"/>
                <w:numId w:val="11"/>
              </w:numPr>
              <w:tabs>
                <w:tab w:val="left" w:pos="414"/>
                <w:tab w:val="left" w:pos="5040"/>
              </w:tabs>
              <w:spacing w:line="276" w:lineRule="auto"/>
              <w:rPr>
                <w:rFonts w:asciiTheme="minorHAnsi" w:hAnsiTheme="minorHAnsi" w:cstheme="minorHAnsi"/>
                <w:bCs/>
                <w:color w:val="000000" w:themeColor="text1"/>
                <w:sz w:val="22"/>
                <w:szCs w:val="22"/>
              </w:rPr>
            </w:pPr>
            <w:r w:rsidRPr="00AD4D58">
              <w:rPr>
                <w:rFonts w:asciiTheme="minorHAnsi" w:hAnsiTheme="minorHAnsi" w:cstheme="minorHAnsi"/>
                <w:bCs/>
                <w:color w:val="000000" w:themeColor="text1"/>
                <w:sz w:val="22"/>
                <w:szCs w:val="22"/>
              </w:rPr>
              <w:t xml:space="preserve">An update on the various </w:t>
            </w:r>
            <w:r w:rsidRPr="00AD4D58">
              <w:rPr>
                <w:rFonts w:asciiTheme="minorHAnsi" w:hAnsiTheme="minorHAnsi" w:cstheme="minorHAnsi"/>
                <w:b/>
                <w:color w:val="000000" w:themeColor="text1"/>
                <w:sz w:val="22"/>
                <w:szCs w:val="22"/>
              </w:rPr>
              <w:t>Personal Development</w:t>
            </w:r>
            <w:r w:rsidRPr="00AD4D58">
              <w:rPr>
                <w:rFonts w:asciiTheme="minorHAnsi" w:hAnsiTheme="minorHAnsi" w:cstheme="minorHAnsi"/>
                <w:bCs/>
                <w:color w:val="000000" w:themeColor="text1"/>
                <w:sz w:val="22"/>
                <w:szCs w:val="22"/>
              </w:rPr>
              <w:t xml:space="preserve"> offer was reported noting the wide approach that encompasses student voice, health wellbeing and safeguarding</w:t>
            </w:r>
            <w:r w:rsidR="001A17A7" w:rsidRPr="00AD4D58">
              <w:rPr>
                <w:rFonts w:asciiTheme="minorHAnsi" w:hAnsiTheme="minorHAnsi" w:cstheme="minorHAnsi"/>
                <w:bCs/>
                <w:color w:val="000000" w:themeColor="text1"/>
                <w:sz w:val="22"/>
                <w:szCs w:val="22"/>
              </w:rPr>
              <w:t>, careers and work experience</w:t>
            </w:r>
            <w:r w:rsidR="00E23266">
              <w:rPr>
                <w:rFonts w:asciiTheme="minorHAnsi" w:hAnsiTheme="minorHAnsi" w:cstheme="minorHAnsi"/>
                <w:bCs/>
                <w:color w:val="000000" w:themeColor="text1"/>
                <w:sz w:val="22"/>
                <w:szCs w:val="22"/>
              </w:rPr>
              <w:t xml:space="preserve"> to ensure the offer is fully inclusive for our student population</w:t>
            </w:r>
            <w:r w:rsidR="001A17A7" w:rsidRPr="00AD4D58">
              <w:rPr>
                <w:rFonts w:asciiTheme="minorHAnsi" w:hAnsiTheme="minorHAnsi" w:cstheme="minorHAnsi"/>
                <w:bCs/>
                <w:color w:val="000000" w:themeColor="text1"/>
                <w:sz w:val="22"/>
                <w:szCs w:val="22"/>
              </w:rPr>
              <w:t>.</w:t>
            </w:r>
          </w:p>
          <w:p w14:paraId="2F1EE909" w14:textId="5B99C95D" w:rsidR="001A17A7" w:rsidRPr="00AD4D58" w:rsidRDefault="001A17A7" w:rsidP="001A17A7">
            <w:pPr>
              <w:pStyle w:val="ListParagraph"/>
              <w:numPr>
                <w:ilvl w:val="0"/>
                <w:numId w:val="11"/>
              </w:numPr>
              <w:tabs>
                <w:tab w:val="left" w:pos="414"/>
                <w:tab w:val="left" w:pos="5040"/>
              </w:tabs>
              <w:spacing w:line="276" w:lineRule="auto"/>
              <w:rPr>
                <w:rFonts w:asciiTheme="minorHAnsi" w:hAnsiTheme="minorHAnsi" w:cstheme="minorHAnsi"/>
                <w:b/>
                <w:color w:val="000000" w:themeColor="text1"/>
                <w:sz w:val="22"/>
                <w:szCs w:val="22"/>
              </w:rPr>
            </w:pPr>
            <w:r w:rsidRPr="00AD4D58">
              <w:rPr>
                <w:rFonts w:asciiTheme="minorHAnsi" w:hAnsiTheme="minorHAnsi" w:cstheme="minorHAnsi"/>
                <w:b/>
                <w:sz w:val="22"/>
                <w:szCs w:val="22"/>
              </w:rPr>
              <w:t xml:space="preserve">Employer Engagement – </w:t>
            </w:r>
            <w:r w:rsidRPr="00AD4D58">
              <w:rPr>
                <w:rFonts w:asciiTheme="minorHAnsi" w:hAnsiTheme="minorHAnsi" w:cstheme="minorHAnsi"/>
                <w:bCs/>
                <w:sz w:val="22"/>
                <w:szCs w:val="22"/>
              </w:rPr>
              <w:t>Noted the College</w:t>
            </w:r>
            <w:r w:rsidRPr="00AD4D58">
              <w:rPr>
                <w:rFonts w:asciiTheme="minorHAnsi" w:hAnsiTheme="minorHAnsi" w:cstheme="minorHAnsi"/>
                <w:sz w:val="22"/>
                <w:szCs w:val="22"/>
              </w:rPr>
              <w:t xml:space="preserve"> is advancing its employer-engagement strategy this academic year, prioritising Digital technologies, Health and Construction. It was reported this targeted approach will enhance sector intelligence, strengthen labour-market alignment and ensure our curriculum remains responsive, employer-led, and future-focused</w:t>
            </w:r>
            <w:r w:rsidR="00F75126">
              <w:rPr>
                <w:rFonts w:asciiTheme="minorHAnsi" w:hAnsiTheme="minorHAnsi" w:cstheme="minorHAnsi"/>
                <w:sz w:val="22"/>
                <w:szCs w:val="22"/>
              </w:rPr>
              <w:t xml:space="preserve"> which in turn will have a positive impact on the student experience</w:t>
            </w:r>
            <w:r w:rsidRPr="00AD4D58">
              <w:rPr>
                <w:rFonts w:asciiTheme="minorHAnsi" w:hAnsiTheme="minorHAnsi" w:cstheme="minorHAnsi"/>
                <w:sz w:val="22"/>
                <w:szCs w:val="22"/>
              </w:rPr>
              <w:t>.</w:t>
            </w:r>
          </w:p>
          <w:p w14:paraId="1858DC0B" w14:textId="2B9A3941" w:rsidR="001A17A7" w:rsidRPr="00AD4D58" w:rsidRDefault="001A17A7" w:rsidP="001A17A7">
            <w:pPr>
              <w:pStyle w:val="ListParagraph"/>
              <w:numPr>
                <w:ilvl w:val="0"/>
                <w:numId w:val="11"/>
              </w:numPr>
              <w:tabs>
                <w:tab w:val="left" w:pos="414"/>
                <w:tab w:val="left" w:pos="5040"/>
              </w:tabs>
              <w:spacing w:line="276" w:lineRule="auto"/>
              <w:rPr>
                <w:rFonts w:asciiTheme="minorHAnsi" w:hAnsiTheme="minorHAnsi" w:cstheme="minorHAnsi"/>
                <w:b/>
                <w:color w:val="000000" w:themeColor="text1"/>
                <w:sz w:val="22"/>
                <w:szCs w:val="22"/>
              </w:rPr>
            </w:pPr>
            <w:r w:rsidRPr="00AD4D58">
              <w:rPr>
                <w:rFonts w:asciiTheme="minorHAnsi" w:hAnsiTheme="minorHAnsi" w:cstheme="minorHAnsi"/>
                <w:b/>
                <w:sz w:val="22"/>
                <w:szCs w:val="22"/>
              </w:rPr>
              <w:t xml:space="preserve">QIP – </w:t>
            </w:r>
            <w:r w:rsidRPr="00E23266">
              <w:rPr>
                <w:rFonts w:asciiTheme="minorHAnsi" w:hAnsiTheme="minorHAnsi" w:cstheme="minorHAnsi"/>
                <w:bCs/>
                <w:sz w:val="22"/>
                <w:szCs w:val="22"/>
              </w:rPr>
              <w:t>Reported the QIP and PIAP are now aligned into one document.  It was noted that as</w:t>
            </w:r>
            <w:r w:rsidRPr="00AD4D58">
              <w:rPr>
                <w:rFonts w:asciiTheme="minorHAnsi" w:hAnsiTheme="minorHAnsi" w:cstheme="minorHAnsi"/>
                <w:bCs/>
                <w:sz w:val="22"/>
                <w:szCs w:val="22"/>
              </w:rPr>
              <w:t xml:space="preserve"> well as addressing the areas in the PIAP and all provision types (Young People, Adults, Apprentices and High Needs), the QIP also focuses on whole college attendance, English and Maths and Value Added. In line with the new Ofsted Inspection Framework, the QIP features a target around a truly inclusive college, a key feature in the new framework. The final target centres around valuing staff.  </w:t>
            </w:r>
            <w:r w:rsidR="00350464" w:rsidRPr="00AD4D58">
              <w:rPr>
                <w:rFonts w:asciiTheme="minorHAnsi" w:hAnsiTheme="minorHAnsi" w:cstheme="minorHAnsi"/>
                <w:bCs/>
                <w:sz w:val="22"/>
                <w:szCs w:val="22"/>
              </w:rPr>
              <w:t>Members noted the position of the QIP</w:t>
            </w:r>
          </w:p>
          <w:p w14:paraId="7AC3B83E" w14:textId="152D8EEE" w:rsidR="001A17A7" w:rsidRPr="00AD4D58" w:rsidRDefault="00350464" w:rsidP="001A17A7">
            <w:pPr>
              <w:pStyle w:val="ListParagraph"/>
              <w:numPr>
                <w:ilvl w:val="0"/>
                <w:numId w:val="11"/>
              </w:numPr>
              <w:tabs>
                <w:tab w:val="left" w:pos="414"/>
                <w:tab w:val="left" w:pos="5040"/>
              </w:tabs>
              <w:spacing w:line="276" w:lineRule="auto"/>
              <w:rPr>
                <w:rFonts w:asciiTheme="minorHAnsi" w:hAnsiTheme="minorHAnsi" w:cstheme="minorHAnsi"/>
                <w:bCs/>
                <w:color w:val="000000" w:themeColor="text1"/>
                <w:sz w:val="22"/>
                <w:szCs w:val="22"/>
              </w:rPr>
            </w:pPr>
            <w:r w:rsidRPr="00AD4D58">
              <w:rPr>
                <w:rFonts w:asciiTheme="minorHAnsi" w:hAnsiTheme="minorHAnsi" w:cstheme="minorHAnsi"/>
                <w:b/>
                <w:color w:val="000000" w:themeColor="text1"/>
                <w:sz w:val="22"/>
                <w:szCs w:val="22"/>
              </w:rPr>
              <w:t xml:space="preserve">Ofsted Update – </w:t>
            </w:r>
            <w:r w:rsidRPr="00AD4D58">
              <w:rPr>
                <w:rFonts w:asciiTheme="minorHAnsi" w:hAnsiTheme="minorHAnsi" w:cstheme="minorHAnsi"/>
                <w:bCs/>
                <w:color w:val="000000" w:themeColor="text1"/>
                <w:sz w:val="22"/>
                <w:szCs w:val="22"/>
              </w:rPr>
              <w:t>Feedback from the recent monitoring visit that took place 23 and 24 October was reported.  Members were please with the positive progress identified in the report</w:t>
            </w:r>
          </w:p>
          <w:p w14:paraId="718E211C" w14:textId="211CFD24" w:rsidR="00A879C5" w:rsidRPr="00AD4D58" w:rsidRDefault="00350464" w:rsidP="00350464">
            <w:pPr>
              <w:pStyle w:val="ListParagraph"/>
              <w:tabs>
                <w:tab w:val="left" w:pos="414"/>
                <w:tab w:val="left" w:pos="5040"/>
              </w:tabs>
              <w:spacing w:line="276" w:lineRule="auto"/>
              <w:rPr>
                <w:rFonts w:asciiTheme="minorHAnsi" w:hAnsiTheme="minorHAnsi" w:cstheme="minorHAnsi"/>
                <w:bCs/>
                <w:color w:val="000000" w:themeColor="text1"/>
                <w:sz w:val="22"/>
                <w:szCs w:val="22"/>
              </w:rPr>
            </w:pPr>
            <w:r w:rsidRPr="00AD4D58">
              <w:rPr>
                <w:rFonts w:asciiTheme="minorHAnsi" w:hAnsiTheme="minorHAnsi" w:cstheme="minorHAnsi"/>
                <w:b/>
                <w:color w:val="000000" w:themeColor="text1"/>
                <w:sz w:val="22"/>
                <w:szCs w:val="22"/>
              </w:rPr>
              <w:t>Butterflies Nursery –</w:t>
            </w:r>
            <w:r w:rsidRPr="00AD4D58">
              <w:rPr>
                <w:rFonts w:asciiTheme="minorHAnsi" w:hAnsiTheme="minorHAnsi" w:cstheme="minorHAnsi"/>
                <w:bCs/>
                <w:color w:val="000000" w:themeColor="text1"/>
                <w:sz w:val="22"/>
                <w:szCs w:val="22"/>
              </w:rPr>
              <w:t xml:space="preserve"> Reported the recent inspection had been positive and the grades were shared with members.</w:t>
            </w:r>
          </w:p>
          <w:p w14:paraId="7499319F" w14:textId="77777777" w:rsidR="00A879C5" w:rsidRPr="00AD4D58" w:rsidRDefault="00A879C5" w:rsidP="00A879C5">
            <w:pPr>
              <w:pStyle w:val="ListParagraph"/>
              <w:tabs>
                <w:tab w:val="left" w:pos="414"/>
                <w:tab w:val="left" w:pos="2160"/>
                <w:tab w:val="left" w:pos="5040"/>
              </w:tabs>
              <w:spacing w:line="276" w:lineRule="auto"/>
              <w:rPr>
                <w:rFonts w:asciiTheme="minorHAnsi" w:hAnsiTheme="minorHAnsi" w:cstheme="minorHAnsi"/>
                <w:b/>
                <w:color w:val="000000" w:themeColor="text1"/>
                <w:sz w:val="22"/>
                <w:szCs w:val="22"/>
              </w:rPr>
            </w:pPr>
            <w:r w:rsidRPr="00AD4D58">
              <w:rPr>
                <w:rFonts w:asciiTheme="minorHAnsi" w:hAnsiTheme="minorHAnsi" w:cstheme="minorHAnsi"/>
                <w:color w:val="000000" w:themeColor="text1"/>
                <w:sz w:val="22"/>
                <w:szCs w:val="22"/>
              </w:rPr>
              <w:t xml:space="preserve"> </w:t>
            </w:r>
          </w:p>
          <w:p w14:paraId="341183BE" w14:textId="77777777" w:rsidR="00A879C5" w:rsidRPr="00AD4D58" w:rsidRDefault="00A879C5" w:rsidP="00A879C5">
            <w:pPr>
              <w:pStyle w:val="ListParagraph"/>
              <w:numPr>
                <w:ilvl w:val="0"/>
                <w:numId w:val="11"/>
              </w:numPr>
              <w:tabs>
                <w:tab w:val="left" w:pos="414"/>
                <w:tab w:val="left" w:pos="2160"/>
                <w:tab w:val="left" w:pos="5040"/>
              </w:tabs>
              <w:spacing w:line="276" w:lineRule="auto"/>
              <w:rPr>
                <w:rFonts w:asciiTheme="minorHAnsi" w:hAnsiTheme="minorHAnsi" w:cstheme="minorHAnsi"/>
                <w:b/>
                <w:color w:val="000000" w:themeColor="text1"/>
                <w:sz w:val="22"/>
                <w:szCs w:val="22"/>
              </w:rPr>
            </w:pPr>
            <w:r w:rsidRPr="00AD4D58">
              <w:rPr>
                <w:rFonts w:asciiTheme="minorHAnsi" w:hAnsiTheme="minorHAnsi" w:cstheme="minorHAnsi"/>
                <w:b/>
                <w:color w:val="000000" w:themeColor="text1"/>
                <w:sz w:val="22"/>
                <w:szCs w:val="22"/>
              </w:rPr>
              <w:t xml:space="preserve">HE and Higher Skills Quality Report </w:t>
            </w:r>
          </w:p>
          <w:p w14:paraId="1EF7E7EB" w14:textId="305979C6" w:rsidR="00A879C5" w:rsidRPr="00AD4D58" w:rsidRDefault="00A879C5" w:rsidP="00A879C5">
            <w:pPr>
              <w:pStyle w:val="ListParagraph"/>
              <w:numPr>
                <w:ilvl w:val="0"/>
                <w:numId w:val="11"/>
              </w:numPr>
              <w:tabs>
                <w:tab w:val="left" w:pos="414"/>
                <w:tab w:val="left" w:pos="2160"/>
                <w:tab w:val="left" w:pos="5040"/>
              </w:tabs>
              <w:spacing w:line="276" w:lineRule="auto"/>
              <w:rPr>
                <w:rFonts w:asciiTheme="minorHAnsi" w:hAnsiTheme="minorHAnsi" w:cstheme="minorHAnsi"/>
                <w:color w:val="000000" w:themeColor="text1"/>
                <w:sz w:val="22"/>
                <w:szCs w:val="22"/>
              </w:rPr>
            </w:pPr>
            <w:r w:rsidRPr="00AD4D58">
              <w:rPr>
                <w:rFonts w:asciiTheme="minorHAnsi" w:hAnsiTheme="minorHAnsi" w:cstheme="minorHAnsi"/>
                <w:color w:val="000000" w:themeColor="text1"/>
                <w:sz w:val="22"/>
                <w:szCs w:val="22"/>
              </w:rPr>
              <w:t xml:space="preserve">The DP provided a summary update on the </w:t>
            </w:r>
            <w:r w:rsidRPr="00AD4D58">
              <w:rPr>
                <w:rFonts w:asciiTheme="minorHAnsi" w:hAnsiTheme="minorHAnsi" w:cstheme="minorHAnsi"/>
                <w:b/>
                <w:color w:val="000000" w:themeColor="text1"/>
                <w:sz w:val="22"/>
                <w:szCs w:val="22"/>
              </w:rPr>
              <w:t>Quality Monitoring KPI</w:t>
            </w:r>
            <w:r w:rsidRPr="00AD4D58">
              <w:rPr>
                <w:rFonts w:asciiTheme="minorHAnsi" w:hAnsiTheme="minorHAnsi" w:cstheme="minorHAnsi"/>
                <w:color w:val="000000" w:themeColor="text1"/>
                <w:sz w:val="22"/>
                <w:szCs w:val="22"/>
              </w:rPr>
              <w:t xml:space="preserve"> report for UCO which reported the position on UCO enrolment, 5</w:t>
            </w:r>
            <w:r w:rsidR="00350464" w:rsidRPr="00AD4D58">
              <w:rPr>
                <w:rFonts w:asciiTheme="minorHAnsi" w:hAnsiTheme="minorHAnsi" w:cstheme="minorHAnsi"/>
                <w:color w:val="000000" w:themeColor="text1"/>
                <w:sz w:val="22"/>
                <w:szCs w:val="22"/>
              </w:rPr>
              <w:t>3</w:t>
            </w:r>
            <w:r w:rsidRPr="00AD4D58">
              <w:rPr>
                <w:rFonts w:asciiTheme="minorHAnsi" w:hAnsiTheme="minorHAnsi" w:cstheme="minorHAnsi"/>
                <w:color w:val="000000" w:themeColor="text1"/>
                <w:sz w:val="22"/>
                <w:szCs w:val="22"/>
              </w:rPr>
              <w:t>7 against a target of 5</w:t>
            </w:r>
            <w:r w:rsidR="00350464" w:rsidRPr="00AD4D58">
              <w:rPr>
                <w:rFonts w:asciiTheme="minorHAnsi" w:hAnsiTheme="minorHAnsi" w:cstheme="minorHAnsi"/>
                <w:color w:val="000000" w:themeColor="text1"/>
                <w:sz w:val="22"/>
                <w:szCs w:val="22"/>
              </w:rPr>
              <w:t>39</w:t>
            </w:r>
            <w:r w:rsidRPr="00AD4D58">
              <w:rPr>
                <w:rFonts w:asciiTheme="minorHAnsi" w:hAnsiTheme="minorHAnsi" w:cstheme="minorHAnsi"/>
                <w:color w:val="000000" w:themeColor="text1"/>
                <w:sz w:val="22"/>
                <w:szCs w:val="22"/>
              </w:rPr>
              <w:t xml:space="preserve">.  </w:t>
            </w:r>
          </w:p>
          <w:p w14:paraId="2788D852" w14:textId="5ACFB587" w:rsidR="00A879C5" w:rsidRPr="00AD4D58" w:rsidRDefault="00A879C5" w:rsidP="00A879C5">
            <w:pPr>
              <w:pStyle w:val="ListParagraph"/>
              <w:numPr>
                <w:ilvl w:val="0"/>
                <w:numId w:val="11"/>
              </w:numPr>
              <w:tabs>
                <w:tab w:val="left" w:pos="414"/>
                <w:tab w:val="left" w:pos="2160"/>
                <w:tab w:val="left" w:pos="5040"/>
              </w:tabs>
              <w:spacing w:line="276" w:lineRule="auto"/>
              <w:rPr>
                <w:rFonts w:asciiTheme="minorHAnsi" w:hAnsiTheme="minorHAnsi" w:cstheme="minorHAnsi"/>
                <w:b/>
                <w:color w:val="000000" w:themeColor="text1"/>
                <w:sz w:val="22"/>
                <w:szCs w:val="22"/>
              </w:rPr>
            </w:pPr>
            <w:r w:rsidRPr="00AD4D58">
              <w:rPr>
                <w:rFonts w:asciiTheme="minorHAnsi" w:hAnsiTheme="minorHAnsi" w:cstheme="minorHAnsi"/>
                <w:b/>
                <w:color w:val="000000" w:themeColor="text1"/>
                <w:sz w:val="22"/>
                <w:szCs w:val="22"/>
              </w:rPr>
              <w:t>Achievement rates</w:t>
            </w:r>
            <w:r w:rsidRPr="00AD4D58">
              <w:rPr>
                <w:rFonts w:asciiTheme="minorHAnsi" w:hAnsiTheme="minorHAnsi" w:cstheme="minorHAnsi"/>
                <w:color w:val="000000" w:themeColor="text1"/>
                <w:sz w:val="22"/>
                <w:szCs w:val="22"/>
              </w:rPr>
              <w:t xml:space="preserve"> – reported achievement rate was 74% (7</w:t>
            </w:r>
            <w:r w:rsidR="00350464" w:rsidRPr="00AD4D58">
              <w:rPr>
                <w:rFonts w:asciiTheme="minorHAnsi" w:hAnsiTheme="minorHAnsi" w:cstheme="minorHAnsi"/>
                <w:color w:val="000000" w:themeColor="text1"/>
                <w:sz w:val="22"/>
                <w:szCs w:val="22"/>
              </w:rPr>
              <w:t>4</w:t>
            </w:r>
            <w:r w:rsidRPr="00AD4D58">
              <w:rPr>
                <w:rFonts w:asciiTheme="minorHAnsi" w:hAnsiTheme="minorHAnsi" w:cstheme="minorHAnsi"/>
                <w:color w:val="000000" w:themeColor="text1"/>
                <w:sz w:val="22"/>
                <w:szCs w:val="22"/>
              </w:rPr>
              <w:t>% 202</w:t>
            </w:r>
            <w:r w:rsidR="00350464" w:rsidRPr="00AD4D58">
              <w:rPr>
                <w:rFonts w:asciiTheme="minorHAnsi" w:hAnsiTheme="minorHAnsi" w:cstheme="minorHAnsi"/>
                <w:color w:val="000000" w:themeColor="text1"/>
                <w:sz w:val="22"/>
                <w:szCs w:val="22"/>
              </w:rPr>
              <w:t>3/24</w:t>
            </w:r>
            <w:r w:rsidRPr="00AD4D58">
              <w:rPr>
                <w:rFonts w:asciiTheme="minorHAnsi" w:hAnsiTheme="minorHAnsi" w:cstheme="minorHAnsi"/>
                <w:color w:val="000000" w:themeColor="text1"/>
                <w:sz w:val="22"/>
                <w:szCs w:val="22"/>
              </w:rPr>
              <w:t xml:space="preserve">), pass rate </w:t>
            </w:r>
            <w:r w:rsidR="003A428D" w:rsidRPr="00AD4D58">
              <w:rPr>
                <w:rFonts w:asciiTheme="minorHAnsi" w:hAnsiTheme="minorHAnsi" w:cstheme="minorHAnsi"/>
                <w:color w:val="000000" w:themeColor="text1"/>
                <w:sz w:val="22"/>
                <w:szCs w:val="22"/>
              </w:rPr>
              <w:t>86</w:t>
            </w:r>
            <w:r w:rsidRPr="00AD4D58">
              <w:rPr>
                <w:rFonts w:asciiTheme="minorHAnsi" w:hAnsiTheme="minorHAnsi" w:cstheme="minorHAnsi"/>
                <w:color w:val="000000" w:themeColor="text1"/>
                <w:sz w:val="22"/>
                <w:szCs w:val="22"/>
              </w:rPr>
              <w:t>% (9</w:t>
            </w:r>
            <w:r w:rsidR="003A428D" w:rsidRPr="00AD4D58">
              <w:rPr>
                <w:rFonts w:asciiTheme="minorHAnsi" w:hAnsiTheme="minorHAnsi" w:cstheme="minorHAnsi"/>
                <w:color w:val="000000" w:themeColor="text1"/>
                <w:sz w:val="22"/>
                <w:szCs w:val="22"/>
              </w:rPr>
              <w:t>2</w:t>
            </w:r>
            <w:r w:rsidRPr="00AD4D58">
              <w:rPr>
                <w:rFonts w:asciiTheme="minorHAnsi" w:hAnsiTheme="minorHAnsi" w:cstheme="minorHAnsi"/>
                <w:color w:val="000000" w:themeColor="text1"/>
                <w:sz w:val="22"/>
                <w:szCs w:val="22"/>
              </w:rPr>
              <w:t>% 2023</w:t>
            </w:r>
            <w:r w:rsidR="003A428D" w:rsidRPr="00AD4D58">
              <w:rPr>
                <w:rFonts w:asciiTheme="minorHAnsi" w:hAnsiTheme="minorHAnsi" w:cstheme="minorHAnsi"/>
                <w:color w:val="000000" w:themeColor="text1"/>
                <w:sz w:val="22"/>
                <w:szCs w:val="22"/>
              </w:rPr>
              <w:t>/24</w:t>
            </w:r>
            <w:r w:rsidRPr="00AD4D58">
              <w:rPr>
                <w:rFonts w:asciiTheme="minorHAnsi" w:hAnsiTheme="minorHAnsi" w:cstheme="minorHAnsi"/>
                <w:color w:val="000000" w:themeColor="text1"/>
                <w:sz w:val="22"/>
                <w:szCs w:val="22"/>
              </w:rPr>
              <w:t>) and retention 8</w:t>
            </w:r>
            <w:r w:rsidR="003A428D" w:rsidRPr="00AD4D58">
              <w:rPr>
                <w:rFonts w:asciiTheme="minorHAnsi" w:hAnsiTheme="minorHAnsi" w:cstheme="minorHAnsi"/>
                <w:color w:val="000000" w:themeColor="text1"/>
                <w:sz w:val="22"/>
                <w:szCs w:val="22"/>
              </w:rPr>
              <w:t>5</w:t>
            </w:r>
            <w:r w:rsidRPr="00AD4D58">
              <w:rPr>
                <w:rFonts w:asciiTheme="minorHAnsi" w:hAnsiTheme="minorHAnsi" w:cstheme="minorHAnsi"/>
                <w:color w:val="000000" w:themeColor="text1"/>
                <w:sz w:val="22"/>
                <w:szCs w:val="22"/>
              </w:rPr>
              <w:t>% (8</w:t>
            </w:r>
            <w:r w:rsidR="003A428D" w:rsidRPr="00AD4D58">
              <w:rPr>
                <w:rFonts w:asciiTheme="minorHAnsi" w:hAnsiTheme="minorHAnsi" w:cstheme="minorHAnsi"/>
                <w:color w:val="000000" w:themeColor="text1"/>
                <w:sz w:val="22"/>
                <w:szCs w:val="22"/>
              </w:rPr>
              <w:t>1</w:t>
            </w:r>
            <w:r w:rsidRPr="00AD4D58">
              <w:rPr>
                <w:rFonts w:asciiTheme="minorHAnsi" w:hAnsiTheme="minorHAnsi" w:cstheme="minorHAnsi"/>
                <w:color w:val="000000" w:themeColor="text1"/>
                <w:sz w:val="22"/>
                <w:szCs w:val="22"/>
              </w:rPr>
              <w:t>% 202</w:t>
            </w:r>
            <w:r w:rsidR="003A428D" w:rsidRPr="00AD4D58">
              <w:rPr>
                <w:rFonts w:asciiTheme="minorHAnsi" w:hAnsiTheme="minorHAnsi" w:cstheme="minorHAnsi"/>
                <w:color w:val="000000" w:themeColor="text1"/>
                <w:sz w:val="22"/>
                <w:szCs w:val="22"/>
              </w:rPr>
              <w:t>3</w:t>
            </w:r>
            <w:r w:rsidRPr="00AD4D58">
              <w:rPr>
                <w:rFonts w:asciiTheme="minorHAnsi" w:hAnsiTheme="minorHAnsi" w:cstheme="minorHAnsi"/>
                <w:color w:val="000000" w:themeColor="text1"/>
                <w:sz w:val="22"/>
                <w:szCs w:val="22"/>
              </w:rPr>
              <w:t>/2</w:t>
            </w:r>
            <w:r w:rsidR="003A428D" w:rsidRPr="00AD4D58">
              <w:rPr>
                <w:rFonts w:asciiTheme="minorHAnsi" w:hAnsiTheme="minorHAnsi" w:cstheme="minorHAnsi"/>
                <w:color w:val="000000" w:themeColor="text1"/>
                <w:sz w:val="22"/>
                <w:szCs w:val="22"/>
              </w:rPr>
              <w:t>4</w:t>
            </w:r>
            <w:r w:rsidRPr="00AD4D58">
              <w:rPr>
                <w:rFonts w:asciiTheme="minorHAnsi" w:hAnsiTheme="minorHAnsi" w:cstheme="minorHAnsi"/>
                <w:color w:val="000000" w:themeColor="text1"/>
                <w:sz w:val="22"/>
                <w:szCs w:val="22"/>
              </w:rPr>
              <w:t>)</w:t>
            </w:r>
          </w:p>
          <w:p w14:paraId="08F9D484" w14:textId="77777777" w:rsidR="007C3FCF" w:rsidRPr="007C3FCF" w:rsidRDefault="00A879C5" w:rsidP="007C3FCF">
            <w:pPr>
              <w:pStyle w:val="ListParagraph"/>
              <w:numPr>
                <w:ilvl w:val="0"/>
                <w:numId w:val="11"/>
              </w:numPr>
              <w:spacing w:line="276" w:lineRule="auto"/>
              <w:rPr>
                <w:rStyle w:val="normaltextrun"/>
                <w:rFonts w:asciiTheme="minorHAnsi" w:hAnsiTheme="minorHAnsi" w:cstheme="minorHAnsi"/>
                <w:sz w:val="22"/>
                <w:szCs w:val="22"/>
              </w:rPr>
            </w:pPr>
            <w:r w:rsidRPr="00AD4D58">
              <w:rPr>
                <w:rFonts w:asciiTheme="minorHAnsi" w:hAnsiTheme="minorHAnsi" w:cstheme="minorHAnsi"/>
                <w:b/>
                <w:color w:val="000000" w:themeColor="text1"/>
                <w:sz w:val="22"/>
                <w:szCs w:val="22"/>
              </w:rPr>
              <w:t>UCO External Examiner Summary Report 2024</w:t>
            </w:r>
            <w:r w:rsidR="003A428D" w:rsidRPr="00AD4D58">
              <w:rPr>
                <w:rFonts w:asciiTheme="minorHAnsi" w:hAnsiTheme="minorHAnsi" w:cstheme="minorHAnsi"/>
                <w:b/>
                <w:color w:val="000000" w:themeColor="text1"/>
                <w:sz w:val="22"/>
                <w:szCs w:val="22"/>
              </w:rPr>
              <w:t>/25</w:t>
            </w:r>
            <w:r w:rsidRPr="00AD4D58">
              <w:rPr>
                <w:rFonts w:asciiTheme="minorHAnsi" w:hAnsiTheme="minorHAnsi" w:cstheme="minorHAnsi"/>
                <w:color w:val="000000" w:themeColor="text1"/>
                <w:sz w:val="22"/>
                <w:szCs w:val="22"/>
              </w:rPr>
              <w:t xml:space="preserve"> – Summary of the External Examiner reports were provided and it was reported o</w:t>
            </w:r>
            <w:r w:rsidRPr="00AD4D58">
              <w:rPr>
                <w:rFonts w:asciiTheme="minorHAnsi" w:hAnsiTheme="minorHAnsi" w:cstheme="minorHAnsi"/>
                <w:sz w:val="22"/>
                <w:szCs w:val="22"/>
              </w:rPr>
              <w:t xml:space="preserve">verall exceedingly positive comments throughout the reports had been received, with the EE’s confirming </w:t>
            </w:r>
            <w:r w:rsidRPr="00AD4D58">
              <w:rPr>
                <w:rStyle w:val="normaltextrun"/>
                <w:rFonts w:asciiTheme="minorHAnsi" w:eastAsiaTheme="minorEastAsia" w:hAnsiTheme="minorHAnsi" w:cstheme="minorHAnsi"/>
                <w:sz w:val="22"/>
                <w:szCs w:val="22"/>
              </w:rPr>
              <w:t xml:space="preserve">the achievements were comparable with other UK HE institutions. </w:t>
            </w:r>
          </w:p>
          <w:p w14:paraId="67204FA4" w14:textId="3AAB2D14" w:rsidR="00A879C5" w:rsidRPr="007C3FCF" w:rsidRDefault="00A879C5" w:rsidP="007C3FCF">
            <w:pPr>
              <w:pStyle w:val="ListParagraph"/>
              <w:numPr>
                <w:ilvl w:val="0"/>
                <w:numId w:val="11"/>
              </w:numPr>
              <w:spacing w:line="276" w:lineRule="auto"/>
              <w:rPr>
                <w:rFonts w:asciiTheme="minorHAnsi" w:hAnsiTheme="minorHAnsi" w:cstheme="minorHAnsi"/>
                <w:sz w:val="22"/>
                <w:szCs w:val="22"/>
              </w:rPr>
            </w:pPr>
            <w:r w:rsidRPr="007C3FCF">
              <w:rPr>
                <w:rFonts w:asciiTheme="minorHAnsi" w:hAnsiTheme="minorHAnsi" w:cstheme="minorHAnsi"/>
                <w:b/>
                <w:color w:val="000000" w:themeColor="text1"/>
                <w:sz w:val="22"/>
                <w:szCs w:val="22"/>
              </w:rPr>
              <w:t>UCO Induction Survey Report 2025</w:t>
            </w:r>
            <w:r w:rsidR="003A428D" w:rsidRPr="007C3FCF">
              <w:rPr>
                <w:rFonts w:asciiTheme="minorHAnsi" w:hAnsiTheme="minorHAnsi" w:cstheme="minorHAnsi"/>
                <w:b/>
                <w:color w:val="000000" w:themeColor="text1"/>
                <w:sz w:val="22"/>
                <w:szCs w:val="22"/>
              </w:rPr>
              <w:t>/26</w:t>
            </w:r>
            <w:r w:rsidRPr="007C3FCF">
              <w:rPr>
                <w:rFonts w:asciiTheme="minorHAnsi" w:hAnsiTheme="minorHAnsi" w:cstheme="minorHAnsi"/>
                <w:color w:val="000000" w:themeColor="text1"/>
                <w:sz w:val="22"/>
                <w:szCs w:val="22"/>
              </w:rPr>
              <w:t xml:space="preserve"> – It was reported all HE students enrolled on to a new course in 2025</w:t>
            </w:r>
            <w:r w:rsidR="003A428D" w:rsidRPr="007C3FCF">
              <w:rPr>
                <w:rFonts w:asciiTheme="minorHAnsi" w:hAnsiTheme="minorHAnsi" w:cstheme="minorHAnsi"/>
                <w:color w:val="000000" w:themeColor="text1"/>
                <w:sz w:val="22"/>
                <w:szCs w:val="22"/>
              </w:rPr>
              <w:t>/26</w:t>
            </w:r>
            <w:r w:rsidRPr="007C3FCF">
              <w:rPr>
                <w:rFonts w:asciiTheme="minorHAnsi" w:hAnsiTheme="minorHAnsi" w:cstheme="minorHAnsi"/>
                <w:color w:val="000000" w:themeColor="text1"/>
                <w:sz w:val="22"/>
                <w:szCs w:val="22"/>
              </w:rPr>
              <w:t xml:space="preserve"> had been asked to participate in the survey and provide feedback on their induction experience. The total participation rate for the survey was </w:t>
            </w:r>
            <w:r w:rsidR="003A428D" w:rsidRPr="007C3FCF">
              <w:rPr>
                <w:rFonts w:asciiTheme="minorHAnsi" w:hAnsiTheme="minorHAnsi" w:cstheme="minorHAnsi"/>
                <w:color w:val="000000" w:themeColor="text1"/>
                <w:sz w:val="22"/>
                <w:szCs w:val="22"/>
              </w:rPr>
              <w:t>54</w:t>
            </w:r>
            <w:r w:rsidRPr="007C3FCF">
              <w:rPr>
                <w:rFonts w:asciiTheme="minorHAnsi" w:hAnsiTheme="minorHAnsi" w:cstheme="minorHAnsi"/>
                <w:color w:val="000000" w:themeColor="text1"/>
                <w:sz w:val="22"/>
                <w:szCs w:val="22"/>
              </w:rPr>
              <w:t>%</w:t>
            </w:r>
            <w:r w:rsidR="00471DA9" w:rsidRPr="007C3FCF">
              <w:rPr>
                <w:rFonts w:asciiTheme="minorHAnsi" w:hAnsiTheme="minorHAnsi" w:cstheme="minorHAnsi"/>
                <w:color w:val="000000" w:themeColor="text1"/>
                <w:sz w:val="22"/>
                <w:szCs w:val="22"/>
              </w:rPr>
              <w:t xml:space="preserve"> (177 of 326 students)</w:t>
            </w:r>
            <w:r w:rsidR="007C3FCF" w:rsidRPr="007C3FCF">
              <w:rPr>
                <w:rFonts w:asciiTheme="minorHAnsi" w:hAnsiTheme="minorHAnsi" w:cstheme="minorHAnsi"/>
                <w:color w:val="000000" w:themeColor="text1"/>
                <w:sz w:val="22"/>
                <w:szCs w:val="22"/>
              </w:rPr>
              <w:t>.</w:t>
            </w:r>
            <w:r w:rsidR="007C3FCF" w:rsidRPr="007C3FCF">
              <w:rPr>
                <w:rFonts w:asciiTheme="minorHAnsi" w:hAnsiTheme="minorHAnsi" w:cstheme="minorHAnsi"/>
                <w:sz w:val="22"/>
                <w:szCs w:val="22"/>
              </w:rPr>
              <w:t xml:space="preserve"> Overall findings indicate </w:t>
            </w:r>
            <w:r w:rsidR="007C3FCF" w:rsidRPr="007C3FCF">
              <w:rPr>
                <w:rStyle w:val="Strong"/>
                <w:rFonts w:asciiTheme="minorHAnsi" w:hAnsiTheme="minorHAnsi" w:cstheme="minorHAnsi"/>
                <w:b w:val="0"/>
                <w:bCs w:val="0"/>
                <w:sz w:val="22"/>
                <w:szCs w:val="22"/>
              </w:rPr>
              <w:t>high levels of student satisfaction</w:t>
            </w:r>
            <w:r w:rsidR="007C3FCF" w:rsidRPr="007C3FCF">
              <w:rPr>
                <w:rFonts w:asciiTheme="minorHAnsi" w:hAnsiTheme="minorHAnsi" w:cstheme="minorHAnsi"/>
                <w:sz w:val="22"/>
                <w:szCs w:val="22"/>
              </w:rPr>
              <w:t xml:space="preserve">, with respondents reporting positive experiences of feeling welcomed, supported, and well-informed during the induction period.  Areas for development </w:t>
            </w:r>
            <w:proofErr w:type="gramStart"/>
            <w:r w:rsidR="007C3FCF" w:rsidRPr="007C3FCF">
              <w:rPr>
                <w:rFonts w:asciiTheme="minorHAnsi" w:hAnsiTheme="minorHAnsi" w:cstheme="minorHAnsi"/>
                <w:sz w:val="22"/>
                <w:szCs w:val="22"/>
              </w:rPr>
              <w:t>included;  increasing</w:t>
            </w:r>
            <w:proofErr w:type="gramEnd"/>
            <w:r w:rsidR="007C3FCF" w:rsidRPr="007C3FCF">
              <w:rPr>
                <w:rFonts w:asciiTheme="minorHAnsi" w:hAnsiTheme="minorHAnsi" w:cstheme="minorHAnsi"/>
                <w:sz w:val="22"/>
                <w:szCs w:val="22"/>
              </w:rPr>
              <w:t xml:space="preserve"> awareness of progression opportunities, raising the visibility and understanding of the Student Representative role and improving student confidence in using the VLE.</w:t>
            </w:r>
          </w:p>
          <w:p w14:paraId="5D9C4787" w14:textId="05E525C2" w:rsidR="00A879C5" w:rsidRPr="00AD4D58" w:rsidRDefault="00A879C5" w:rsidP="00A879C5">
            <w:pPr>
              <w:pStyle w:val="ListParagraph"/>
              <w:numPr>
                <w:ilvl w:val="0"/>
                <w:numId w:val="11"/>
              </w:numPr>
              <w:tabs>
                <w:tab w:val="left" w:pos="414"/>
                <w:tab w:val="left" w:pos="2160"/>
                <w:tab w:val="left" w:pos="5040"/>
              </w:tabs>
              <w:spacing w:line="276" w:lineRule="auto"/>
              <w:rPr>
                <w:rFonts w:asciiTheme="minorHAnsi" w:hAnsiTheme="minorHAnsi" w:cstheme="minorHAnsi"/>
                <w:color w:val="000000" w:themeColor="text1"/>
                <w:sz w:val="22"/>
                <w:szCs w:val="22"/>
              </w:rPr>
            </w:pPr>
            <w:r w:rsidRPr="00AD4D58">
              <w:rPr>
                <w:rFonts w:asciiTheme="minorHAnsi" w:hAnsiTheme="minorHAnsi" w:cstheme="minorHAnsi"/>
                <w:color w:val="000000" w:themeColor="text1"/>
                <w:sz w:val="22"/>
                <w:szCs w:val="22"/>
              </w:rPr>
              <w:t xml:space="preserve">Members noted the </w:t>
            </w:r>
            <w:r w:rsidR="007C3FCF">
              <w:rPr>
                <w:rFonts w:asciiTheme="minorHAnsi" w:hAnsiTheme="minorHAnsi" w:cstheme="minorHAnsi"/>
                <w:color w:val="000000" w:themeColor="text1"/>
                <w:sz w:val="22"/>
                <w:szCs w:val="22"/>
              </w:rPr>
              <w:t xml:space="preserve">HE Research and Ethics Policy </w:t>
            </w:r>
            <w:r w:rsidRPr="00AD4D58">
              <w:rPr>
                <w:rFonts w:asciiTheme="minorHAnsi" w:hAnsiTheme="minorHAnsi" w:cstheme="minorHAnsi"/>
                <w:color w:val="000000" w:themeColor="text1"/>
                <w:sz w:val="22"/>
                <w:szCs w:val="22"/>
              </w:rPr>
              <w:t>the C&amp;Q Committee had reviewed and approved.</w:t>
            </w:r>
          </w:p>
          <w:p w14:paraId="4F70F709" w14:textId="77777777" w:rsidR="00A879C5" w:rsidRPr="00AD4D58" w:rsidRDefault="00A879C5" w:rsidP="00A879C5">
            <w:pPr>
              <w:pStyle w:val="ListParagraph"/>
              <w:tabs>
                <w:tab w:val="left" w:pos="414"/>
                <w:tab w:val="left" w:pos="2160"/>
                <w:tab w:val="left" w:pos="5040"/>
              </w:tabs>
              <w:spacing w:line="276" w:lineRule="auto"/>
              <w:rPr>
                <w:rFonts w:asciiTheme="minorHAnsi" w:hAnsiTheme="minorHAnsi" w:cstheme="minorHAnsi"/>
                <w:color w:val="000000" w:themeColor="text1"/>
                <w:sz w:val="22"/>
                <w:szCs w:val="22"/>
              </w:rPr>
            </w:pPr>
          </w:p>
          <w:p w14:paraId="2CACF9AC" w14:textId="656BFA25" w:rsidR="00A879C5" w:rsidRPr="00E05467" w:rsidRDefault="00A879C5" w:rsidP="00471DA9">
            <w:pPr>
              <w:tabs>
                <w:tab w:val="left" w:pos="414"/>
                <w:tab w:val="left" w:pos="2160"/>
                <w:tab w:val="left" w:pos="5040"/>
              </w:tabs>
              <w:spacing w:line="276" w:lineRule="auto"/>
              <w:rPr>
                <w:rFonts w:asciiTheme="minorHAnsi" w:hAnsiTheme="minorHAnsi" w:cstheme="minorHAnsi"/>
                <w:b/>
                <w:color w:val="000000" w:themeColor="text1"/>
                <w:sz w:val="22"/>
                <w:szCs w:val="22"/>
              </w:rPr>
            </w:pPr>
            <w:r w:rsidRPr="00AD4D58">
              <w:rPr>
                <w:rFonts w:asciiTheme="minorHAnsi" w:hAnsiTheme="minorHAnsi" w:cstheme="minorHAnsi"/>
                <w:b/>
                <w:color w:val="000000" w:themeColor="text1"/>
                <w:sz w:val="22"/>
                <w:szCs w:val="22"/>
              </w:rPr>
              <w:t>It was RESOLVED that</w:t>
            </w:r>
            <w:r w:rsidR="00471DA9" w:rsidRPr="00AD4D58">
              <w:rPr>
                <w:rFonts w:asciiTheme="minorHAnsi" w:hAnsiTheme="minorHAnsi" w:cstheme="minorHAnsi"/>
                <w:b/>
                <w:color w:val="000000" w:themeColor="text1"/>
                <w:sz w:val="22"/>
                <w:szCs w:val="22"/>
              </w:rPr>
              <w:t xml:space="preserve"> </w:t>
            </w:r>
            <w:r w:rsidRPr="00AD4D58">
              <w:rPr>
                <w:rFonts w:asciiTheme="minorHAnsi" w:hAnsiTheme="minorHAnsi" w:cstheme="minorHAnsi"/>
                <w:b/>
                <w:color w:val="000000" w:themeColor="text1"/>
                <w:sz w:val="22"/>
                <w:szCs w:val="22"/>
              </w:rPr>
              <w:t xml:space="preserve">members noted the report as </w:t>
            </w:r>
            <w:r w:rsidRPr="00AD4D58">
              <w:rPr>
                <w:rFonts w:asciiTheme="minorHAnsi" w:hAnsiTheme="minorHAnsi" w:cstheme="minorHAnsi"/>
                <w:b/>
                <w:sz w:val="22"/>
                <w:szCs w:val="22"/>
              </w:rPr>
              <w:t>presented.</w:t>
            </w:r>
          </w:p>
        </w:tc>
        <w:tc>
          <w:tcPr>
            <w:tcW w:w="400" w:type="dxa"/>
          </w:tcPr>
          <w:p w14:paraId="02F2F93B" w14:textId="77777777" w:rsidR="00A879C5" w:rsidRPr="00E05467" w:rsidRDefault="00A879C5" w:rsidP="00A879C5">
            <w:pPr>
              <w:tabs>
                <w:tab w:val="left" w:pos="2160"/>
                <w:tab w:val="left" w:pos="5040"/>
              </w:tabs>
              <w:spacing w:line="276" w:lineRule="auto"/>
              <w:ind w:firstLine="33"/>
              <w:rPr>
                <w:rFonts w:asciiTheme="minorHAnsi" w:hAnsiTheme="minorHAnsi" w:cstheme="minorHAnsi"/>
                <w:b/>
                <w:sz w:val="22"/>
                <w:szCs w:val="22"/>
                <w:u w:val="single"/>
              </w:rPr>
            </w:pPr>
          </w:p>
          <w:p w14:paraId="3E4FF352" w14:textId="77777777" w:rsidR="00A879C5" w:rsidRPr="00E05467" w:rsidRDefault="00A879C5" w:rsidP="00A879C5">
            <w:pPr>
              <w:tabs>
                <w:tab w:val="left" w:pos="2160"/>
                <w:tab w:val="left" w:pos="5040"/>
              </w:tabs>
              <w:spacing w:line="276" w:lineRule="auto"/>
              <w:ind w:firstLine="33"/>
              <w:rPr>
                <w:rFonts w:asciiTheme="minorHAnsi" w:hAnsiTheme="minorHAnsi" w:cstheme="minorHAnsi"/>
                <w:b/>
                <w:sz w:val="22"/>
                <w:szCs w:val="22"/>
                <w:u w:val="single"/>
              </w:rPr>
            </w:pPr>
          </w:p>
          <w:p w14:paraId="1C36750C" w14:textId="77777777" w:rsidR="00A879C5" w:rsidRPr="00E05467" w:rsidRDefault="00A879C5" w:rsidP="00A879C5">
            <w:pPr>
              <w:tabs>
                <w:tab w:val="left" w:pos="2160"/>
                <w:tab w:val="left" w:pos="5040"/>
              </w:tabs>
              <w:spacing w:line="276" w:lineRule="auto"/>
              <w:ind w:firstLine="33"/>
              <w:rPr>
                <w:rFonts w:asciiTheme="minorHAnsi" w:hAnsiTheme="minorHAnsi" w:cstheme="minorHAnsi"/>
                <w:b/>
                <w:sz w:val="22"/>
                <w:szCs w:val="22"/>
                <w:u w:val="single"/>
              </w:rPr>
            </w:pPr>
          </w:p>
          <w:p w14:paraId="7035192F" w14:textId="77777777" w:rsidR="00A879C5" w:rsidRPr="00E05467" w:rsidRDefault="00A879C5" w:rsidP="00A879C5">
            <w:pPr>
              <w:tabs>
                <w:tab w:val="left" w:pos="2160"/>
                <w:tab w:val="left" w:pos="5040"/>
              </w:tabs>
              <w:spacing w:line="276" w:lineRule="auto"/>
              <w:ind w:firstLine="33"/>
              <w:rPr>
                <w:rFonts w:asciiTheme="minorHAnsi" w:hAnsiTheme="minorHAnsi" w:cstheme="minorHAnsi"/>
                <w:b/>
                <w:sz w:val="22"/>
                <w:szCs w:val="22"/>
                <w:u w:val="single"/>
              </w:rPr>
            </w:pPr>
          </w:p>
          <w:p w14:paraId="40141962" w14:textId="77777777" w:rsidR="00A879C5" w:rsidRPr="00E05467" w:rsidRDefault="00A879C5" w:rsidP="00A879C5">
            <w:pPr>
              <w:tabs>
                <w:tab w:val="left" w:pos="2160"/>
                <w:tab w:val="left" w:pos="5040"/>
              </w:tabs>
              <w:spacing w:line="276" w:lineRule="auto"/>
              <w:ind w:firstLine="33"/>
              <w:rPr>
                <w:rFonts w:asciiTheme="minorHAnsi" w:hAnsiTheme="minorHAnsi" w:cstheme="minorHAnsi"/>
                <w:b/>
                <w:sz w:val="22"/>
                <w:szCs w:val="22"/>
                <w:u w:val="single"/>
              </w:rPr>
            </w:pPr>
          </w:p>
          <w:p w14:paraId="5E1EA170" w14:textId="207657B2" w:rsidR="00A879C5" w:rsidRDefault="00A879C5" w:rsidP="00A879C5">
            <w:pPr>
              <w:tabs>
                <w:tab w:val="left" w:pos="2160"/>
                <w:tab w:val="left" w:pos="5040"/>
              </w:tabs>
              <w:spacing w:line="276" w:lineRule="auto"/>
              <w:ind w:firstLine="33"/>
              <w:rPr>
                <w:rFonts w:asciiTheme="minorHAnsi" w:hAnsiTheme="minorHAnsi" w:cstheme="minorHAnsi"/>
                <w:b/>
                <w:sz w:val="22"/>
                <w:szCs w:val="22"/>
                <w:u w:val="single"/>
              </w:rPr>
            </w:pPr>
          </w:p>
          <w:p w14:paraId="770F1583" w14:textId="18B9383B" w:rsidR="00AD4D58" w:rsidRDefault="00AD4D58" w:rsidP="00A879C5">
            <w:pPr>
              <w:tabs>
                <w:tab w:val="left" w:pos="2160"/>
                <w:tab w:val="left" w:pos="5040"/>
              </w:tabs>
              <w:spacing w:line="276" w:lineRule="auto"/>
              <w:ind w:firstLine="33"/>
              <w:rPr>
                <w:rFonts w:asciiTheme="minorHAnsi" w:hAnsiTheme="minorHAnsi" w:cstheme="minorHAnsi"/>
                <w:b/>
                <w:sz w:val="22"/>
                <w:szCs w:val="22"/>
                <w:u w:val="single"/>
              </w:rPr>
            </w:pPr>
          </w:p>
          <w:p w14:paraId="14AEE9CE" w14:textId="154C4A6C" w:rsidR="00AD4D58" w:rsidRDefault="00AD4D58" w:rsidP="00A879C5">
            <w:pPr>
              <w:tabs>
                <w:tab w:val="left" w:pos="2160"/>
                <w:tab w:val="left" w:pos="5040"/>
              </w:tabs>
              <w:spacing w:line="276" w:lineRule="auto"/>
              <w:ind w:firstLine="33"/>
              <w:rPr>
                <w:rFonts w:asciiTheme="minorHAnsi" w:hAnsiTheme="minorHAnsi" w:cstheme="minorHAnsi"/>
                <w:b/>
                <w:sz w:val="22"/>
                <w:szCs w:val="22"/>
                <w:u w:val="single"/>
              </w:rPr>
            </w:pPr>
          </w:p>
          <w:p w14:paraId="2ACFC8C2" w14:textId="005584CF" w:rsidR="00AD4D58" w:rsidRDefault="00AD4D58" w:rsidP="00A879C5">
            <w:pPr>
              <w:tabs>
                <w:tab w:val="left" w:pos="2160"/>
                <w:tab w:val="left" w:pos="5040"/>
              </w:tabs>
              <w:spacing w:line="276" w:lineRule="auto"/>
              <w:ind w:firstLine="33"/>
              <w:rPr>
                <w:rFonts w:asciiTheme="minorHAnsi" w:hAnsiTheme="minorHAnsi" w:cstheme="minorHAnsi"/>
                <w:b/>
                <w:sz w:val="22"/>
                <w:szCs w:val="22"/>
                <w:u w:val="single"/>
              </w:rPr>
            </w:pPr>
          </w:p>
          <w:p w14:paraId="6BD4B3DE" w14:textId="5A052E1B" w:rsidR="00AD4D58" w:rsidRPr="00E05467" w:rsidRDefault="00AD4D58" w:rsidP="00A879C5">
            <w:pPr>
              <w:tabs>
                <w:tab w:val="left" w:pos="2160"/>
                <w:tab w:val="left" w:pos="5040"/>
              </w:tabs>
              <w:spacing w:line="276" w:lineRule="auto"/>
              <w:ind w:firstLine="33"/>
              <w:rPr>
                <w:rFonts w:asciiTheme="minorHAnsi" w:hAnsiTheme="minorHAnsi" w:cstheme="minorHAnsi"/>
                <w:b/>
                <w:sz w:val="22"/>
                <w:szCs w:val="22"/>
                <w:u w:val="single"/>
              </w:rPr>
            </w:pPr>
            <w:r>
              <w:rPr>
                <w:rFonts w:asciiTheme="minorHAnsi" w:hAnsiTheme="minorHAnsi" w:cstheme="minorHAnsi"/>
                <w:b/>
                <w:sz w:val="22"/>
                <w:szCs w:val="22"/>
                <w:u w:val="single"/>
              </w:rPr>
              <w:t>C</w:t>
            </w:r>
          </w:p>
          <w:p w14:paraId="5824218C" w14:textId="77777777" w:rsidR="00A879C5" w:rsidRPr="00E05467" w:rsidRDefault="00A879C5" w:rsidP="00A879C5">
            <w:pPr>
              <w:tabs>
                <w:tab w:val="left" w:pos="2160"/>
                <w:tab w:val="left" w:pos="5040"/>
              </w:tabs>
              <w:spacing w:line="276" w:lineRule="auto"/>
              <w:ind w:firstLine="33"/>
              <w:rPr>
                <w:rFonts w:asciiTheme="minorHAnsi" w:hAnsiTheme="minorHAnsi" w:cstheme="minorHAnsi"/>
                <w:b/>
                <w:sz w:val="22"/>
                <w:szCs w:val="22"/>
                <w:u w:val="single"/>
              </w:rPr>
            </w:pPr>
          </w:p>
          <w:p w14:paraId="7D27EC38" w14:textId="77777777" w:rsidR="00A879C5" w:rsidRPr="00E05467" w:rsidRDefault="00A879C5" w:rsidP="00A879C5">
            <w:pPr>
              <w:tabs>
                <w:tab w:val="left" w:pos="2160"/>
                <w:tab w:val="left" w:pos="5040"/>
              </w:tabs>
              <w:spacing w:line="276" w:lineRule="auto"/>
              <w:ind w:firstLine="33"/>
              <w:rPr>
                <w:rFonts w:asciiTheme="minorHAnsi" w:hAnsiTheme="minorHAnsi" w:cstheme="minorHAnsi"/>
                <w:b/>
                <w:sz w:val="22"/>
                <w:szCs w:val="22"/>
                <w:u w:val="single"/>
              </w:rPr>
            </w:pPr>
          </w:p>
          <w:p w14:paraId="7F9E23EA" w14:textId="77777777" w:rsidR="00A879C5" w:rsidRPr="00E05467" w:rsidRDefault="00A879C5" w:rsidP="00A879C5">
            <w:pPr>
              <w:tabs>
                <w:tab w:val="left" w:pos="2160"/>
                <w:tab w:val="left" w:pos="5040"/>
              </w:tabs>
              <w:spacing w:line="276" w:lineRule="auto"/>
              <w:ind w:firstLine="33"/>
              <w:rPr>
                <w:rFonts w:asciiTheme="minorHAnsi" w:hAnsiTheme="minorHAnsi" w:cstheme="minorHAnsi"/>
                <w:b/>
                <w:sz w:val="22"/>
                <w:szCs w:val="22"/>
                <w:u w:val="single"/>
              </w:rPr>
            </w:pPr>
          </w:p>
          <w:p w14:paraId="70D4C6B5" w14:textId="77777777" w:rsidR="00A879C5" w:rsidRPr="00E05467" w:rsidRDefault="00A879C5" w:rsidP="00A879C5">
            <w:pPr>
              <w:tabs>
                <w:tab w:val="left" w:pos="2160"/>
                <w:tab w:val="left" w:pos="5040"/>
              </w:tabs>
              <w:spacing w:line="276" w:lineRule="auto"/>
              <w:ind w:firstLine="33"/>
              <w:rPr>
                <w:rFonts w:asciiTheme="minorHAnsi" w:hAnsiTheme="minorHAnsi" w:cstheme="minorHAnsi"/>
                <w:b/>
                <w:sz w:val="22"/>
                <w:szCs w:val="22"/>
                <w:u w:val="single"/>
              </w:rPr>
            </w:pPr>
          </w:p>
          <w:p w14:paraId="2DD813F4" w14:textId="77777777" w:rsidR="00A879C5" w:rsidRPr="00E05467" w:rsidRDefault="00A879C5" w:rsidP="00A879C5">
            <w:pPr>
              <w:tabs>
                <w:tab w:val="left" w:pos="2160"/>
                <w:tab w:val="left" w:pos="5040"/>
              </w:tabs>
              <w:spacing w:line="276" w:lineRule="auto"/>
              <w:ind w:firstLine="33"/>
              <w:rPr>
                <w:rFonts w:asciiTheme="minorHAnsi" w:hAnsiTheme="minorHAnsi" w:cstheme="minorHAnsi"/>
                <w:b/>
                <w:sz w:val="22"/>
                <w:szCs w:val="22"/>
                <w:u w:val="single"/>
              </w:rPr>
            </w:pPr>
          </w:p>
          <w:p w14:paraId="55823767" w14:textId="77777777" w:rsidR="00A879C5" w:rsidRPr="00E05467" w:rsidRDefault="00A879C5" w:rsidP="00A879C5">
            <w:pPr>
              <w:tabs>
                <w:tab w:val="left" w:pos="2160"/>
                <w:tab w:val="left" w:pos="5040"/>
              </w:tabs>
              <w:spacing w:line="276" w:lineRule="auto"/>
              <w:ind w:firstLine="33"/>
              <w:rPr>
                <w:rFonts w:asciiTheme="minorHAnsi" w:hAnsiTheme="minorHAnsi" w:cstheme="minorHAnsi"/>
                <w:b/>
                <w:sz w:val="22"/>
                <w:szCs w:val="22"/>
                <w:u w:val="single"/>
              </w:rPr>
            </w:pPr>
          </w:p>
          <w:p w14:paraId="7F945A5B" w14:textId="77777777" w:rsidR="00A879C5" w:rsidRPr="00E05467" w:rsidRDefault="00A879C5" w:rsidP="00A879C5">
            <w:pPr>
              <w:tabs>
                <w:tab w:val="left" w:pos="2160"/>
                <w:tab w:val="left" w:pos="5040"/>
              </w:tabs>
              <w:spacing w:line="276" w:lineRule="auto"/>
              <w:ind w:firstLine="33"/>
              <w:rPr>
                <w:rFonts w:asciiTheme="minorHAnsi" w:hAnsiTheme="minorHAnsi" w:cstheme="minorHAnsi"/>
                <w:b/>
                <w:sz w:val="22"/>
                <w:szCs w:val="22"/>
                <w:u w:val="single"/>
              </w:rPr>
            </w:pPr>
          </w:p>
          <w:p w14:paraId="795B637E" w14:textId="77777777" w:rsidR="00A879C5" w:rsidRPr="00E05467" w:rsidRDefault="00A879C5" w:rsidP="00A879C5">
            <w:pPr>
              <w:tabs>
                <w:tab w:val="left" w:pos="2160"/>
                <w:tab w:val="left" w:pos="5040"/>
              </w:tabs>
              <w:spacing w:line="276" w:lineRule="auto"/>
              <w:ind w:firstLine="33"/>
              <w:rPr>
                <w:rFonts w:asciiTheme="minorHAnsi" w:hAnsiTheme="minorHAnsi" w:cstheme="minorHAnsi"/>
                <w:b/>
                <w:sz w:val="22"/>
                <w:szCs w:val="22"/>
                <w:u w:val="single"/>
              </w:rPr>
            </w:pPr>
          </w:p>
          <w:p w14:paraId="4204E484" w14:textId="77777777" w:rsidR="00A879C5" w:rsidRPr="00E05467" w:rsidRDefault="00A879C5" w:rsidP="00A879C5">
            <w:pPr>
              <w:tabs>
                <w:tab w:val="left" w:pos="2160"/>
                <w:tab w:val="left" w:pos="5040"/>
              </w:tabs>
              <w:spacing w:line="276" w:lineRule="auto"/>
              <w:ind w:firstLine="33"/>
              <w:rPr>
                <w:rFonts w:asciiTheme="minorHAnsi" w:hAnsiTheme="minorHAnsi" w:cstheme="minorHAnsi"/>
                <w:b/>
                <w:sz w:val="22"/>
                <w:szCs w:val="22"/>
                <w:u w:val="single"/>
              </w:rPr>
            </w:pPr>
          </w:p>
          <w:p w14:paraId="50BF6CA6" w14:textId="77777777" w:rsidR="00A879C5" w:rsidRPr="00E05467" w:rsidRDefault="00A879C5" w:rsidP="00A879C5">
            <w:pPr>
              <w:tabs>
                <w:tab w:val="left" w:pos="2160"/>
                <w:tab w:val="left" w:pos="5040"/>
              </w:tabs>
              <w:spacing w:line="276" w:lineRule="auto"/>
              <w:ind w:firstLine="33"/>
              <w:rPr>
                <w:rFonts w:asciiTheme="minorHAnsi" w:hAnsiTheme="minorHAnsi" w:cstheme="minorHAnsi"/>
                <w:b/>
                <w:sz w:val="22"/>
                <w:szCs w:val="22"/>
                <w:u w:val="single"/>
              </w:rPr>
            </w:pPr>
          </w:p>
          <w:p w14:paraId="5AB80E32" w14:textId="77777777" w:rsidR="00A879C5" w:rsidRPr="00E05467" w:rsidRDefault="00A879C5" w:rsidP="00A879C5">
            <w:pPr>
              <w:tabs>
                <w:tab w:val="left" w:pos="2160"/>
                <w:tab w:val="left" w:pos="5040"/>
              </w:tabs>
              <w:spacing w:line="276" w:lineRule="auto"/>
              <w:ind w:firstLine="33"/>
              <w:rPr>
                <w:rFonts w:asciiTheme="minorHAnsi" w:hAnsiTheme="minorHAnsi" w:cstheme="minorHAnsi"/>
                <w:b/>
                <w:sz w:val="22"/>
                <w:szCs w:val="22"/>
                <w:u w:val="single"/>
              </w:rPr>
            </w:pPr>
          </w:p>
          <w:p w14:paraId="62057199" w14:textId="77777777" w:rsidR="00A879C5" w:rsidRPr="00E05467" w:rsidRDefault="00A879C5" w:rsidP="00A879C5">
            <w:pPr>
              <w:tabs>
                <w:tab w:val="left" w:pos="2160"/>
                <w:tab w:val="left" w:pos="5040"/>
              </w:tabs>
              <w:spacing w:line="276" w:lineRule="auto"/>
              <w:ind w:firstLine="33"/>
              <w:rPr>
                <w:rFonts w:asciiTheme="minorHAnsi" w:hAnsiTheme="minorHAnsi" w:cstheme="minorHAnsi"/>
                <w:b/>
                <w:sz w:val="22"/>
                <w:szCs w:val="22"/>
                <w:u w:val="single"/>
              </w:rPr>
            </w:pPr>
          </w:p>
          <w:p w14:paraId="05E3E7D5" w14:textId="77777777" w:rsidR="00A879C5" w:rsidRPr="00E05467" w:rsidRDefault="00A879C5" w:rsidP="00A879C5">
            <w:pPr>
              <w:tabs>
                <w:tab w:val="left" w:pos="2160"/>
                <w:tab w:val="left" w:pos="5040"/>
              </w:tabs>
              <w:spacing w:line="276" w:lineRule="auto"/>
              <w:ind w:firstLine="33"/>
              <w:rPr>
                <w:rFonts w:asciiTheme="minorHAnsi" w:hAnsiTheme="minorHAnsi" w:cstheme="minorHAnsi"/>
                <w:b/>
                <w:sz w:val="22"/>
                <w:szCs w:val="22"/>
                <w:u w:val="single"/>
              </w:rPr>
            </w:pPr>
          </w:p>
          <w:p w14:paraId="1341836A" w14:textId="5407B707" w:rsidR="00A879C5" w:rsidRDefault="00A879C5" w:rsidP="00A879C5">
            <w:pPr>
              <w:tabs>
                <w:tab w:val="left" w:pos="2160"/>
                <w:tab w:val="left" w:pos="5040"/>
              </w:tabs>
              <w:spacing w:line="276" w:lineRule="auto"/>
              <w:ind w:firstLine="33"/>
              <w:rPr>
                <w:rFonts w:asciiTheme="minorHAnsi" w:hAnsiTheme="minorHAnsi" w:cstheme="minorHAnsi"/>
                <w:b/>
                <w:sz w:val="22"/>
                <w:szCs w:val="22"/>
                <w:u w:val="single"/>
              </w:rPr>
            </w:pPr>
          </w:p>
          <w:p w14:paraId="47056A73" w14:textId="35D18EA0" w:rsidR="00AD4D58" w:rsidRDefault="00AD4D58" w:rsidP="00A879C5">
            <w:pPr>
              <w:tabs>
                <w:tab w:val="left" w:pos="2160"/>
                <w:tab w:val="left" w:pos="5040"/>
              </w:tabs>
              <w:spacing w:line="276" w:lineRule="auto"/>
              <w:ind w:firstLine="33"/>
              <w:rPr>
                <w:rFonts w:asciiTheme="minorHAnsi" w:hAnsiTheme="minorHAnsi" w:cstheme="minorHAnsi"/>
                <w:b/>
                <w:sz w:val="22"/>
                <w:szCs w:val="22"/>
                <w:u w:val="single"/>
              </w:rPr>
            </w:pPr>
          </w:p>
          <w:p w14:paraId="43596997" w14:textId="58349B0C" w:rsidR="00AD4D58" w:rsidRDefault="00AD4D58" w:rsidP="00A879C5">
            <w:pPr>
              <w:tabs>
                <w:tab w:val="left" w:pos="2160"/>
                <w:tab w:val="left" w:pos="5040"/>
              </w:tabs>
              <w:spacing w:line="276" w:lineRule="auto"/>
              <w:ind w:firstLine="33"/>
              <w:rPr>
                <w:rFonts w:asciiTheme="minorHAnsi" w:hAnsiTheme="minorHAnsi" w:cstheme="minorHAnsi"/>
                <w:b/>
                <w:sz w:val="22"/>
                <w:szCs w:val="22"/>
                <w:u w:val="single"/>
              </w:rPr>
            </w:pPr>
          </w:p>
          <w:p w14:paraId="752D095A" w14:textId="5BCCB469" w:rsidR="00AD4D58" w:rsidRDefault="00AD4D58" w:rsidP="00A879C5">
            <w:pPr>
              <w:tabs>
                <w:tab w:val="left" w:pos="2160"/>
                <w:tab w:val="left" w:pos="5040"/>
              </w:tabs>
              <w:spacing w:line="276" w:lineRule="auto"/>
              <w:ind w:firstLine="33"/>
              <w:rPr>
                <w:rFonts w:asciiTheme="minorHAnsi" w:hAnsiTheme="minorHAnsi" w:cstheme="minorHAnsi"/>
                <w:b/>
                <w:sz w:val="22"/>
                <w:szCs w:val="22"/>
                <w:u w:val="single"/>
              </w:rPr>
            </w:pPr>
          </w:p>
          <w:p w14:paraId="5731FD94" w14:textId="33DA0403" w:rsidR="00AD4D58" w:rsidRDefault="00AD4D58" w:rsidP="00A879C5">
            <w:pPr>
              <w:tabs>
                <w:tab w:val="left" w:pos="2160"/>
                <w:tab w:val="left" w:pos="5040"/>
              </w:tabs>
              <w:spacing w:line="276" w:lineRule="auto"/>
              <w:ind w:firstLine="33"/>
              <w:rPr>
                <w:rFonts w:asciiTheme="minorHAnsi" w:hAnsiTheme="minorHAnsi" w:cstheme="minorHAnsi"/>
                <w:b/>
                <w:sz w:val="22"/>
                <w:szCs w:val="22"/>
                <w:u w:val="single"/>
              </w:rPr>
            </w:pPr>
          </w:p>
          <w:p w14:paraId="4DD8BA7C" w14:textId="0E770742" w:rsidR="00AD4D58" w:rsidRDefault="00AD4D58" w:rsidP="00A879C5">
            <w:pPr>
              <w:tabs>
                <w:tab w:val="left" w:pos="2160"/>
                <w:tab w:val="left" w:pos="5040"/>
              </w:tabs>
              <w:spacing w:line="276" w:lineRule="auto"/>
              <w:ind w:firstLine="33"/>
              <w:rPr>
                <w:rFonts w:asciiTheme="minorHAnsi" w:hAnsiTheme="minorHAnsi" w:cstheme="minorHAnsi"/>
                <w:b/>
                <w:sz w:val="22"/>
                <w:szCs w:val="22"/>
                <w:u w:val="single"/>
              </w:rPr>
            </w:pPr>
          </w:p>
          <w:p w14:paraId="075E2B26" w14:textId="42A9FED0" w:rsidR="00AD4D58" w:rsidRPr="00E05467" w:rsidRDefault="00AD4D58" w:rsidP="00A879C5">
            <w:pPr>
              <w:tabs>
                <w:tab w:val="left" w:pos="2160"/>
                <w:tab w:val="left" w:pos="5040"/>
              </w:tabs>
              <w:spacing w:line="276" w:lineRule="auto"/>
              <w:ind w:firstLine="33"/>
              <w:rPr>
                <w:rFonts w:asciiTheme="minorHAnsi" w:hAnsiTheme="minorHAnsi" w:cstheme="minorHAnsi"/>
                <w:b/>
                <w:sz w:val="22"/>
                <w:szCs w:val="22"/>
                <w:u w:val="single"/>
              </w:rPr>
            </w:pPr>
            <w:r>
              <w:rPr>
                <w:rFonts w:asciiTheme="minorHAnsi" w:hAnsiTheme="minorHAnsi" w:cstheme="minorHAnsi"/>
                <w:b/>
                <w:sz w:val="22"/>
                <w:szCs w:val="22"/>
                <w:u w:val="single"/>
              </w:rPr>
              <w:t>Q</w:t>
            </w:r>
          </w:p>
          <w:p w14:paraId="535B335A" w14:textId="77777777" w:rsidR="00A879C5" w:rsidRPr="00E05467" w:rsidRDefault="00A879C5" w:rsidP="00A879C5">
            <w:pPr>
              <w:tabs>
                <w:tab w:val="left" w:pos="2160"/>
                <w:tab w:val="left" w:pos="5040"/>
              </w:tabs>
              <w:spacing w:line="276" w:lineRule="auto"/>
              <w:ind w:firstLine="33"/>
              <w:rPr>
                <w:rFonts w:asciiTheme="minorHAnsi" w:hAnsiTheme="minorHAnsi" w:cstheme="minorHAnsi"/>
                <w:b/>
                <w:sz w:val="22"/>
                <w:szCs w:val="22"/>
                <w:u w:val="single"/>
              </w:rPr>
            </w:pPr>
          </w:p>
          <w:p w14:paraId="6CCDE639" w14:textId="77777777" w:rsidR="00A879C5" w:rsidRPr="00E05467" w:rsidRDefault="00A879C5" w:rsidP="00A879C5">
            <w:pPr>
              <w:tabs>
                <w:tab w:val="left" w:pos="2160"/>
                <w:tab w:val="left" w:pos="5040"/>
              </w:tabs>
              <w:spacing w:line="276" w:lineRule="auto"/>
              <w:ind w:firstLine="33"/>
              <w:rPr>
                <w:rFonts w:asciiTheme="minorHAnsi" w:hAnsiTheme="minorHAnsi" w:cstheme="minorHAnsi"/>
                <w:b/>
                <w:sz w:val="22"/>
                <w:szCs w:val="22"/>
                <w:u w:val="single"/>
              </w:rPr>
            </w:pPr>
          </w:p>
          <w:p w14:paraId="24D4BC47" w14:textId="77777777" w:rsidR="00A879C5" w:rsidRPr="00E05467" w:rsidRDefault="00A879C5" w:rsidP="00AD4D58">
            <w:pPr>
              <w:tabs>
                <w:tab w:val="left" w:pos="2160"/>
                <w:tab w:val="left" w:pos="5040"/>
              </w:tabs>
              <w:spacing w:line="276" w:lineRule="auto"/>
              <w:rPr>
                <w:rFonts w:asciiTheme="minorHAnsi" w:hAnsiTheme="minorHAnsi" w:cstheme="minorHAnsi"/>
                <w:b/>
                <w:sz w:val="22"/>
                <w:szCs w:val="22"/>
                <w:u w:val="single"/>
              </w:rPr>
            </w:pPr>
            <w:r w:rsidRPr="00E05467">
              <w:rPr>
                <w:rFonts w:asciiTheme="minorHAnsi" w:hAnsiTheme="minorHAnsi" w:cstheme="minorHAnsi"/>
                <w:b/>
                <w:sz w:val="22"/>
                <w:szCs w:val="22"/>
                <w:u w:val="single"/>
              </w:rPr>
              <w:t>Q</w:t>
            </w:r>
          </w:p>
        </w:tc>
      </w:tr>
      <w:tr w:rsidR="00A879C5" w:rsidRPr="00E05467" w14:paraId="0A6C34E5" w14:textId="77777777" w:rsidTr="00E44BBD">
        <w:tc>
          <w:tcPr>
            <w:tcW w:w="757" w:type="dxa"/>
          </w:tcPr>
          <w:p w14:paraId="28BC6F51" w14:textId="77777777" w:rsidR="00A879C5" w:rsidRPr="00E05467" w:rsidRDefault="00A879C5" w:rsidP="00A879C5">
            <w:pPr>
              <w:spacing w:line="276" w:lineRule="auto"/>
              <w:ind w:right="-262"/>
              <w:rPr>
                <w:rFonts w:asciiTheme="minorHAnsi" w:hAnsiTheme="minorHAnsi" w:cstheme="minorHAnsi"/>
                <w:b/>
                <w:sz w:val="22"/>
                <w:szCs w:val="22"/>
              </w:rPr>
            </w:pPr>
          </w:p>
        </w:tc>
        <w:tc>
          <w:tcPr>
            <w:tcW w:w="9308" w:type="dxa"/>
          </w:tcPr>
          <w:p w14:paraId="6007372A" w14:textId="77777777" w:rsidR="00A879C5" w:rsidRPr="00E05467" w:rsidRDefault="00A879C5" w:rsidP="00A879C5">
            <w:pPr>
              <w:tabs>
                <w:tab w:val="left" w:pos="2160"/>
                <w:tab w:val="left" w:pos="5040"/>
              </w:tabs>
              <w:spacing w:line="276" w:lineRule="auto"/>
              <w:rPr>
                <w:rFonts w:asciiTheme="minorHAnsi" w:hAnsiTheme="minorHAnsi" w:cstheme="minorHAnsi"/>
                <w:b/>
                <w:sz w:val="22"/>
                <w:szCs w:val="22"/>
                <w:u w:val="single"/>
              </w:rPr>
            </w:pPr>
          </w:p>
        </w:tc>
        <w:tc>
          <w:tcPr>
            <w:tcW w:w="400" w:type="dxa"/>
          </w:tcPr>
          <w:p w14:paraId="0FDC1DB4" w14:textId="77777777" w:rsidR="00A879C5" w:rsidRPr="00E05467" w:rsidRDefault="00A879C5" w:rsidP="00A879C5">
            <w:pPr>
              <w:tabs>
                <w:tab w:val="left" w:pos="2160"/>
                <w:tab w:val="left" w:pos="5040"/>
              </w:tabs>
              <w:spacing w:line="276" w:lineRule="auto"/>
              <w:ind w:firstLine="33"/>
              <w:rPr>
                <w:rFonts w:asciiTheme="minorHAnsi" w:hAnsiTheme="minorHAnsi" w:cstheme="minorHAnsi"/>
                <w:b/>
                <w:sz w:val="22"/>
                <w:szCs w:val="22"/>
                <w:u w:val="single"/>
              </w:rPr>
            </w:pPr>
          </w:p>
        </w:tc>
      </w:tr>
      <w:tr w:rsidR="00D110B9" w:rsidRPr="00E05467" w14:paraId="491E5FE3" w14:textId="77777777" w:rsidTr="00E44BBD">
        <w:tc>
          <w:tcPr>
            <w:tcW w:w="757" w:type="dxa"/>
          </w:tcPr>
          <w:p w14:paraId="53A94CBC" w14:textId="5DD3C6DA" w:rsidR="00D110B9" w:rsidRPr="00E05467" w:rsidRDefault="00D110B9" w:rsidP="00A879C5">
            <w:pPr>
              <w:spacing w:line="276" w:lineRule="auto"/>
              <w:ind w:right="-262"/>
              <w:rPr>
                <w:rFonts w:asciiTheme="minorHAnsi" w:hAnsiTheme="minorHAnsi" w:cstheme="minorHAnsi"/>
                <w:b/>
                <w:sz w:val="22"/>
                <w:szCs w:val="22"/>
              </w:rPr>
            </w:pPr>
            <w:r>
              <w:rPr>
                <w:rFonts w:asciiTheme="minorHAnsi" w:hAnsiTheme="minorHAnsi" w:cstheme="minorHAnsi"/>
                <w:b/>
                <w:sz w:val="22"/>
                <w:szCs w:val="22"/>
              </w:rPr>
              <w:t>32/25</w:t>
            </w:r>
          </w:p>
        </w:tc>
        <w:tc>
          <w:tcPr>
            <w:tcW w:w="9308" w:type="dxa"/>
          </w:tcPr>
          <w:p w14:paraId="50FEC1C6" w14:textId="2B9DA2C7" w:rsidR="00D110B9" w:rsidRPr="00E05467" w:rsidRDefault="00D110B9" w:rsidP="00D110B9">
            <w:pPr>
              <w:tabs>
                <w:tab w:val="left" w:pos="2160"/>
                <w:tab w:val="left" w:pos="5040"/>
              </w:tabs>
              <w:spacing w:line="276" w:lineRule="auto"/>
              <w:rPr>
                <w:rFonts w:asciiTheme="minorHAnsi" w:hAnsiTheme="minorHAnsi" w:cstheme="minorHAnsi"/>
                <w:b/>
                <w:sz w:val="22"/>
                <w:szCs w:val="22"/>
                <w:u w:val="single"/>
              </w:rPr>
            </w:pPr>
            <w:r w:rsidRPr="00E05467">
              <w:rPr>
                <w:rFonts w:asciiTheme="minorHAnsi" w:hAnsiTheme="minorHAnsi" w:cstheme="minorHAnsi"/>
                <w:b/>
                <w:sz w:val="22"/>
                <w:szCs w:val="22"/>
                <w:u w:val="single"/>
              </w:rPr>
              <w:t xml:space="preserve">Finance and Resources Committee Summary Report </w:t>
            </w:r>
            <w:r w:rsidRPr="00E05467">
              <w:rPr>
                <w:rFonts w:asciiTheme="minorHAnsi" w:hAnsiTheme="minorHAnsi" w:cstheme="minorHAnsi"/>
                <w:b/>
                <w:sz w:val="22"/>
                <w:szCs w:val="22"/>
              </w:rPr>
              <w:t xml:space="preserve">(Item </w:t>
            </w:r>
            <w:r>
              <w:rPr>
                <w:rFonts w:asciiTheme="minorHAnsi" w:hAnsiTheme="minorHAnsi" w:cstheme="minorHAnsi"/>
                <w:b/>
                <w:sz w:val="22"/>
                <w:szCs w:val="22"/>
              </w:rPr>
              <w:t>9</w:t>
            </w:r>
            <w:r w:rsidRPr="00E05467">
              <w:rPr>
                <w:rFonts w:asciiTheme="minorHAnsi" w:hAnsiTheme="minorHAnsi" w:cstheme="minorHAnsi"/>
                <w:b/>
                <w:sz w:val="22"/>
                <w:szCs w:val="22"/>
              </w:rPr>
              <w:t>)</w:t>
            </w:r>
          </w:p>
          <w:p w14:paraId="585CAADC" w14:textId="3E0F7949" w:rsidR="00D110B9" w:rsidRPr="00E05467" w:rsidRDefault="00D110B9" w:rsidP="00D110B9">
            <w:pPr>
              <w:tabs>
                <w:tab w:val="left" w:pos="2160"/>
                <w:tab w:val="left" w:pos="5040"/>
              </w:tabs>
              <w:spacing w:line="276" w:lineRule="auto"/>
              <w:rPr>
                <w:rFonts w:asciiTheme="minorHAnsi" w:hAnsiTheme="minorHAnsi" w:cstheme="minorHAnsi"/>
                <w:sz w:val="22"/>
                <w:szCs w:val="22"/>
              </w:rPr>
            </w:pPr>
            <w:r w:rsidRPr="00E05467">
              <w:rPr>
                <w:rFonts w:asciiTheme="minorHAnsi" w:hAnsiTheme="minorHAnsi" w:cstheme="minorHAnsi"/>
                <w:sz w:val="22"/>
                <w:szCs w:val="22"/>
              </w:rPr>
              <w:lastRenderedPageBreak/>
              <w:t xml:space="preserve">A copy of the Finance and Resources Summary Report had previously been circulated to members for consideration.  The Finance Director advised that the Resources Committee had received detailed papers and discussed all at length at their meeting on the </w:t>
            </w:r>
            <w:r>
              <w:rPr>
                <w:rFonts w:asciiTheme="minorHAnsi" w:hAnsiTheme="minorHAnsi" w:cstheme="minorHAnsi"/>
                <w:sz w:val="22"/>
                <w:szCs w:val="22"/>
              </w:rPr>
              <w:t>2</w:t>
            </w:r>
            <w:r w:rsidRPr="00E05467">
              <w:rPr>
                <w:rFonts w:asciiTheme="minorHAnsi" w:hAnsiTheme="minorHAnsi" w:cstheme="minorHAnsi"/>
                <w:sz w:val="22"/>
                <w:szCs w:val="22"/>
              </w:rPr>
              <w:t xml:space="preserve"> December 202</w:t>
            </w:r>
            <w:r>
              <w:rPr>
                <w:rFonts w:asciiTheme="minorHAnsi" w:hAnsiTheme="minorHAnsi" w:cstheme="minorHAnsi"/>
                <w:sz w:val="22"/>
                <w:szCs w:val="22"/>
              </w:rPr>
              <w:t>5</w:t>
            </w:r>
            <w:r w:rsidRPr="00E05467">
              <w:rPr>
                <w:rFonts w:asciiTheme="minorHAnsi" w:hAnsiTheme="minorHAnsi" w:cstheme="minorHAnsi"/>
                <w:sz w:val="22"/>
                <w:szCs w:val="22"/>
              </w:rPr>
              <w:t>.</w:t>
            </w:r>
          </w:p>
          <w:p w14:paraId="7613A345" w14:textId="77777777" w:rsidR="00D110B9" w:rsidRPr="00E05467" w:rsidRDefault="00D110B9" w:rsidP="00D110B9">
            <w:pPr>
              <w:tabs>
                <w:tab w:val="left" w:pos="2160"/>
                <w:tab w:val="left" w:pos="5040"/>
              </w:tabs>
              <w:spacing w:line="276" w:lineRule="auto"/>
              <w:rPr>
                <w:rFonts w:asciiTheme="minorHAnsi" w:hAnsiTheme="minorHAnsi" w:cstheme="minorHAnsi"/>
                <w:sz w:val="22"/>
                <w:szCs w:val="22"/>
              </w:rPr>
            </w:pPr>
            <w:r w:rsidRPr="00E05467">
              <w:rPr>
                <w:rFonts w:asciiTheme="minorHAnsi" w:hAnsiTheme="minorHAnsi" w:cstheme="minorHAnsi"/>
                <w:sz w:val="22"/>
                <w:szCs w:val="22"/>
              </w:rPr>
              <w:t xml:space="preserve">The reports presented </w:t>
            </w:r>
            <w:proofErr w:type="gramStart"/>
            <w:r w:rsidRPr="00E05467">
              <w:rPr>
                <w:rFonts w:asciiTheme="minorHAnsi" w:hAnsiTheme="minorHAnsi" w:cstheme="minorHAnsi"/>
                <w:sz w:val="22"/>
                <w:szCs w:val="22"/>
              </w:rPr>
              <w:t>included:-</w:t>
            </w:r>
            <w:proofErr w:type="gramEnd"/>
            <w:r w:rsidRPr="00E05467">
              <w:rPr>
                <w:rFonts w:asciiTheme="minorHAnsi" w:hAnsiTheme="minorHAnsi" w:cstheme="minorHAnsi"/>
                <w:sz w:val="22"/>
                <w:szCs w:val="22"/>
              </w:rPr>
              <w:t>.</w:t>
            </w:r>
          </w:p>
          <w:p w14:paraId="6A6B76BD" w14:textId="77777777" w:rsidR="00D110B9" w:rsidRPr="00E05467" w:rsidRDefault="00D110B9" w:rsidP="00D110B9">
            <w:pPr>
              <w:pStyle w:val="ListParagraph"/>
              <w:numPr>
                <w:ilvl w:val="0"/>
                <w:numId w:val="6"/>
              </w:numPr>
              <w:tabs>
                <w:tab w:val="left" w:pos="2160"/>
                <w:tab w:val="left" w:pos="5040"/>
              </w:tabs>
              <w:spacing w:line="276" w:lineRule="auto"/>
              <w:rPr>
                <w:rFonts w:asciiTheme="minorHAnsi" w:hAnsiTheme="minorHAnsi" w:cstheme="minorHAnsi"/>
                <w:sz w:val="22"/>
                <w:szCs w:val="22"/>
              </w:rPr>
            </w:pPr>
            <w:r w:rsidRPr="00E05467">
              <w:rPr>
                <w:rFonts w:asciiTheme="minorHAnsi" w:hAnsiTheme="minorHAnsi" w:cstheme="minorHAnsi"/>
                <w:b/>
                <w:sz w:val="22"/>
                <w:szCs w:val="22"/>
              </w:rPr>
              <w:t xml:space="preserve">Cash flow and Treasury Report position – </w:t>
            </w:r>
            <w:r w:rsidRPr="00E05467">
              <w:rPr>
                <w:rFonts w:asciiTheme="minorHAnsi" w:hAnsiTheme="minorHAnsi" w:cstheme="minorHAnsi"/>
                <w:sz w:val="22"/>
                <w:szCs w:val="22"/>
              </w:rPr>
              <w:t>Members noted the current cash flow position and the action being taken to manage loan position.</w:t>
            </w:r>
            <w:r w:rsidRPr="00E05467">
              <w:rPr>
                <w:rFonts w:asciiTheme="minorHAnsi" w:hAnsiTheme="minorHAnsi" w:cstheme="minorHAnsi"/>
                <w:b/>
                <w:sz w:val="22"/>
                <w:szCs w:val="22"/>
              </w:rPr>
              <w:t xml:space="preserve">  </w:t>
            </w:r>
            <w:r w:rsidRPr="00E05467">
              <w:rPr>
                <w:rFonts w:asciiTheme="minorHAnsi" w:hAnsiTheme="minorHAnsi" w:cstheme="minorHAnsi"/>
                <w:sz w:val="22"/>
                <w:szCs w:val="22"/>
              </w:rPr>
              <w:tab/>
            </w:r>
          </w:p>
          <w:p w14:paraId="37B7276C" w14:textId="04469614" w:rsidR="00D110B9" w:rsidRDefault="00D110B9" w:rsidP="00D110B9">
            <w:pPr>
              <w:pStyle w:val="ListParagraph"/>
              <w:numPr>
                <w:ilvl w:val="0"/>
                <w:numId w:val="6"/>
              </w:numPr>
              <w:tabs>
                <w:tab w:val="left" w:pos="2160"/>
                <w:tab w:val="left" w:pos="5040"/>
              </w:tabs>
              <w:spacing w:line="276" w:lineRule="auto"/>
              <w:rPr>
                <w:rFonts w:asciiTheme="minorHAnsi" w:hAnsiTheme="minorHAnsi" w:cstheme="minorHAnsi"/>
                <w:sz w:val="22"/>
                <w:szCs w:val="22"/>
              </w:rPr>
            </w:pPr>
            <w:r w:rsidRPr="00E05467">
              <w:rPr>
                <w:rFonts w:asciiTheme="minorHAnsi" w:hAnsiTheme="minorHAnsi" w:cstheme="minorHAnsi"/>
                <w:b/>
                <w:sz w:val="22"/>
                <w:szCs w:val="22"/>
              </w:rPr>
              <w:t>Management accounts to 31st October 202</w:t>
            </w:r>
            <w:r>
              <w:rPr>
                <w:rFonts w:asciiTheme="minorHAnsi" w:hAnsiTheme="minorHAnsi" w:cstheme="minorHAnsi"/>
                <w:b/>
                <w:sz w:val="22"/>
                <w:szCs w:val="22"/>
              </w:rPr>
              <w:t>5</w:t>
            </w:r>
            <w:r w:rsidRPr="00E05467">
              <w:rPr>
                <w:rFonts w:asciiTheme="minorHAnsi" w:hAnsiTheme="minorHAnsi" w:cstheme="minorHAnsi"/>
                <w:sz w:val="22"/>
                <w:szCs w:val="22"/>
              </w:rPr>
              <w:t xml:space="preserve"> – The Finance Director referred to the October 202</w:t>
            </w:r>
            <w:r>
              <w:rPr>
                <w:rFonts w:asciiTheme="minorHAnsi" w:hAnsiTheme="minorHAnsi" w:cstheme="minorHAnsi"/>
                <w:sz w:val="22"/>
                <w:szCs w:val="22"/>
              </w:rPr>
              <w:t>5</w:t>
            </w:r>
            <w:r w:rsidRPr="00E05467">
              <w:rPr>
                <w:rFonts w:asciiTheme="minorHAnsi" w:hAnsiTheme="minorHAnsi" w:cstheme="minorHAnsi"/>
                <w:sz w:val="22"/>
                <w:szCs w:val="22"/>
              </w:rPr>
              <w:t xml:space="preserve"> management accounts advising the EBITDA reflected a positive position (earnings before interest, tax and depreciation) with the year-end estimated EBITDA</w:t>
            </w:r>
            <w:r>
              <w:rPr>
                <w:rFonts w:asciiTheme="minorHAnsi" w:hAnsiTheme="minorHAnsi" w:cstheme="minorHAnsi"/>
                <w:sz w:val="22"/>
                <w:szCs w:val="22"/>
              </w:rPr>
              <w:t xml:space="preserve"> slightly below</w:t>
            </w:r>
            <w:r w:rsidRPr="00E05467">
              <w:rPr>
                <w:rFonts w:asciiTheme="minorHAnsi" w:hAnsiTheme="minorHAnsi" w:cstheme="minorHAnsi"/>
                <w:sz w:val="22"/>
                <w:szCs w:val="22"/>
              </w:rPr>
              <w:t xml:space="preserve"> expectation at £</w:t>
            </w:r>
            <w:r>
              <w:rPr>
                <w:rFonts w:asciiTheme="minorHAnsi" w:hAnsiTheme="minorHAnsi" w:cstheme="minorHAnsi"/>
                <w:sz w:val="22"/>
                <w:szCs w:val="22"/>
              </w:rPr>
              <w:t>5,25</w:t>
            </w:r>
            <w:r w:rsidRPr="00E05467">
              <w:rPr>
                <w:rFonts w:asciiTheme="minorHAnsi" w:hAnsiTheme="minorHAnsi" w:cstheme="minorHAnsi"/>
                <w:sz w:val="22"/>
                <w:szCs w:val="22"/>
              </w:rPr>
              <w:t>5k (budget £</w:t>
            </w:r>
            <w:r>
              <w:rPr>
                <w:rFonts w:asciiTheme="minorHAnsi" w:hAnsiTheme="minorHAnsi" w:cstheme="minorHAnsi"/>
                <w:sz w:val="22"/>
                <w:szCs w:val="22"/>
              </w:rPr>
              <w:t>5,317</w:t>
            </w:r>
            <w:r w:rsidRPr="00E05467">
              <w:rPr>
                <w:rFonts w:asciiTheme="minorHAnsi" w:hAnsiTheme="minorHAnsi" w:cstheme="minorHAnsi"/>
                <w:sz w:val="22"/>
                <w:szCs w:val="22"/>
              </w:rPr>
              <w:t>k). The FD assured members all income streams continued to be closely monitored to ensure income targets were achieved.</w:t>
            </w:r>
          </w:p>
          <w:p w14:paraId="22F82DE5" w14:textId="028474C5" w:rsidR="00D110B9" w:rsidRPr="00D110B9" w:rsidRDefault="00D110B9" w:rsidP="00D110B9">
            <w:pPr>
              <w:pStyle w:val="ListParagraph"/>
              <w:tabs>
                <w:tab w:val="left" w:pos="2160"/>
                <w:tab w:val="left" w:pos="5040"/>
              </w:tabs>
              <w:spacing w:line="276" w:lineRule="auto"/>
              <w:ind w:left="1080"/>
              <w:rPr>
                <w:rFonts w:asciiTheme="minorHAnsi" w:hAnsiTheme="minorHAnsi" w:cstheme="minorHAnsi"/>
                <w:bCs/>
                <w:sz w:val="22"/>
                <w:szCs w:val="22"/>
              </w:rPr>
            </w:pPr>
            <w:r w:rsidRPr="00D110B9">
              <w:rPr>
                <w:rFonts w:asciiTheme="minorHAnsi" w:hAnsiTheme="minorHAnsi" w:cstheme="minorHAnsi"/>
                <w:bCs/>
                <w:sz w:val="22"/>
                <w:szCs w:val="22"/>
              </w:rPr>
              <w:t>The summary KPIs were reported and members noted current positive position.</w:t>
            </w:r>
          </w:p>
          <w:p w14:paraId="08703041" w14:textId="68DB9824" w:rsidR="00EF6498" w:rsidRPr="00E05467" w:rsidRDefault="00EF6498" w:rsidP="00EF6498">
            <w:pPr>
              <w:pStyle w:val="ListParagraph"/>
              <w:numPr>
                <w:ilvl w:val="0"/>
                <w:numId w:val="6"/>
              </w:numPr>
              <w:tabs>
                <w:tab w:val="left" w:pos="2160"/>
                <w:tab w:val="left" w:pos="5040"/>
              </w:tabs>
              <w:spacing w:line="276" w:lineRule="auto"/>
              <w:rPr>
                <w:rFonts w:asciiTheme="minorHAnsi" w:hAnsiTheme="minorHAnsi" w:cstheme="minorHAnsi"/>
                <w:sz w:val="22"/>
                <w:szCs w:val="22"/>
              </w:rPr>
            </w:pPr>
            <w:r>
              <w:rPr>
                <w:rFonts w:asciiTheme="minorHAnsi" w:hAnsiTheme="minorHAnsi" w:cstheme="minorHAnsi"/>
                <w:b/>
                <w:sz w:val="22"/>
                <w:szCs w:val="22"/>
              </w:rPr>
              <w:t xml:space="preserve">Update on Capital </w:t>
            </w:r>
            <w:proofErr w:type="gramStart"/>
            <w:r>
              <w:rPr>
                <w:rFonts w:asciiTheme="minorHAnsi" w:hAnsiTheme="minorHAnsi" w:cstheme="minorHAnsi"/>
                <w:b/>
                <w:sz w:val="22"/>
                <w:szCs w:val="22"/>
              </w:rPr>
              <w:t xml:space="preserve">Grants </w:t>
            </w:r>
            <w:r w:rsidR="00D110B9" w:rsidRPr="00E05467">
              <w:rPr>
                <w:rFonts w:asciiTheme="minorHAnsi" w:hAnsiTheme="minorHAnsi" w:cstheme="minorHAnsi"/>
                <w:b/>
                <w:sz w:val="22"/>
                <w:szCs w:val="22"/>
              </w:rPr>
              <w:t xml:space="preserve"> </w:t>
            </w:r>
            <w:r w:rsidR="00D110B9" w:rsidRPr="00E05467">
              <w:rPr>
                <w:rFonts w:asciiTheme="minorHAnsi" w:hAnsiTheme="minorHAnsi" w:cstheme="minorHAnsi"/>
                <w:sz w:val="22"/>
                <w:szCs w:val="22"/>
              </w:rPr>
              <w:t>–</w:t>
            </w:r>
            <w:proofErr w:type="gramEnd"/>
            <w:r>
              <w:rPr>
                <w:rFonts w:asciiTheme="minorHAnsi" w:hAnsiTheme="minorHAnsi" w:cstheme="minorHAnsi"/>
                <w:sz w:val="22"/>
                <w:szCs w:val="22"/>
              </w:rPr>
              <w:t xml:space="preserve"> </w:t>
            </w:r>
            <w:r w:rsidRPr="008447FC">
              <w:rPr>
                <w:rFonts w:asciiTheme="minorHAnsi" w:hAnsiTheme="minorHAnsi" w:cstheme="minorHAnsi"/>
                <w:sz w:val="22"/>
                <w:szCs w:val="22"/>
              </w:rPr>
              <w:t xml:space="preserve">A report was presented updating </w:t>
            </w:r>
            <w:r>
              <w:rPr>
                <w:rFonts w:asciiTheme="minorHAnsi" w:hAnsiTheme="minorHAnsi" w:cstheme="minorHAnsi"/>
                <w:sz w:val="22"/>
                <w:szCs w:val="22"/>
              </w:rPr>
              <w:t>member</w:t>
            </w:r>
            <w:r w:rsidRPr="008447FC">
              <w:rPr>
                <w:rFonts w:asciiTheme="minorHAnsi" w:hAnsiTheme="minorHAnsi" w:cstheme="minorHAnsi"/>
                <w:sz w:val="22"/>
                <w:szCs w:val="22"/>
              </w:rPr>
              <w:t>s on College capital grant spend as at 31 October 2025, and of any new grants received since the last meeting</w:t>
            </w:r>
            <w:r>
              <w:rPr>
                <w:rFonts w:asciiTheme="minorHAnsi" w:hAnsiTheme="minorHAnsi" w:cstheme="minorHAnsi"/>
                <w:sz w:val="22"/>
                <w:szCs w:val="22"/>
              </w:rPr>
              <w:t xml:space="preserve"> noting the college has received confirmation from the GMCA on the GM Post 16 Sufficiency Grant of £1.3m</w:t>
            </w:r>
          </w:p>
          <w:p w14:paraId="52F7F52B" w14:textId="30F68028" w:rsidR="00D110B9" w:rsidRPr="00EF6498" w:rsidRDefault="00EF6498" w:rsidP="00EF6498">
            <w:pPr>
              <w:pStyle w:val="ListParagraph"/>
              <w:numPr>
                <w:ilvl w:val="0"/>
                <w:numId w:val="6"/>
              </w:numPr>
              <w:tabs>
                <w:tab w:val="left" w:pos="2160"/>
                <w:tab w:val="left" w:pos="5040"/>
              </w:tabs>
              <w:spacing w:line="276" w:lineRule="auto"/>
              <w:rPr>
                <w:rFonts w:asciiTheme="minorHAnsi" w:hAnsiTheme="minorHAnsi" w:cstheme="minorHAnsi"/>
                <w:sz w:val="22"/>
                <w:szCs w:val="22"/>
              </w:rPr>
            </w:pPr>
            <w:r w:rsidRPr="00EF6498">
              <w:rPr>
                <w:rFonts w:asciiTheme="minorHAnsi" w:hAnsiTheme="minorHAnsi" w:cstheme="minorHAnsi"/>
                <w:b/>
                <w:bCs/>
                <w:sz w:val="22"/>
                <w:szCs w:val="22"/>
              </w:rPr>
              <w:t>Marketing Update</w:t>
            </w:r>
            <w:r>
              <w:rPr>
                <w:rFonts w:asciiTheme="minorHAnsi" w:hAnsiTheme="minorHAnsi" w:cstheme="minorHAnsi"/>
                <w:sz w:val="22"/>
                <w:szCs w:val="22"/>
              </w:rPr>
              <w:t xml:space="preserve"> – It was reported an</w:t>
            </w:r>
            <w:r w:rsidRPr="00EF6498">
              <w:rPr>
                <w:rFonts w:asciiTheme="minorHAnsi" w:hAnsiTheme="minorHAnsi" w:cstheme="minorHAnsi"/>
                <w:sz w:val="22"/>
                <w:szCs w:val="22"/>
              </w:rPr>
              <w:t xml:space="preserve"> update on the latest marketing activity and data from the start of the 2025/26 academic year</w:t>
            </w:r>
            <w:r>
              <w:rPr>
                <w:rFonts w:asciiTheme="minorHAnsi" w:hAnsiTheme="minorHAnsi" w:cstheme="minorHAnsi"/>
                <w:sz w:val="22"/>
                <w:szCs w:val="22"/>
              </w:rPr>
              <w:t xml:space="preserve"> was presented to members</w:t>
            </w:r>
            <w:r w:rsidRPr="00EF6498">
              <w:rPr>
                <w:rFonts w:asciiTheme="minorHAnsi" w:hAnsiTheme="minorHAnsi" w:cstheme="minorHAnsi"/>
                <w:sz w:val="22"/>
                <w:szCs w:val="22"/>
              </w:rPr>
              <w:t>. The report included a summary of recruitment campaigns and their digital performance to date</w:t>
            </w:r>
            <w:r>
              <w:rPr>
                <w:rFonts w:asciiTheme="minorHAnsi" w:hAnsiTheme="minorHAnsi" w:cstheme="minorHAnsi"/>
                <w:sz w:val="22"/>
                <w:szCs w:val="22"/>
              </w:rPr>
              <w:t xml:space="preserve"> noting</w:t>
            </w:r>
            <w:r w:rsidRPr="00EF6498">
              <w:rPr>
                <w:rFonts w:asciiTheme="minorHAnsi" w:hAnsiTheme="minorHAnsi" w:cstheme="minorHAnsi"/>
                <w:sz w:val="22"/>
                <w:szCs w:val="22"/>
              </w:rPr>
              <w:t xml:space="preserve"> the College have seen excellent ‘click through’ rates from paid video content on Meta</w:t>
            </w:r>
            <w:r>
              <w:rPr>
                <w:rFonts w:asciiTheme="minorHAnsi" w:hAnsiTheme="minorHAnsi" w:cstheme="minorHAnsi"/>
                <w:sz w:val="22"/>
                <w:szCs w:val="22"/>
              </w:rPr>
              <w:t xml:space="preserve"> </w:t>
            </w:r>
            <w:r w:rsidRPr="00EF6498">
              <w:rPr>
                <w:rFonts w:asciiTheme="minorHAnsi" w:hAnsiTheme="minorHAnsi" w:cstheme="minorHAnsi"/>
                <w:sz w:val="22"/>
                <w:szCs w:val="22"/>
              </w:rPr>
              <w:t>and significant website traffic being driven from advertising on google.</w:t>
            </w:r>
          </w:p>
          <w:p w14:paraId="0D855E5F" w14:textId="27C98BD2" w:rsidR="00D110B9" w:rsidRPr="00E05467" w:rsidRDefault="00D110B9" w:rsidP="00D110B9">
            <w:pPr>
              <w:pStyle w:val="ListParagraph"/>
              <w:numPr>
                <w:ilvl w:val="0"/>
                <w:numId w:val="6"/>
              </w:numPr>
              <w:tabs>
                <w:tab w:val="left" w:pos="2160"/>
                <w:tab w:val="left" w:pos="5040"/>
              </w:tabs>
              <w:spacing w:line="276" w:lineRule="auto"/>
              <w:rPr>
                <w:rFonts w:asciiTheme="minorHAnsi" w:hAnsiTheme="minorHAnsi" w:cstheme="minorHAnsi"/>
                <w:sz w:val="22"/>
                <w:szCs w:val="22"/>
              </w:rPr>
            </w:pPr>
            <w:r w:rsidRPr="00E05467">
              <w:rPr>
                <w:rFonts w:asciiTheme="minorHAnsi" w:hAnsiTheme="minorHAnsi" w:cstheme="minorHAnsi"/>
                <w:b/>
                <w:sz w:val="22"/>
                <w:szCs w:val="22"/>
              </w:rPr>
              <w:t xml:space="preserve">IT Strategy </w:t>
            </w:r>
            <w:r w:rsidRPr="00E05467">
              <w:rPr>
                <w:rFonts w:asciiTheme="minorHAnsi" w:hAnsiTheme="minorHAnsi" w:cstheme="minorHAnsi"/>
                <w:sz w:val="22"/>
                <w:szCs w:val="22"/>
              </w:rPr>
              <w:t xml:space="preserve">– Received and noted the IT Strategy as presented.  </w:t>
            </w:r>
          </w:p>
          <w:p w14:paraId="2AB78F64" w14:textId="4D758A2F" w:rsidR="00D110B9" w:rsidRPr="00E05467" w:rsidRDefault="00EF6498" w:rsidP="00D110B9">
            <w:pPr>
              <w:pStyle w:val="ListParagraph"/>
              <w:numPr>
                <w:ilvl w:val="0"/>
                <w:numId w:val="6"/>
              </w:numPr>
              <w:tabs>
                <w:tab w:val="left" w:pos="2160"/>
                <w:tab w:val="left" w:pos="5040"/>
              </w:tabs>
              <w:spacing w:line="276" w:lineRule="auto"/>
              <w:rPr>
                <w:rFonts w:asciiTheme="minorHAnsi" w:hAnsiTheme="minorHAnsi" w:cstheme="minorHAnsi"/>
                <w:sz w:val="22"/>
                <w:szCs w:val="22"/>
              </w:rPr>
            </w:pPr>
            <w:r>
              <w:rPr>
                <w:rFonts w:asciiTheme="minorHAnsi" w:hAnsiTheme="minorHAnsi" w:cstheme="minorHAnsi"/>
                <w:b/>
                <w:sz w:val="22"/>
                <w:szCs w:val="22"/>
              </w:rPr>
              <w:t xml:space="preserve">Oldham College </w:t>
            </w:r>
            <w:r w:rsidR="00D110B9" w:rsidRPr="00E05467">
              <w:rPr>
                <w:rFonts w:asciiTheme="minorHAnsi" w:hAnsiTheme="minorHAnsi" w:cstheme="minorHAnsi"/>
                <w:b/>
                <w:sz w:val="22"/>
                <w:szCs w:val="22"/>
              </w:rPr>
              <w:t>Fees Policy 202</w:t>
            </w:r>
            <w:r>
              <w:rPr>
                <w:rFonts w:asciiTheme="minorHAnsi" w:hAnsiTheme="minorHAnsi" w:cstheme="minorHAnsi"/>
                <w:b/>
                <w:sz w:val="22"/>
                <w:szCs w:val="22"/>
              </w:rPr>
              <w:t>6</w:t>
            </w:r>
            <w:r w:rsidR="00D110B9" w:rsidRPr="00E05467">
              <w:rPr>
                <w:rFonts w:asciiTheme="minorHAnsi" w:hAnsiTheme="minorHAnsi" w:cstheme="minorHAnsi"/>
                <w:b/>
                <w:sz w:val="22"/>
                <w:szCs w:val="22"/>
              </w:rPr>
              <w:t>/2</w:t>
            </w:r>
            <w:r>
              <w:rPr>
                <w:rFonts w:asciiTheme="minorHAnsi" w:hAnsiTheme="minorHAnsi" w:cstheme="minorHAnsi"/>
                <w:b/>
                <w:sz w:val="22"/>
                <w:szCs w:val="22"/>
              </w:rPr>
              <w:t>7</w:t>
            </w:r>
            <w:r w:rsidR="00D110B9" w:rsidRPr="00E05467">
              <w:rPr>
                <w:rFonts w:asciiTheme="minorHAnsi" w:hAnsiTheme="minorHAnsi" w:cstheme="minorHAnsi"/>
                <w:sz w:val="22"/>
                <w:szCs w:val="22"/>
              </w:rPr>
              <w:t xml:space="preserve"> – The Resources Committee recommended to the Corporation approval of the Fees Policy for 202</w:t>
            </w:r>
            <w:r>
              <w:rPr>
                <w:rFonts w:asciiTheme="minorHAnsi" w:hAnsiTheme="minorHAnsi" w:cstheme="minorHAnsi"/>
                <w:sz w:val="22"/>
                <w:szCs w:val="22"/>
              </w:rPr>
              <w:t>6</w:t>
            </w:r>
            <w:r w:rsidR="00D110B9" w:rsidRPr="00E05467">
              <w:rPr>
                <w:rFonts w:asciiTheme="minorHAnsi" w:hAnsiTheme="minorHAnsi" w:cstheme="minorHAnsi"/>
                <w:sz w:val="22"/>
                <w:szCs w:val="22"/>
              </w:rPr>
              <w:t>/2</w:t>
            </w:r>
            <w:r>
              <w:rPr>
                <w:rFonts w:asciiTheme="minorHAnsi" w:hAnsiTheme="minorHAnsi" w:cstheme="minorHAnsi"/>
                <w:sz w:val="22"/>
                <w:szCs w:val="22"/>
              </w:rPr>
              <w:t>7</w:t>
            </w:r>
            <w:r w:rsidR="00D110B9" w:rsidRPr="00E05467">
              <w:rPr>
                <w:rFonts w:asciiTheme="minorHAnsi" w:hAnsiTheme="minorHAnsi" w:cstheme="minorHAnsi"/>
                <w:sz w:val="22"/>
                <w:szCs w:val="22"/>
              </w:rPr>
              <w:t xml:space="preserve"> and a copy was provided to members prior to the meeting for their consideration.   Members approved the policy as presented.</w:t>
            </w:r>
          </w:p>
          <w:p w14:paraId="5F04CA5D" w14:textId="35D8AC0E" w:rsidR="00D110B9" w:rsidRPr="00E05467" w:rsidRDefault="00D110B9" w:rsidP="00D110B9">
            <w:pPr>
              <w:pStyle w:val="ListParagraph"/>
              <w:numPr>
                <w:ilvl w:val="0"/>
                <w:numId w:val="6"/>
              </w:numPr>
              <w:tabs>
                <w:tab w:val="left" w:pos="2160"/>
                <w:tab w:val="left" w:pos="5040"/>
              </w:tabs>
              <w:spacing w:line="276" w:lineRule="auto"/>
              <w:rPr>
                <w:rFonts w:asciiTheme="minorHAnsi" w:hAnsiTheme="minorHAnsi" w:cstheme="minorHAnsi"/>
                <w:sz w:val="22"/>
                <w:szCs w:val="22"/>
              </w:rPr>
            </w:pPr>
            <w:r w:rsidRPr="00E05467">
              <w:rPr>
                <w:rFonts w:asciiTheme="minorHAnsi" w:hAnsiTheme="minorHAnsi" w:cstheme="minorHAnsi"/>
                <w:b/>
                <w:sz w:val="22"/>
                <w:szCs w:val="22"/>
              </w:rPr>
              <w:t>HE Fees 202</w:t>
            </w:r>
            <w:r w:rsidR="00D83119">
              <w:rPr>
                <w:rFonts w:asciiTheme="minorHAnsi" w:hAnsiTheme="minorHAnsi" w:cstheme="minorHAnsi"/>
                <w:b/>
                <w:sz w:val="22"/>
                <w:szCs w:val="22"/>
              </w:rPr>
              <w:t>7</w:t>
            </w:r>
            <w:r w:rsidRPr="00E05467">
              <w:rPr>
                <w:rFonts w:asciiTheme="minorHAnsi" w:hAnsiTheme="minorHAnsi" w:cstheme="minorHAnsi"/>
                <w:b/>
                <w:sz w:val="22"/>
                <w:szCs w:val="22"/>
              </w:rPr>
              <w:t>/2</w:t>
            </w:r>
            <w:r w:rsidR="00D83119">
              <w:rPr>
                <w:rFonts w:asciiTheme="minorHAnsi" w:hAnsiTheme="minorHAnsi" w:cstheme="minorHAnsi"/>
                <w:b/>
                <w:sz w:val="22"/>
                <w:szCs w:val="22"/>
              </w:rPr>
              <w:t>8</w:t>
            </w:r>
            <w:r w:rsidRPr="00E05467">
              <w:rPr>
                <w:rFonts w:asciiTheme="minorHAnsi" w:hAnsiTheme="minorHAnsi" w:cstheme="minorHAnsi"/>
                <w:sz w:val="22"/>
                <w:szCs w:val="22"/>
              </w:rPr>
              <w:t xml:space="preserve"> - The Resources Committee recommended to the Corporation approval of the HE Fees for 202</w:t>
            </w:r>
            <w:r w:rsidR="00D83119">
              <w:rPr>
                <w:rFonts w:asciiTheme="minorHAnsi" w:hAnsiTheme="minorHAnsi" w:cstheme="minorHAnsi"/>
                <w:sz w:val="22"/>
                <w:szCs w:val="22"/>
              </w:rPr>
              <w:t>7</w:t>
            </w:r>
            <w:r w:rsidRPr="00E05467">
              <w:rPr>
                <w:rFonts w:asciiTheme="minorHAnsi" w:hAnsiTheme="minorHAnsi" w:cstheme="minorHAnsi"/>
                <w:sz w:val="22"/>
                <w:szCs w:val="22"/>
              </w:rPr>
              <w:t>/2</w:t>
            </w:r>
            <w:r w:rsidR="00D83119">
              <w:rPr>
                <w:rFonts w:asciiTheme="minorHAnsi" w:hAnsiTheme="minorHAnsi" w:cstheme="minorHAnsi"/>
                <w:sz w:val="22"/>
                <w:szCs w:val="22"/>
              </w:rPr>
              <w:t>8</w:t>
            </w:r>
            <w:r w:rsidRPr="00E05467">
              <w:rPr>
                <w:rFonts w:asciiTheme="minorHAnsi" w:hAnsiTheme="minorHAnsi" w:cstheme="minorHAnsi"/>
                <w:sz w:val="22"/>
                <w:szCs w:val="22"/>
              </w:rPr>
              <w:t xml:space="preserve"> and a report detailing the proposed fees was provided to members prior to the meeting for their consideration.  Members approved the fees as reported.</w:t>
            </w:r>
          </w:p>
          <w:p w14:paraId="55D44639" w14:textId="77777777" w:rsidR="00D110B9" w:rsidRPr="00E05467" w:rsidRDefault="00D110B9" w:rsidP="00D110B9">
            <w:pPr>
              <w:pStyle w:val="ListParagraph"/>
              <w:numPr>
                <w:ilvl w:val="0"/>
                <w:numId w:val="6"/>
              </w:numPr>
              <w:tabs>
                <w:tab w:val="left" w:pos="2160"/>
                <w:tab w:val="left" w:pos="5040"/>
              </w:tabs>
              <w:spacing w:line="276" w:lineRule="auto"/>
              <w:rPr>
                <w:rFonts w:asciiTheme="minorHAnsi" w:hAnsiTheme="minorHAnsi" w:cstheme="minorHAnsi"/>
                <w:sz w:val="22"/>
                <w:szCs w:val="22"/>
              </w:rPr>
            </w:pPr>
            <w:r w:rsidRPr="00E05467">
              <w:rPr>
                <w:rFonts w:asciiTheme="minorHAnsi" w:hAnsiTheme="minorHAnsi" w:cstheme="minorHAnsi"/>
                <w:b/>
                <w:sz w:val="22"/>
                <w:szCs w:val="22"/>
              </w:rPr>
              <w:t>Financial Regulation</w:t>
            </w:r>
            <w:r w:rsidRPr="00D83119">
              <w:rPr>
                <w:rFonts w:asciiTheme="minorHAnsi" w:hAnsiTheme="minorHAnsi" w:cstheme="minorHAnsi"/>
                <w:b/>
                <w:bCs/>
                <w:sz w:val="22"/>
                <w:szCs w:val="22"/>
              </w:rPr>
              <w:t>s</w:t>
            </w:r>
            <w:r w:rsidRPr="00E05467">
              <w:rPr>
                <w:rFonts w:asciiTheme="minorHAnsi" w:hAnsiTheme="minorHAnsi" w:cstheme="minorHAnsi"/>
                <w:sz w:val="22"/>
                <w:szCs w:val="22"/>
              </w:rPr>
              <w:t xml:space="preserve"> – A copy of the Financial Regulations had been circulated to members prior to the meeting.  It was reported the document had been received at the Resources Committee and recommended to the Corporation with no further changes.  Members considered and approved the document as presented.</w:t>
            </w:r>
          </w:p>
          <w:p w14:paraId="4B96DCE3" w14:textId="77777777" w:rsidR="00D110B9" w:rsidRPr="00E05467" w:rsidRDefault="00D110B9" w:rsidP="00D110B9">
            <w:pPr>
              <w:pStyle w:val="ListParagraph"/>
              <w:numPr>
                <w:ilvl w:val="0"/>
                <w:numId w:val="6"/>
              </w:numPr>
              <w:tabs>
                <w:tab w:val="left" w:pos="2160"/>
                <w:tab w:val="left" w:pos="5040"/>
              </w:tabs>
              <w:spacing w:line="276" w:lineRule="auto"/>
              <w:rPr>
                <w:rFonts w:asciiTheme="minorHAnsi" w:hAnsiTheme="minorHAnsi" w:cstheme="minorHAnsi"/>
                <w:sz w:val="22"/>
                <w:szCs w:val="22"/>
              </w:rPr>
            </w:pPr>
            <w:r w:rsidRPr="00E05467">
              <w:rPr>
                <w:rFonts w:asciiTheme="minorHAnsi" w:hAnsiTheme="minorHAnsi" w:cstheme="minorHAnsi"/>
                <w:b/>
                <w:sz w:val="22"/>
                <w:szCs w:val="22"/>
              </w:rPr>
              <w:t>Risk Management Register</w:t>
            </w:r>
            <w:r w:rsidRPr="00E05467">
              <w:rPr>
                <w:rFonts w:asciiTheme="minorHAnsi" w:hAnsiTheme="minorHAnsi" w:cstheme="minorHAnsi"/>
                <w:sz w:val="22"/>
                <w:szCs w:val="22"/>
              </w:rPr>
              <w:t xml:space="preserve"> - A copy of the Risk Management Register had been updated and reviewed at the Resources Committee. Members noted the report.</w:t>
            </w:r>
          </w:p>
          <w:p w14:paraId="75A4C4AE" w14:textId="77777777" w:rsidR="00D110B9" w:rsidRPr="00E05467" w:rsidRDefault="00D110B9" w:rsidP="00D110B9">
            <w:pPr>
              <w:pStyle w:val="ListParagraph"/>
              <w:numPr>
                <w:ilvl w:val="0"/>
                <w:numId w:val="6"/>
              </w:numPr>
              <w:spacing w:line="276" w:lineRule="auto"/>
              <w:rPr>
                <w:rFonts w:asciiTheme="minorHAnsi" w:hAnsiTheme="minorHAnsi" w:cstheme="minorHAnsi"/>
                <w:sz w:val="22"/>
                <w:szCs w:val="22"/>
              </w:rPr>
            </w:pPr>
            <w:r w:rsidRPr="00E05467">
              <w:rPr>
                <w:rFonts w:asciiTheme="minorHAnsi" w:hAnsiTheme="minorHAnsi" w:cstheme="minorHAnsi"/>
                <w:b/>
                <w:sz w:val="22"/>
                <w:szCs w:val="22"/>
              </w:rPr>
              <w:t>Contracts over £30k</w:t>
            </w:r>
            <w:r w:rsidRPr="00E05467">
              <w:rPr>
                <w:rFonts w:asciiTheme="minorHAnsi" w:hAnsiTheme="minorHAnsi" w:cstheme="minorHAnsi"/>
                <w:sz w:val="22"/>
                <w:szCs w:val="22"/>
              </w:rPr>
              <w:t xml:space="preserve"> – Members noted the report presented.</w:t>
            </w:r>
          </w:p>
          <w:p w14:paraId="4D1A4DB5" w14:textId="77777777" w:rsidR="00D110B9" w:rsidRPr="00E05467" w:rsidRDefault="00D110B9" w:rsidP="00D110B9">
            <w:pPr>
              <w:pStyle w:val="ListParagraph"/>
              <w:numPr>
                <w:ilvl w:val="0"/>
                <w:numId w:val="6"/>
              </w:numPr>
              <w:spacing w:line="276" w:lineRule="auto"/>
              <w:rPr>
                <w:rFonts w:asciiTheme="minorHAnsi" w:hAnsiTheme="minorHAnsi" w:cstheme="minorHAnsi"/>
                <w:sz w:val="22"/>
                <w:szCs w:val="22"/>
              </w:rPr>
            </w:pPr>
            <w:proofErr w:type="spellStart"/>
            <w:r w:rsidRPr="00E05467">
              <w:rPr>
                <w:rFonts w:asciiTheme="minorHAnsi" w:hAnsiTheme="minorHAnsi" w:cstheme="minorHAnsi"/>
                <w:b/>
                <w:sz w:val="22"/>
                <w:szCs w:val="22"/>
              </w:rPr>
              <w:t>Reserves</w:t>
            </w:r>
            <w:proofErr w:type="spellEnd"/>
            <w:r w:rsidRPr="00E05467">
              <w:rPr>
                <w:rFonts w:asciiTheme="minorHAnsi" w:hAnsiTheme="minorHAnsi" w:cstheme="minorHAnsi"/>
                <w:b/>
                <w:sz w:val="22"/>
                <w:szCs w:val="22"/>
              </w:rPr>
              <w:t xml:space="preserve"> Policy</w:t>
            </w:r>
            <w:r w:rsidRPr="00E05467">
              <w:rPr>
                <w:rFonts w:asciiTheme="minorHAnsi" w:hAnsiTheme="minorHAnsi" w:cstheme="minorHAnsi"/>
                <w:sz w:val="22"/>
                <w:szCs w:val="22"/>
              </w:rPr>
              <w:t xml:space="preserve"> - A copy of </w:t>
            </w:r>
            <w:proofErr w:type="gramStart"/>
            <w:r w:rsidRPr="00E05467">
              <w:rPr>
                <w:rFonts w:asciiTheme="minorHAnsi" w:hAnsiTheme="minorHAnsi" w:cstheme="minorHAnsi"/>
                <w:sz w:val="22"/>
                <w:szCs w:val="22"/>
              </w:rPr>
              <w:t>the  Reserves</w:t>
            </w:r>
            <w:proofErr w:type="gramEnd"/>
            <w:r w:rsidRPr="00E05467">
              <w:rPr>
                <w:rFonts w:asciiTheme="minorHAnsi" w:hAnsiTheme="minorHAnsi" w:cstheme="minorHAnsi"/>
                <w:sz w:val="22"/>
                <w:szCs w:val="22"/>
              </w:rPr>
              <w:t xml:space="preserve"> Policy had been circulated to members prior to the meeting.  It was reported the document had been received at the Resources Committee and recommended to the Corporation with no further changes.  Members considered and approved the document as presented</w:t>
            </w:r>
          </w:p>
          <w:p w14:paraId="0523F465" w14:textId="364721A4" w:rsidR="00D110B9" w:rsidRDefault="00D83119" w:rsidP="00D110B9">
            <w:pPr>
              <w:pStyle w:val="ListParagraph"/>
              <w:numPr>
                <w:ilvl w:val="0"/>
                <w:numId w:val="6"/>
              </w:numPr>
              <w:spacing w:line="276" w:lineRule="auto"/>
              <w:rPr>
                <w:rFonts w:asciiTheme="minorHAnsi" w:hAnsiTheme="minorHAnsi" w:cstheme="minorHAnsi"/>
                <w:sz w:val="22"/>
                <w:szCs w:val="22"/>
              </w:rPr>
            </w:pPr>
            <w:proofErr w:type="spellStart"/>
            <w:r>
              <w:rPr>
                <w:rFonts w:asciiTheme="minorHAnsi" w:hAnsiTheme="minorHAnsi" w:cstheme="minorHAnsi"/>
                <w:b/>
                <w:sz w:val="22"/>
                <w:szCs w:val="22"/>
              </w:rPr>
              <w:t>Anti Bribery</w:t>
            </w:r>
            <w:proofErr w:type="spellEnd"/>
            <w:r>
              <w:rPr>
                <w:rFonts w:asciiTheme="minorHAnsi" w:hAnsiTheme="minorHAnsi" w:cstheme="minorHAnsi"/>
                <w:b/>
                <w:sz w:val="22"/>
                <w:szCs w:val="22"/>
              </w:rPr>
              <w:t xml:space="preserve"> </w:t>
            </w:r>
            <w:r w:rsidR="00D110B9" w:rsidRPr="00E05467">
              <w:rPr>
                <w:rFonts w:asciiTheme="minorHAnsi" w:hAnsiTheme="minorHAnsi" w:cstheme="minorHAnsi"/>
                <w:b/>
                <w:sz w:val="22"/>
                <w:szCs w:val="22"/>
              </w:rPr>
              <w:t>Policy</w:t>
            </w:r>
            <w:r w:rsidR="00D110B9" w:rsidRPr="00E05467">
              <w:rPr>
                <w:rFonts w:asciiTheme="minorHAnsi" w:hAnsiTheme="minorHAnsi" w:cstheme="minorHAnsi"/>
                <w:sz w:val="22"/>
                <w:szCs w:val="22"/>
              </w:rPr>
              <w:t xml:space="preserve"> – </w:t>
            </w:r>
            <w:r w:rsidRPr="00E05467">
              <w:rPr>
                <w:rFonts w:asciiTheme="minorHAnsi" w:hAnsiTheme="minorHAnsi" w:cstheme="minorHAnsi"/>
                <w:sz w:val="22"/>
                <w:szCs w:val="22"/>
              </w:rPr>
              <w:t xml:space="preserve">A copy of the </w:t>
            </w:r>
            <w:proofErr w:type="spellStart"/>
            <w:r>
              <w:rPr>
                <w:rFonts w:asciiTheme="minorHAnsi" w:hAnsiTheme="minorHAnsi" w:cstheme="minorHAnsi"/>
                <w:sz w:val="22"/>
                <w:szCs w:val="22"/>
              </w:rPr>
              <w:t>Anti Bribery</w:t>
            </w:r>
            <w:proofErr w:type="spellEnd"/>
            <w:r>
              <w:rPr>
                <w:rFonts w:asciiTheme="minorHAnsi" w:hAnsiTheme="minorHAnsi" w:cstheme="minorHAnsi"/>
                <w:sz w:val="22"/>
                <w:szCs w:val="22"/>
              </w:rPr>
              <w:t xml:space="preserve"> </w:t>
            </w:r>
            <w:r w:rsidRPr="00E05467">
              <w:rPr>
                <w:rFonts w:asciiTheme="minorHAnsi" w:hAnsiTheme="minorHAnsi" w:cstheme="minorHAnsi"/>
                <w:sz w:val="22"/>
                <w:szCs w:val="22"/>
              </w:rPr>
              <w:t>Policy had been circulated to members prior to the meeting.  It was reported the document had been received at the Resources Committee and recommended to the Corporation with no further changes.  Members considered and approved the document as presented</w:t>
            </w:r>
            <w:r>
              <w:rPr>
                <w:rFonts w:asciiTheme="minorHAnsi" w:hAnsiTheme="minorHAnsi" w:cstheme="minorHAnsi"/>
                <w:sz w:val="22"/>
                <w:szCs w:val="22"/>
              </w:rPr>
              <w:t>.</w:t>
            </w:r>
          </w:p>
          <w:p w14:paraId="61E2744E" w14:textId="6812489A" w:rsidR="00D83119" w:rsidRPr="00E05467" w:rsidRDefault="00D83119" w:rsidP="00D110B9">
            <w:pPr>
              <w:pStyle w:val="ListParagraph"/>
              <w:numPr>
                <w:ilvl w:val="0"/>
                <w:numId w:val="6"/>
              </w:numPr>
              <w:spacing w:line="276" w:lineRule="auto"/>
              <w:rPr>
                <w:rFonts w:asciiTheme="minorHAnsi" w:hAnsiTheme="minorHAnsi" w:cstheme="minorHAnsi"/>
                <w:sz w:val="22"/>
                <w:szCs w:val="22"/>
              </w:rPr>
            </w:pPr>
            <w:r>
              <w:rPr>
                <w:rFonts w:asciiTheme="minorHAnsi" w:hAnsiTheme="minorHAnsi" w:cstheme="minorHAnsi"/>
                <w:b/>
                <w:sz w:val="22"/>
                <w:szCs w:val="22"/>
              </w:rPr>
              <w:t xml:space="preserve">Health and Safety </w:t>
            </w:r>
            <w:r w:rsidRPr="00E05467">
              <w:rPr>
                <w:rFonts w:asciiTheme="minorHAnsi" w:hAnsiTheme="minorHAnsi" w:cstheme="minorHAnsi"/>
                <w:b/>
                <w:sz w:val="22"/>
                <w:szCs w:val="22"/>
              </w:rPr>
              <w:t>Policy</w:t>
            </w:r>
            <w:r w:rsidRPr="00E05467">
              <w:rPr>
                <w:rFonts w:asciiTheme="minorHAnsi" w:hAnsiTheme="minorHAnsi" w:cstheme="minorHAnsi"/>
                <w:sz w:val="22"/>
                <w:szCs w:val="22"/>
              </w:rPr>
              <w:t xml:space="preserve"> – A copy of the </w:t>
            </w:r>
            <w:r>
              <w:rPr>
                <w:rFonts w:asciiTheme="minorHAnsi" w:hAnsiTheme="minorHAnsi" w:cstheme="minorHAnsi"/>
                <w:sz w:val="22"/>
                <w:szCs w:val="22"/>
              </w:rPr>
              <w:t xml:space="preserve">Health </w:t>
            </w:r>
            <w:proofErr w:type="gramStart"/>
            <w:r>
              <w:rPr>
                <w:rFonts w:asciiTheme="minorHAnsi" w:hAnsiTheme="minorHAnsi" w:cstheme="minorHAnsi"/>
                <w:sz w:val="22"/>
                <w:szCs w:val="22"/>
              </w:rPr>
              <w:t>And</w:t>
            </w:r>
            <w:proofErr w:type="gramEnd"/>
            <w:r>
              <w:rPr>
                <w:rFonts w:asciiTheme="minorHAnsi" w:hAnsiTheme="minorHAnsi" w:cstheme="minorHAnsi"/>
                <w:sz w:val="22"/>
                <w:szCs w:val="22"/>
              </w:rPr>
              <w:t xml:space="preserve"> Safety </w:t>
            </w:r>
            <w:r w:rsidRPr="00E05467">
              <w:rPr>
                <w:rFonts w:asciiTheme="minorHAnsi" w:hAnsiTheme="minorHAnsi" w:cstheme="minorHAnsi"/>
                <w:sz w:val="22"/>
                <w:szCs w:val="22"/>
              </w:rPr>
              <w:t xml:space="preserve">Policy had been circulated to members prior to the meeting.  It was reported the document had been received at the </w:t>
            </w:r>
            <w:r w:rsidRPr="00E05467">
              <w:rPr>
                <w:rFonts w:asciiTheme="minorHAnsi" w:hAnsiTheme="minorHAnsi" w:cstheme="minorHAnsi"/>
                <w:sz w:val="22"/>
                <w:szCs w:val="22"/>
              </w:rPr>
              <w:lastRenderedPageBreak/>
              <w:t>Resources Committee and recommended to the Corporation with no further changes.  Members considered and approved the document as presented</w:t>
            </w:r>
          </w:p>
          <w:p w14:paraId="372A2B98" w14:textId="77777777" w:rsidR="00D110B9" w:rsidRPr="00E05467" w:rsidRDefault="00D110B9" w:rsidP="00D110B9">
            <w:pPr>
              <w:tabs>
                <w:tab w:val="left" w:pos="2160"/>
                <w:tab w:val="left" w:pos="5040"/>
              </w:tabs>
              <w:spacing w:line="276" w:lineRule="auto"/>
              <w:rPr>
                <w:rFonts w:asciiTheme="minorHAnsi" w:hAnsiTheme="minorHAnsi" w:cstheme="minorHAnsi"/>
                <w:sz w:val="22"/>
                <w:szCs w:val="22"/>
              </w:rPr>
            </w:pPr>
          </w:p>
          <w:p w14:paraId="475CB5A6" w14:textId="287732F6" w:rsidR="00D110B9" w:rsidRPr="00E05467" w:rsidRDefault="00D110B9" w:rsidP="00D110B9">
            <w:pPr>
              <w:tabs>
                <w:tab w:val="left" w:pos="2160"/>
                <w:tab w:val="left" w:pos="5040"/>
              </w:tabs>
              <w:spacing w:line="276" w:lineRule="auto"/>
              <w:rPr>
                <w:rFonts w:asciiTheme="minorHAnsi" w:hAnsiTheme="minorHAnsi" w:cstheme="minorHAnsi"/>
                <w:b/>
                <w:sz w:val="22"/>
                <w:szCs w:val="22"/>
              </w:rPr>
            </w:pPr>
            <w:r w:rsidRPr="00E05467">
              <w:rPr>
                <w:rFonts w:asciiTheme="minorHAnsi" w:hAnsiTheme="minorHAnsi" w:cstheme="minorHAnsi"/>
                <w:b/>
                <w:sz w:val="22"/>
                <w:szCs w:val="22"/>
              </w:rPr>
              <w:t xml:space="preserve">It was RESOLVED that members noted the reports as presented and </w:t>
            </w:r>
            <w:proofErr w:type="gramStart"/>
            <w:r w:rsidRPr="00E05467">
              <w:rPr>
                <w:rFonts w:asciiTheme="minorHAnsi" w:hAnsiTheme="minorHAnsi" w:cstheme="minorHAnsi"/>
                <w:b/>
                <w:sz w:val="22"/>
                <w:szCs w:val="22"/>
              </w:rPr>
              <w:t>approved :</w:t>
            </w:r>
            <w:proofErr w:type="gramEnd"/>
            <w:r w:rsidRPr="00E05467">
              <w:rPr>
                <w:rFonts w:asciiTheme="minorHAnsi" w:hAnsiTheme="minorHAnsi" w:cstheme="minorHAnsi"/>
                <w:b/>
                <w:sz w:val="22"/>
                <w:szCs w:val="22"/>
              </w:rPr>
              <w:t>-</w:t>
            </w:r>
          </w:p>
          <w:p w14:paraId="4AB1717A" w14:textId="7FEAD032" w:rsidR="00D110B9" w:rsidRPr="00E05467" w:rsidRDefault="00D110B9" w:rsidP="00D110B9">
            <w:pPr>
              <w:tabs>
                <w:tab w:val="left" w:pos="2160"/>
                <w:tab w:val="left" w:pos="5040"/>
              </w:tabs>
              <w:spacing w:line="276" w:lineRule="auto"/>
              <w:rPr>
                <w:rFonts w:asciiTheme="minorHAnsi" w:hAnsiTheme="minorHAnsi" w:cstheme="minorHAnsi"/>
                <w:b/>
                <w:sz w:val="22"/>
                <w:szCs w:val="22"/>
              </w:rPr>
            </w:pPr>
            <w:r w:rsidRPr="00E05467">
              <w:rPr>
                <w:rFonts w:asciiTheme="minorHAnsi" w:hAnsiTheme="minorHAnsi" w:cstheme="minorHAnsi"/>
                <w:b/>
                <w:sz w:val="22"/>
                <w:szCs w:val="22"/>
              </w:rPr>
              <w:t>(</w:t>
            </w:r>
            <w:proofErr w:type="spellStart"/>
            <w:r w:rsidRPr="00E05467">
              <w:rPr>
                <w:rFonts w:asciiTheme="minorHAnsi" w:hAnsiTheme="minorHAnsi" w:cstheme="minorHAnsi"/>
                <w:b/>
                <w:sz w:val="22"/>
                <w:szCs w:val="22"/>
              </w:rPr>
              <w:t>i</w:t>
            </w:r>
            <w:proofErr w:type="spellEnd"/>
            <w:r w:rsidRPr="00E05467">
              <w:rPr>
                <w:rFonts w:asciiTheme="minorHAnsi" w:hAnsiTheme="minorHAnsi" w:cstheme="minorHAnsi"/>
                <w:b/>
                <w:sz w:val="22"/>
                <w:szCs w:val="22"/>
              </w:rPr>
              <w:t>) Fees Policy 2025/26,</w:t>
            </w:r>
          </w:p>
          <w:p w14:paraId="145B3CCD" w14:textId="6E41FD48" w:rsidR="00D110B9" w:rsidRPr="00E05467" w:rsidRDefault="00D110B9" w:rsidP="00D110B9">
            <w:pPr>
              <w:tabs>
                <w:tab w:val="left" w:pos="2160"/>
                <w:tab w:val="left" w:pos="5040"/>
              </w:tabs>
              <w:spacing w:line="276" w:lineRule="auto"/>
              <w:rPr>
                <w:rFonts w:asciiTheme="minorHAnsi" w:hAnsiTheme="minorHAnsi" w:cstheme="minorHAnsi"/>
                <w:b/>
                <w:sz w:val="22"/>
                <w:szCs w:val="22"/>
              </w:rPr>
            </w:pPr>
            <w:r w:rsidRPr="00E05467">
              <w:rPr>
                <w:rFonts w:asciiTheme="minorHAnsi" w:hAnsiTheme="minorHAnsi" w:cstheme="minorHAnsi"/>
                <w:b/>
                <w:sz w:val="22"/>
                <w:szCs w:val="22"/>
              </w:rPr>
              <w:t>(ii) UCO Fees Policy 2026/27,</w:t>
            </w:r>
          </w:p>
          <w:p w14:paraId="0B383208" w14:textId="567CCF0A" w:rsidR="00D110B9" w:rsidRPr="00E05467" w:rsidRDefault="00D110B9" w:rsidP="00D110B9">
            <w:pPr>
              <w:tabs>
                <w:tab w:val="left" w:pos="2160"/>
                <w:tab w:val="left" w:pos="5040"/>
              </w:tabs>
              <w:spacing w:line="276" w:lineRule="auto"/>
              <w:rPr>
                <w:rFonts w:asciiTheme="minorHAnsi" w:hAnsiTheme="minorHAnsi" w:cstheme="minorHAnsi"/>
                <w:b/>
                <w:sz w:val="22"/>
                <w:szCs w:val="22"/>
              </w:rPr>
            </w:pPr>
            <w:r w:rsidRPr="00E05467">
              <w:rPr>
                <w:rFonts w:asciiTheme="minorHAnsi" w:hAnsiTheme="minorHAnsi" w:cstheme="minorHAnsi"/>
                <w:b/>
                <w:sz w:val="22"/>
                <w:szCs w:val="22"/>
              </w:rPr>
              <w:t>(i</w:t>
            </w:r>
            <w:r w:rsidR="00D83119">
              <w:rPr>
                <w:rFonts w:asciiTheme="minorHAnsi" w:hAnsiTheme="minorHAnsi" w:cstheme="minorHAnsi"/>
                <w:b/>
                <w:sz w:val="22"/>
                <w:szCs w:val="22"/>
              </w:rPr>
              <w:t>ii</w:t>
            </w:r>
            <w:r w:rsidRPr="00E05467">
              <w:rPr>
                <w:rFonts w:asciiTheme="minorHAnsi" w:hAnsiTheme="minorHAnsi" w:cstheme="minorHAnsi"/>
                <w:b/>
                <w:sz w:val="22"/>
                <w:szCs w:val="22"/>
              </w:rPr>
              <w:t>) Financial Regulations</w:t>
            </w:r>
          </w:p>
          <w:p w14:paraId="1BD9344F" w14:textId="7E305F34" w:rsidR="00D110B9" w:rsidRPr="00D83119" w:rsidRDefault="00D110B9" w:rsidP="00D83119">
            <w:pPr>
              <w:tabs>
                <w:tab w:val="left" w:pos="2160"/>
                <w:tab w:val="left" w:pos="5040"/>
              </w:tabs>
              <w:spacing w:line="276" w:lineRule="auto"/>
              <w:rPr>
                <w:rFonts w:asciiTheme="minorHAnsi" w:hAnsiTheme="minorHAnsi" w:cstheme="minorHAnsi"/>
                <w:b/>
                <w:sz w:val="22"/>
                <w:szCs w:val="22"/>
              </w:rPr>
            </w:pPr>
            <w:r w:rsidRPr="00E05467">
              <w:rPr>
                <w:rFonts w:asciiTheme="minorHAnsi" w:hAnsiTheme="minorHAnsi" w:cstheme="minorHAnsi"/>
                <w:b/>
                <w:sz w:val="22"/>
                <w:szCs w:val="22"/>
              </w:rPr>
              <w:t>(</w:t>
            </w:r>
            <w:r w:rsidR="00D83119">
              <w:rPr>
                <w:rFonts w:asciiTheme="minorHAnsi" w:hAnsiTheme="minorHAnsi" w:cstheme="minorHAnsi"/>
                <w:b/>
                <w:sz w:val="22"/>
                <w:szCs w:val="22"/>
              </w:rPr>
              <w:t>iv</w:t>
            </w:r>
            <w:r w:rsidRPr="00E05467">
              <w:rPr>
                <w:rFonts w:asciiTheme="minorHAnsi" w:hAnsiTheme="minorHAnsi" w:cstheme="minorHAnsi"/>
                <w:b/>
                <w:sz w:val="22"/>
                <w:szCs w:val="22"/>
              </w:rPr>
              <w:t xml:space="preserve">)  </w:t>
            </w:r>
            <w:r w:rsidRPr="00E05467">
              <w:rPr>
                <w:rFonts w:asciiTheme="minorHAnsi" w:hAnsiTheme="minorHAnsi" w:cstheme="minorHAnsi"/>
                <w:b/>
                <w:color w:val="000000" w:themeColor="text1"/>
                <w:sz w:val="22"/>
                <w:szCs w:val="22"/>
              </w:rPr>
              <w:t>IT Strategy 2024-27</w:t>
            </w:r>
          </w:p>
          <w:p w14:paraId="7B372D06" w14:textId="5134B3C0" w:rsidR="00D110B9" w:rsidRDefault="00D110B9" w:rsidP="00D110B9">
            <w:pPr>
              <w:tabs>
                <w:tab w:val="left" w:pos="2160"/>
                <w:tab w:val="left" w:pos="5040"/>
              </w:tabs>
              <w:spacing w:line="276" w:lineRule="auto"/>
              <w:rPr>
                <w:rFonts w:asciiTheme="minorHAnsi" w:hAnsiTheme="minorHAnsi" w:cstheme="minorHAnsi"/>
                <w:b/>
                <w:color w:val="000000" w:themeColor="text1"/>
                <w:sz w:val="22"/>
                <w:szCs w:val="22"/>
              </w:rPr>
            </w:pPr>
            <w:r w:rsidRPr="00E05467">
              <w:rPr>
                <w:rFonts w:asciiTheme="minorHAnsi" w:hAnsiTheme="minorHAnsi" w:cstheme="minorHAnsi"/>
                <w:b/>
                <w:color w:val="000000" w:themeColor="text1"/>
                <w:sz w:val="22"/>
                <w:szCs w:val="22"/>
              </w:rPr>
              <w:t>(v) Reserves Policy</w:t>
            </w:r>
          </w:p>
          <w:p w14:paraId="6DE0A7A3" w14:textId="510ECCC5" w:rsidR="00D83119" w:rsidRDefault="00D83119" w:rsidP="00D110B9">
            <w:pPr>
              <w:tabs>
                <w:tab w:val="left" w:pos="2160"/>
                <w:tab w:val="left" w:pos="5040"/>
              </w:tabs>
              <w:spacing w:line="276" w:lineRule="auto"/>
              <w:rPr>
                <w:rFonts w:asciiTheme="minorHAnsi" w:hAnsiTheme="minorHAnsi" w:cstheme="minorHAnsi"/>
                <w:b/>
                <w:color w:val="000000" w:themeColor="text1"/>
                <w:sz w:val="22"/>
                <w:szCs w:val="22"/>
              </w:rPr>
            </w:pPr>
            <w:r w:rsidRPr="00D83119">
              <w:rPr>
                <w:rFonts w:asciiTheme="minorHAnsi" w:hAnsiTheme="minorHAnsi" w:cstheme="minorHAnsi"/>
                <w:b/>
                <w:color w:val="000000" w:themeColor="text1"/>
                <w:sz w:val="22"/>
                <w:szCs w:val="22"/>
              </w:rPr>
              <w:t>(vi) Anti Bribery Policy</w:t>
            </w:r>
          </w:p>
          <w:p w14:paraId="20F1A5E2" w14:textId="2DBBBAA2" w:rsidR="00D110B9" w:rsidRPr="00D83119" w:rsidRDefault="00D83119" w:rsidP="00A879C5">
            <w:pPr>
              <w:tabs>
                <w:tab w:val="left" w:pos="2160"/>
                <w:tab w:val="left" w:pos="5040"/>
              </w:tabs>
              <w:spacing w:line="276" w:lineRule="auto"/>
              <w:rPr>
                <w:rFonts w:asciiTheme="minorHAnsi" w:hAnsiTheme="minorHAnsi" w:cstheme="minorHAnsi"/>
                <w:b/>
                <w:sz w:val="22"/>
                <w:szCs w:val="22"/>
              </w:rPr>
            </w:pPr>
            <w:r>
              <w:rPr>
                <w:rFonts w:asciiTheme="minorHAnsi" w:hAnsiTheme="minorHAnsi" w:cstheme="minorHAnsi"/>
                <w:b/>
                <w:color w:val="000000" w:themeColor="text1"/>
                <w:sz w:val="22"/>
                <w:szCs w:val="22"/>
              </w:rPr>
              <w:t>(vii) Health and Safety Policy</w:t>
            </w:r>
          </w:p>
        </w:tc>
        <w:tc>
          <w:tcPr>
            <w:tcW w:w="400" w:type="dxa"/>
          </w:tcPr>
          <w:p w14:paraId="7175A3EB" w14:textId="77777777" w:rsidR="00D110B9" w:rsidRPr="00E05467" w:rsidRDefault="00D110B9" w:rsidP="00A879C5">
            <w:pPr>
              <w:tabs>
                <w:tab w:val="left" w:pos="2160"/>
                <w:tab w:val="left" w:pos="5040"/>
              </w:tabs>
              <w:spacing w:line="276" w:lineRule="auto"/>
              <w:ind w:firstLine="33"/>
              <w:rPr>
                <w:rFonts w:asciiTheme="minorHAnsi" w:hAnsiTheme="minorHAnsi" w:cstheme="minorHAnsi"/>
                <w:b/>
                <w:sz w:val="22"/>
                <w:szCs w:val="22"/>
                <w:u w:val="single"/>
              </w:rPr>
            </w:pPr>
          </w:p>
        </w:tc>
      </w:tr>
      <w:tr w:rsidR="00A879C5" w:rsidRPr="00E05467" w14:paraId="7F1EABF4" w14:textId="77777777" w:rsidTr="00E44BBD">
        <w:tc>
          <w:tcPr>
            <w:tcW w:w="757" w:type="dxa"/>
          </w:tcPr>
          <w:p w14:paraId="103A3F12" w14:textId="77777777" w:rsidR="00A879C5" w:rsidRPr="00E05467" w:rsidRDefault="00A879C5" w:rsidP="00A879C5">
            <w:pPr>
              <w:spacing w:line="276" w:lineRule="auto"/>
              <w:ind w:right="-262"/>
              <w:rPr>
                <w:rFonts w:asciiTheme="minorHAnsi" w:hAnsiTheme="minorHAnsi" w:cstheme="minorHAnsi"/>
                <w:b/>
                <w:sz w:val="22"/>
                <w:szCs w:val="22"/>
              </w:rPr>
            </w:pPr>
          </w:p>
        </w:tc>
        <w:tc>
          <w:tcPr>
            <w:tcW w:w="9308" w:type="dxa"/>
          </w:tcPr>
          <w:p w14:paraId="25924040" w14:textId="77777777" w:rsidR="00A879C5" w:rsidRPr="00E05467" w:rsidRDefault="00A879C5" w:rsidP="00A879C5">
            <w:pPr>
              <w:tabs>
                <w:tab w:val="left" w:pos="2160"/>
                <w:tab w:val="left" w:pos="5040"/>
              </w:tabs>
              <w:spacing w:line="276" w:lineRule="auto"/>
              <w:rPr>
                <w:rFonts w:asciiTheme="minorHAnsi" w:hAnsiTheme="minorHAnsi" w:cstheme="minorHAnsi"/>
                <w:b/>
                <w:sz w:val="22"/>
                <w:szCs w:val="22"/>
                <w:u w:val="single"/>
              </w:rPr>
            </w:pPr>
          </w:p>
        </w:tc>
        <w:tc>
          <w:tcPr>
            <w:tcW w:w="400" w:type="dxa"/>
          </w:tcPr>
          <w:p w14:paraId="76B7AAC1" w14:textId="77777777" w:rsidR="00A879C5" w:rsidRPr="00E05467" w:rsidRDefault="00A879C5" w:rsidP="00A879C5">
            <w:pPr>
              <w:tabs>
                <w:tab w:val="left" w:pos="2160"/>
                <w:tab w:val="left" w:pos="5040"/>
              </w:tabs>
              <w:spacing w:line="276" w:lineRule="auto"/>
              <w:ind w:firstLine="33"/>
              <w:rPr>
                <w:rFonts w:asciiTheme="minorHAnsi" w:hAnsiTheme="minorHAnsi" w:cstheme="minorHAnsi"/>
                <w:b/>
                <w:sz w:val="22"/>
                <w:szCs w:val="22"/>
                <w:u w:val="single"/>
              </w:rPr>
            </w:pPr>
          </w:p>
        </w:tc>
      </w:tr>
      <w:tr w:rsidR="00E96537" w:rsidRPr="00E05467" w14:paraId="0EC31A05" w14:textId="77777777" w:rsidTr="00E44BBD">
        <w:tc>
          <w:tcPr>
            <w:tcW w:w="757" w:type="dxa"/>
          </w:tcPr>
          <w:p w14:paraId="547881A7" w14:textId="091F5E62" w:rsidR="00E96537" w:rsidRPr="00E05467" w:rsidRDefault="00E96537" w:rsidP="00A879C5">
            <w:pPr>
              <w:spacing w:line="276" w:lineRule="auto"/>
              <w:ind w:right="-262"/>
              <w:rPr>
                <w:rFonts w:asciiTheme="minorHAnsi" w:hAnsiTheme="minorHAnsi" w:cstheme="minorHAnsi"/>
                <w:b/>
                <w:sz w:val="22"/>
                <w:szCs w:val="22"/>
              </w:rPr>
            </w:pPr>
            <w:r>
              <w:rPr>
                <w:rFonts w:asciiTheme="minorHAnsi" w:hAnsiTheme="minorHAnsi" w:cstheme="minorHAnsi"/>
                <w:b/>
                <w:sz w:val="22"/>
                <w:szCs w:val="22"/>
              </w:rPr>
              <w:t>33/25</w:t>
            </w:r>
          </w:p>
        </w:tc>
        <w:tc>
          <w:tcPr>
            <w:tcW w:w="9308" w:type="dxa"/>
          </w:tcPr>
          <w:p w14:paraId="4842D9FB" w14:textId="6BABEA30" w:rsidR="00E96537" w:rsidRPr="00E05467" w:rsidRDefault="00E96537" w:rsidP="00E96537">
            <w:pPr>
              <w:tabs>
                <w:tab w:val="left" w:pos="2160"/>
                <w:tab w:val="left" w:pos="5040"/>
              </w:tabs>
              <w:spacing w:line="276" w:lineRule="auto"/>
              <w:rPr>
                <w:rFonts w:asciiTheme="minorHAnsi" w:hAnsiTheme="minorHAnsi" w:cstheme="minorHAnsi"/>
                <w:b/>
                <w:sz w:val="22"/>
                <w:szCs w:val="22"/>
                <w:u w:val="single"/>
              </w:rPr>
            </w:pPr>
            <w:r w:rsidRPr="00E05467">
              <w:rPr>
                <w:rFonts w:asciiTheme="minorHAnsi" w:hAnsiTheme="minorHAnsi" w:cstheme="minorHAnsi"/>
                <w:b/>
                <w:sz w:val="22"/>
                <w:szCs w:val="22"/>
                <w:u w:val="single"/>
              </w:rPr>
              <w:t xml:space="preserve">Audit Committee Summary Report </w:t>
            </w:r>
            <w:r w:rsidRPr="00E05467">
              <w:rPr>
                <w:rFonts w:asciiTheme="minorHAnsi" w:hAnsiTheme="minorHAnsi" w:cstheme="minorHAnsi"/>
                <w:b/>
                <w:sz w:val="22"/>
                <w:szCs w:val="22"/>
              </w:rPr>
              <w:t>(Item 1</w:t>
            </w:r>
            <w:r w:rsidR="005A758B">
              <w:rPr>
                <w:rFonts w:asciiTheme="minorHAnsi" w:hAnsiTheme="minorHAnsi" w:cstheme="minorHAnsi"/>
                <w:b/>
                <w:sz w:val="22"/>
                <w:szCs w:val="22"/>
              </w:rPr>
              <w:t>0</w:t>
            </w:r>
            <w:r w:rsidRPr="00E05467">
              <w:rPr>
                <w:rFonts w:asciiTheme="minorHAnsi" w:hAnsiTheme="minorHAnsi" w:cstheme="minorHAnsi"/>
                <w:b/>
                <w:sz w:val="22"/>
                <w:szCs w:val="22"/>
              </w:rPr>
              <w:t>)</w:t>
            </w:r>
          </w:p>
          <w:p w14:paraId="47B13AF0" w14:textId="6C4A02F4" w:rsidR="00E96537" w:rsidRPr="00E05467" w:rsidRDefault="00E96537" w:rsidP="00E96537">
            <w:pPr>
              <w:tabs>
                <w:tab w:val="left" w:pos="2160"/>
                <w:tab w:val="left" w:pos="5040"/>
              </w:tabs>
              <w:spacing w:line="276" w:lineRule="auto"/>
              <w:rPr>
                <w:rFonts w:asciiTheme="minorHAnsi" w:hAnsiTheme="minorHAnsi" w:cstheme="minorHAnsi"/>
                <w:sz w:val="22"/>
                <w:szCs w:val="22"/>
              </w:rPr>
            </w:pPr>
            <w:r w:rsidRPr="00E05467">
              <w:rPr>
                <w:rFonts w:asciiTheme="minorHAnsi" w:hAnsiTheme="minorHAnsi" w:cstheme="minorHAnsi"/>
                <w:sz w:val="22"/>
                <w:szCs w:val="22"/>
              </w:rPr>
              <w:t>A copy of the Audit Summary Report had been prepared by the Finance Director and previously circulated to members for consideration, information and approval.  The Finance Director reported that each of the reports identified had been scrutinised at the Audit Committee held at the 1</w:t>
            </w:r>
            <w:r w:rsidR="005A758B">
              <w:rPr>
                <w:rFonts w:asciiTheme="minorHAnsi" w:hAnsiTheme="minorHAnsi" w:cstheme="minorHAnsi"/>
                <w:sz w:val="22"/>
                <w:szCs w:val="22"/>
              </w:rPr>
              <w:t>0</w:t>
            </w:r>
            <w:r w:rsidRPr="00E05467">
              <w:rPr>
                <w:rFonts w:asciiTheme="minorHAnsi" w:hAnsiTheme="minorHAnsi" w:cstheme="minorHAnsi"/>
                <w:sz w:val="22"/>
                <w:szCs w:val="22"/>
              </w:rPr>
              <w:t>th December 202</w:t>
            </w:r>
            <w:r w:rsidR="005A758B">
              <w:rPr>
                <w:rFonts w:asciiTheme="minorHAnsi" w:hAnsiTheme="minorHAnsi" w:cstheme="minorHAnsi"/>
                <w:sz w:val="22"/>
                <w:szCs w:val="22"/>
              </w:rPr>
              <w:t>5</w:t>
            </w:r>
            <w:r w:rsidRPr="00E05467">
              <w:rPr>
                <w:rFonts w:asciiTheme="minorHAnsi" w:hAnsiTheme="minorHAnsi" w:cstheme="minorHAnsi"/>
                <w:sz w:val="22"/>
                <w:szCs w:val="22"/>
              </w:rPr>
              <w:t xml:space="preserve"> meeting (</w:t>
            </w:r>
            <w:r w:rsidRPr="00E05467">
              <w:rPr>
                <w:rFonts w:asciiTheme="minorHAnsi" w:hAnsiTheme="minorHAnsi" w:cstheme="minorHAnsi"/>
                <w:color w:val="000000" w:themeColor="text1"/>
                <w:sz w:val="22"/>
                <w:szCs w:val="22"/>
              </w:rPr>
              <w:t>Audit Findings Document and Audit Management Letter reported at minute 25/2</w:t>
            </w:r>
            <w:r w:rsidR="005A758B">
              <w:rPr>
                <w:rFonts w:asciiTheme="minorHAnsi" w:hAnsiTheme="minorHAnsi" w:cstheme="minorHAnsi"/>
                <w:color w:val="000000" w:themeColor="text1"/>
                <w:sz w:val="22"/>
                <w:szCs w:val="22"/>
              </w:rPr>
              <w:t>5</w:t>
            </w:r>
            <w:r w:rsidRPr="00E05467">
              <w:rPr>
                <w:rFonts w:asciiTheme="minorHAnsi" w:hAnsiTheme="minorHAnsi" w:cstheme="minorHAnsi"/>
                <w:color w:val="000000" w:themeColor="text1"/>
                <w:sz w:val="22"/>
                <w:szCs w:val="22"/>
              </w:rPr>
              <w:t xml:space="preserve"> and Audit Committee Annual Report to Corporation 2023/24 at minute 26/2</w:t>
            </w:r>
            <w:r w:rsidR="005A758B">
              <w:rPr>
                <w:rFonts w:asciiTheme="minorHAnsi" w:hAnsiTheme="minorHAnsi" w:cstheme="minorHAnsi"/>
                <w:color w:val="000000" w:themeColor="text1"/>
                <w:sz w:val="22"/>
                <w:szCs w:val="22"/>
              </w:rPr>
              <w:t>5</w:t>
            </w:r>
            <w:r w:rsidRPr="00E05467">
              <w:rPr>
                <w:rFonts w:asciiTheme="minorHAnsi" w:hAnsiTheme="minorHAnsi" w:cstheme="minorHAnsi"/>
                <w:color w:val="000000" w:themeColor="text1"/>
                <w:sz w:val="22"/>
                <w:szCs w:val="22"/>
              </w:rPr>
              <w:t>)</w:t>
            </w:r>
            <w:r w:rsidRPr="00E05467">
              <w:rPr>
                <w:rFonts w:asciiTheme="minorHAnsi" w:hAnsiTheme="minorHAnsi" w:cstheme="minorHAnsi"/>
                <w:sz w:val="22"/>
                <w:szCs w:val="22"/>
              </w:rPr>
              <w:t xml:space="preserve">. Reports presented </w:t>
            </w:r>
            <w:proofErr w:type="gramStart"/>
            <w:r w:rsidRPr="00E05467">
              <w:rPr>
                <w:rFonts w:asciiTheme="minorHAnsi" w:hAnsiTheme="minorHAnsi" w:cstheme="minorHAnsi"/>
                <w:sz w:val="22"/>
                <w:szCs w:val="22"/>
              </w:rPr>
              <w:t>included:-</w:t>
            </w:r>
            <w:proofErr w:type="gramEnd"/>
          </w:p>
          <w:p w14:paraId="752EF156" w14:textId="3D11F926" w:rsidR="00E96537" w:rsidRPr="00E05467" w:rsidRDefault="00E96537" w:rsidP="00E96537">
            <w:pPr>
              <w:pStyle w:val="ListParagraph"/>
              <w:numPr>
                <w:ilvl w:val="0"/>
                <w:numId w:val="4"/>
              </w:numPr>
              <w:tabs>
                <w:tab w:val="left" w:pos="2160"/>
                <w:tab w:val="left" w:pos="5040"/>
              </w:tabs>
              <w:spacing w:line="276" w:lineRule="auto"/>
              <w:rPr>
                <w:rFonts w:asciiTheme="minorHAnsi" w:hAnsiTheme="minorHAnsi" w:cstheme="minorHAnsi"/>
                <w:sz w:val="22"/>
                <w:szCs w:val="22"/>
              </w:rPr>
            </w:pPr>
            <w:r w:rsidRPr="00E05467">
              <w:rPr>
                <w:rFonts w:asciiTheme="minorHAnsi" w:hAnsiTheme="minorHAnsi" w:cstheme="minorHAnsi"/>
                <w:sz w:val="22"/>
                <w:szCs w:val="22"/>
              </w:rPr>
              <w:t xml:space="preserve">The </w:t>
            </w:r>
            <w:r w:rsidRPr="00E05467">
              <w:rPr>
                <w:rFonts w:asciiTheme="minorHAnsi" w:hAnsiTheme="minorHAnsi" w:cstheme="minorHAnsi"/>
                <w:b/>
                <w:sz w:val="22"/>
                <w:szCs w:val="22"/>
              </w:rPr>
              <w:t xml:space="preserve">Regularity </w:t>
            </w:r>
            <w:proofErr w:type="spellStart"/>
            <w:r w:rsidRPr="00E05467">
              <w:rPr>
                <w:rFonts w:asciiTheme="minorHAnsi" w:hAnsiTheme="minorHAnsi" w:cstheme="minorHAnsi"/>
                <w:b/>
                <w:sz w:val="22"/>
                <w:szCs w:val="22"/>
              </w:rPr>
              <w:t>Self Assessment</w:t>
            </w:r>
            <w:proofErr w:type="spellEnd"/>
            <w:r w:rsidRPr="00E05467">
              <w:rPr>
                <w:rFonts w:asciiTheme="minorHAnsi" w:hAnsiTheme="minorHAnsi" w:cstheme="minorHAnsi"/>
                <w:b/>
                <w:sz w:val="22"/>
                <w:szCs w:val="22"/>
              </w:rPr>
              <w:t xml:space="preserve"> Questionnaire for 202</w:t>
            </w:r>
            <w:r w:rsidR="005A758B">
              <w:rPr>
                <w:rFonts w:asciiTheme="minorHAnsi" w:hAnsiTheme="minorHAnsi" w:cstheme="minorHAnsi"/>
                <w:b/>
                <w:sz w:val="22"/>
                <w:szCs w:val="22"/>
              </w:rPr>
              <w:t>4</w:t>
            </w:r>
            <w:r w:rsidRPr="00E05467">
              <w:rPr>
                <w:rFonts w:asciiTheme="minorHAnsi" w:hAnsiTheme="minorHAnsi" w:cstheme="minorHAnsi"/>
                <w:b/>
                <w:sz w:val="22"/>
                <w:szCs w:val="22"/>
              </w:rPr>
              <w:t xml:space="preserve"> to 202</w:t>
            </w:r>
            <w:r w:rsidR="005A758B">
              <w:rPr>
                <w:rFonts w:asciiTheme="minorHAnsi" w:hAnsiTheme="minorHAnsi" w:cstheme="minorHAnsi"/>
                <w:b/>
                <w:sz w:val="22"/>
                <w:szCs w:val="22"/>
              </w:rPr>
              <w:t>5</w:t>
            </w:r>
            <w:r w:rsidRPr="00E05467">
              <w:rPr>
                <w:rFonts w:asciiTheme="minorHAnsi" w:hAnsiTheme="minorHAnsi" w:cstheme="minorHAnsi"/>
                <w:sz w:val="22"/>
                <w:szCs w:val="22"/>
              </w:rPr>
              <w:t xml:space="preserve"> was presented to members for information</w:t>
            </w:r>
          </w:p>
          <w:p w14:paraId="24ED5C84" w14:textId="70DCA85B" w:rsidR="00E96537" w:rsidRPr="00E05467" w:rsidRDefault="00E96537" w:rsidP="00E96537">
            <w:pPr>
              <w:pStyle w:val="ListParagraph"/>
              <w:numPr>
                <w:ilvl w:val="0"/>
                <w:numId w:val="4"/>
              </w:numPr>
              <w:tabs>
                <w:tab w:val="left" w:pos="2160"/>
                <w:tab w:val="left" w:pos="5040"/>
              </w:tabs>
              <w:spacing w:line="276" w:lineRule="auto"/>
              <w:rPr>
                <w:rFonts w:asciiTheme="minorHAnsi" w:hAnsiTheme="minorHAnsi" w:cstheme="minorHAnsi"/>
                <w:sz w:val="22"/>
                <w:szCs w:val="22"/>
              </w:rPr>
            </w:pPr>
            <w:r w:rsidRPr="00E05467">
              <w:rPr>
                <w:rFonts w:asciiTheme="minorHAnsi" w:hAnsiTheme="minorHAnsi" w:cstheme="minorHAnsi"/>
                <w:sz w:val="22"/>
                <w:szCs w:val="22"/>
              </w:rPr>
              <w:t xml:space="preserve">The FD presented the </w:t>
            </w:r>
            <w:r w:rsidRPr="00E05467">
              <w:rPr>
                <w:rFonts w:asciiTheme="minorHAnsi" w:hAnsiTheme="minorHAnsi" w:cstheme="minorHAnsi"/>
                <w:b/>
                <w:sz w:val="22"/>
                <w:szCs w:val="22"/>
              </w:rPr>
              <w:t>Risk Management Policy</w:t>
            </w:r>
            <w:r w:rsidRPr="00E05467">
              <w:rPr>
                <w:rFonts w:asciiTheme="minorHAnsi" w:hAnsiTheme="minorHAnsi" w:cstheme="minorHAnsi"/>
                <w:sz w:val="22"/>
                <w:szCs w:val="22"/>
              </w:rPr>
              <w:t xml:space="preserve"> and </w:t>
            </w:r>
            <w:r w:rsidRPr="00E05467">
              <w:rPr>
                <w:rFonts w:asciiTheme="minorHAnsi" w:hAnsiTheme="minorHAnsi" w:cstheme="minorHAnsi"/>
                <w:b/>
                <w:sz w:val="22"/>
                <w:szCs w:val="22"/>
              </w:rPr>
              <w:t>Risk Management Register to</w:t>
            </w:r>
            <w:r w:rsidRPr="00E05467">
              <w:rPr>
                <w:rFonts w:asciiTheme="minorHAnsi" w:hAnsiTheme="minorHAnsi" w:cstheme="minorHAnsi"/>
                <w:sz w:val="22"/>
                <w:szCs w:val="22"/>
              </w:rPr>
              <w:t xml:space="preserve"> the committee for review.  It was reported the Policy was </w:t>
            </w:r>
            <w:r w:rsidR="005A758B">
              <w:rPr>
                <w:rFonts w:asciiTheme="minorHAnsi" w:hAnsiTheme="minorHAnsi" w:cstheme="minorHAnsi"/>
                <w:sz w:val="22"/>
                <w:szCs w:val="22"/>
              </w:rPr>
              <w:t xml:space="preserve">updated to reflect the inclusion of reference to the Financial Handbook.  The policy was </w:t>
            </w:r>
            <w:r w:rsidRPr="00E05467">
              <w:rPr>
                <w:rFonts w:asciiTheme="minorHAnsi" w:hAnsiTheme="minorHAnsi" w:cstheme="minorHAnsi"/>
                <w:sz w:val="22"/>
                <w:szCs w:val="22"/>
              </w:rPr>
              <w:t xml:space="preserve">recommended to the Corporation for approval with no further changes.  </w:t>
            </w:r>
          </w:p>
          <w:p w14:paraId="4102F990" w14:textId="77777777" w:rsidR="00E96537" w:rsidRPr="00E05467" w:rsidRDefault="00E96537" w:rsidP="00E96537">
            <w:pPr>
              <w:pStyle w:val="ListParagraph"/>
              <w:tabs>
                <w:tab w:val="left" w:pos="2160"/>
                <w:tab w:val="left" w:pos="5040"/>
              </w:tabs>
              <w:spacing w:line="276" w:lineRule="auto"/>
              <w:rPr>
                <w:rFonts w:asciiTheme="minorHAnsi" w:hAnsiTheme="minorHAnsi" w:cstheme="minorHAnsi"/>
                <w:sz w:val="22"/>
                <w:szCs w:val="22"/>
              </w:rPr>
            </w:pPr>
            <w:r w:rsidRPr="00E05467">
              <w:rPr>
                <w:rFonts w:asciiTheme="minorHAnsi" w:hAnsiTheme="minorHAnsi" w:cstheme="minorHAnsi"/>
                <w:sz w:val="22"/>
                <w:szCs w:val="22"/>
              </w:rPr>
              <w:t>The FD drew members attention to the Risk Register and assured members actions were taking place to mitigate the risks referenced.</w:t>
            </w:r>
          </w:p>
          <w:p w14:paraId="2A2CD956" w14:textId="4EE81126" w:rsidR="00E96537" w:rsidRDefault="00E96537" w:rsidP="00E96537">
            <w:pPr>
              <w:pStyle w:val="ListParagraph"/>
              <w:numPr>
                <w:ilvl w:val="0"/>
                <w:numId w:val="4"/>
              </w:numPr>
              <w:tabs>
                <w:tab w:val="left" w:pos="2160"/>
                <w:tab w:val="left" w:pos="5040"/>
              </w:tabs>
              <w:spacing w:line="276" w:lineRule="auto"/>
              <w:rPr>
                <w:rFonts w:asciiTheme="minorHAnsi" w:hAnsiTheme="minorHAnsi" w:cstheme="minorHAnsi"/>
                <w:sz w:val="22"/>
                <w:szCs w:val="22"/>
              </w:rPr>
            </w:pPr>
            <w:r w:rsidRPr="00E05467">
              <w:rPr>
                <w:rFonts w:asciiTheme="minorHAnsi" w:hAnsiTheme="minorHAnsi" w:cstheme="minorHAnsi"/>
                <w:b/>
                <w:sz w:val="22"/>
                <w:szCs w:val="22"/>
              </w:rPr>
              <w:t>Whistleblowing Policy</w:t>
            </w:r>
            <w:r w:rsidRPr="00E05467">
              <w:rPr>
                <w:rFonts w:asciiTheme="minorHAnsi" w:hAnsiTheme="minorHAnsi" w:cstheme="minorHAnsi"/>
                <w:sz w:val="22"/>
                <w:szCs w:val="22"/>
              </w:rPr>
              <w:t xml:space="preserve"> – the Whistleblowing Policy was </w:t>
            </w:r>
            <w:r w:rsidR="005A758B">
              <w:rPr>
                <w:rFonts w:asciiTheme="minorHAnsi" w:hAnsiTheme="minorHAnsi" w:cstheme="minorHAnsi"/>
                <w:sz w:val="22"/>
                <w:szCs w:val="22"/>
              </w:rPr>
              <w:t xml:space="preserve">reviewed and recommended to the Corporation for approval. </w:t>
            </w:r>
          </w:p>
          <w:p w14:paraId="37E6B4AC" w14:textId="45AFF698" w:rsidR="005A758B" w:rsidRDefault="005A758B" w:rsidP="00E96537">
            <w:pPr>
              <w:pStyle w:val="ListParagraph"/>
              <w:numPr>
                <w:ilvl w:val="0"/>
                <w:numId w:val="4"/>
              </w:numPr>
              <w:tabs>
                <w:tab w:val="left" w:pos="2160"/>
                <w:tab w:val="left" w:pos="5040"/>
              </w:tabs>
              <w:spacing w:line="276" w:lineRule="auto"/>
              <w:rPr>
                <w:rFonts w:asciiTheme="minorHAnsi" w:hAnsiTheme="minorHAnsi" w:cstheme="minorHAnsi"/>
                <w:sz w:val="22"/>
                <w:szCs w:val="22"/>
              </w:rPr>
            </w:pPr>
            <w:r w:rsidRPr="00CC3152">
              <w:rPr>
                <w:rFonts w:asciiTheme="minorHAnsi" w:hAnsiTheme="minorHAnsi" w:cstheme="minorHAnsi"/>
                <w:bCs/>
                <w:sz w:val="22"/>
                <w:szCs w:val="22"/>
              </w:rPr>
              <w:t xml:space="preserve">The Committee </w:t>
            </w:r>
            <w:r w:rsidR="00CC3152" w:rsidRPr="00CC3152">
              <w:rPr>
                <w:rFonts w:asciiTheme="minorHAnsi" w:hAnsiTheme="minorHAnsi" w:cstheme="minorHAnsi"/>
                <w:bCs/>
                <w:sz w:val="22"/>
                <w:szCs w:val="22"/>
              </w:rPr>
              <w:t>received</w:t>
            </w:r>
            <w:r w:rsidRPr="00CC3152">
              <w:rPr>
                <w:rFonts w:asciiTheme="minorHAnsi" w:hAnsiTheme="minorHAnsi" w:cstheme="minorHAnsi"/>
                <w:bCs/>
                <w:sz w:val="22"/>
                <w:szCs w:val="22"/>
              </w:rPr>
              <w:t xml:space="preserve"> </w:t>
            </w:r>
            <w:r w:rsidRPr="00CC3152">
              <w:rPr>
                <w:rFonts w:asciiTheme="minorHAnsi" w:hAnsiTheme="minorHAnsi" w:cstheme="minorHAnsi"/>
                <w:b/>
                <w:sz w:val="22"/>
                <w:szCs w:val="22"/>
              </w:rPr>
              <w:t>audit reports</w:t>
            </w:r>
            <w:r w:rsidRPr="00CC3152">
              <w:rPr>
                <w:rFonts w:asciiTheme="minorHAnsi" w:hAnsiTheme="minorHAnsi" w:cstheme="minorHAnsi"/>
                <w:bCs/>
                <w:sz w:val="22"/>
                <w:szCs w:val="22"/>
              </w:rPr>
              <w:t xml:space="preserve"> for;</w:t>
            </w:r>
            <w:r>
              <w:rPr>
                <w:rFonts w:asciiTheme="minorHAnsi" w:hAnsiTheme="minorHAnsi" w:cstheme="minorHAnsi"/>
                <w:sz w:val="22"/>
                <w:szCs w:val="22"/>
              </w:rPr>
              <w:t xml:space="preserve"> GMCA Compliance and Standards Report</w:t>
            </w:r>
            <w:r w:rsidR="00CC3152">
              <w:rPr>
                <w:rFonts w:asciiTheme="minorHAnsi" w:hAnsiTheme="minorHAnsi" w:cstheme="minorHAnsi"/>
                <w:sz w:val="22"/>
                <w:szCs w:val="22"/>
              </w:rPr>
              <w:t xml:space="preserve"> and</w:t>
            </w:r>
            <w:r>
              <w:rPr>
                <w:rFonts w:asciiTheme="minorHAnsi" w:hAnsiTheme="minorHAnsi" w:cstheme="minorHAnsi"/>
                <w:sz w:val="22"/>
                <w:szCs w:val="22"/>
              </w:rPr>
              <w:t xml:space="preserve"> RSM Turing Audit Report, Teacher’s Pension End of Year Certi</w:t>
            </w:r>
            <w:r w:rsidR="00CC3152">
              <w:rPr>
                <w:rFonts w:asciiTheme="minorHAnsi" w:hAnsiTheme="minorHAnsi" w:cstheme="minorHAnsi"/>
                <w:sz w:val="22"/>
                <w:szCs w:val="22"/>
              </w:rPr>
              <w:t>ficate</w:t>
            </w:r>
            <w:r>
              <w:rPr>
                <w:rFonts w:asciiTheme="minorHAnsi" w:hAnsiTheme="minorHAnsi" w:cstheme="minorHAnsi"/>
                <w:sz w:val="22"/>
                <w:szCs w:val="22"/>
              </w:rPr>
              <w:t xml:space="preserve"> 31 March 2025</w:t>
            </w:r>
          </w:p>
          <w:p w14:paraId="56FE0A6F" w14:textId="1D8356D5" w:rsidR="00CC3152" w:rsidRDefault="00CC3152" w:rsidP="00E96537">
            <w:pPr>
              <w:pStyle w:val="ListParagraph"/>
              <w:numPr>
                <w:ilvl w:val="0"/>
                <w:numId w:val="4"/>
              </w:numPr>
              <w:tabs>
                <w:tab w:val="left" w:pos="2160"/>
                <w:tab w:val="left" w:pos="5040"/>
              </w:tabs>
              <w:spacing w:line="276" w:lineRule="auto"/>
              <w:rPr>
                <w:rFonts w:asciiTheme="minorHAnsi" w:hAnsiTheme="minorHAnsi" w:cstheme="minorHAnsi"/>
                <w:sz w:val="22"/>
                <w:szCs w:val="22"/>
              </w:rPr>
            </w:pPr>
            <w:r>
              <w:rPr>
                <w:rFonts w:asciiTheme="minorHAnsi" w:hAnsiTheme="minorHAnsi" w:cstheme="minorHAnsi"/>
                <w:sz w:val="22"/>
                <w:szCs w:val="22"/>
              </w:rPr>
              <w:t xml:space="preserve">The </w:t>
            </w:r>
            <w:r w:rsidRPr="003C3CFD">
              <w:rPr>
                <w:rFonts w:asciiTheme="minorHAnsi" w:hAnsiTheme="minorHAnsi" w:cstheme="minorHAnsi"/>
                <w:b/>
                <w:bCs/>
                <w:sz w:val="22"/>
                <w:szCs w:val="22"/>
              </w:rPr>
              <w:t>Internal Audit Annual Report for 2024/25</w:t>
            </w:r>
            <w:r>
              <w:rPr>
                <w:rFonts w:asciiTheme="minorHAnsi" w:hAnsiTheme="minorHAnsi" w:cstheme="minorHAnsi"/>
                <w:sz w:val="22"/>
                <w:szCs w:val="22"/>
              </w:rPr>
              <w:t xml:space="preserve"> and the Internal Audit Follow up Report were received by the committee and presented to the Corporation for information</w:t>
            </w:r>
          </w:p>
          <w:p w14:paraId="6981546D" w14:textId="02C9EC0D" w:rsidR="00CC3152" w:rsidRPr="003C3CFD" w:rsidRDefault="00CC3152" w:rsidP="00CC3152">
            <w:pPr>
              <w:pStyle w:val="ListParagraph"/>
              <w:numPr>
                <w:ilvl w:val="0"/>
                <w:numId w:val="4"/>
              </w:numPr>
              <w:tabs>
                <w:tab w:val="left" w:pos="2160"/>
                <w:tab w:val="left" w:pos="5040"/>
              </w:tabs>
              <w:spacing w:line="276" w:lineRule="auto"/>
              <w:rPr>
                <w:rFonts w:asciiTheme="minorHAnsi" w:hAnsiTheme="minorHAnsi" w:cstheme="minorHAnsi"/>
                <w:b/>
                <w:bCs/>
                <w:sz w:val="22"/>
                <w:szCs w:val="22"/>
              </w:rPr>
            </w:pPr>
            <w:r>
              <w:rPr>
                <w:rFonts w:asciiTheme="minorHAnsi" w:hAnsiTheme="minorHAnsi" w:cstheme="minorHAnsi"/>
                <w:sz w:val="22"/>
                <w:szCs w:val="22"/>
              </w:rPr>
              <w:t xml:space="preserve">The committee noted the progress being achieved in completing the actions reported in each audit report throughout </w:t>
            </w:r>
            <w:r w:rsidR="003C3CFD">
              <w:rPr>
                <w:rFonts w:asciiTheme="minorHAnsi" w:hAnsiTheme="minorHAnsi" w:cstheme="minorHAnsi"/>
                <w:sz w:val="22"/>
                <w:szCs w:val="22"/>
              </w:rPr>
              <w:t>t</w:t>
            </w:r>
            <w:r>
              <w:rPr>
                <w:rFonts w:asciiTheme="minorHAnsi" w:hAnsiTheme="minorHAnsi" w:cstheme="minorHAnsi"/>
                <w:sz w:val="22"/>
                <w:szCs w:val="22"/>
              </w:rPr>
              <w:t xml:space="preserve">he year and received the </w:t>
            </w:r>
            <w:r w:rsidRPr="003C3CFD">
              <w:rPr>
                <w:rFonts w:asciiTheme="minorHAnsi" w:hAnsiTheme="minorHAnsi" w:cstheme="minorHAnsi"/>
                <w:b/>
                <w:bCs/>
                <w:sz w:val="22"/>
                <w:szCs w:val="22"/>
              </w:rPr>
              <w:t>Audit Rolling Recommendation Tracking Tool Report.</w:t>
            </w:r>
          </w:p>
          <w:p w14:paraId="452C8C47" w14:textId="25CB8211" w:rsidR="00CC3152" w:rsidRPr="00CC3152" w:rsidRDefault="00CC3152" w:rsidP="00CC3152">
            <w:pPr>
              <w:pStyle w:val="ListParagraph"/>
              <w:numPr>
                <w:ilvl w:val="0"/>
                <w:numId w:val="4"/>
              </w:numPr>
              <w:tabs>
                <w:tab w:val="left" w:pos="2160"/>
                <w:tab w:val="left" w:pos="5040"/>
              </w:tabs>
              <w:spacing w:line="276" w:lineRule="auto"/>
              <w:rPr>
                <w:rFonts w:asciiTheme="minorHAnsi" w:hAnsiTheme="minorHAnsi" w:cstheme="minorHAnsi"/>
                <w:sz w:val="22"/>
                <w:szCs w:val="22"/>
              </w:rPr>
            </w:pPr>
            <w:r>
              <w:rPr>
                <w:rFonts w:asciiTheme="minorHAnsi" w:hAnsiTheme="minorHAnsi" w:cstheme="minorHAnsi"/>
                <w:color w:val="000000" w:themeColor="text1"/>
                <w:sz w:val="22"/>
                <w:szCs w:val="22"/>
              </w:rPr>
              <w:t xml:space="preserve">The outcome of the </w:t>
            </w:r>
            <w:r w:rsidRPr="003C3CFD">
              <w:rPr>
                <w:rFonts w:asciiTheme="minorHAnsi" w:hAnsiTheme="minorHAnsi" w:cstheme="minorHAnsi"/>
                <w:b/>
                <w:bCs/>
                <w:color w:val="000000" w:themeColor="text1"/>
                <w:sz w:val="22"/>
                <w:szCs w:val="22"/>
              </w:rPr>
              <w:t>Audit Committee Self-Assessment and Effectiveness Questionnaire 2024-25</w:t>
            </w:r>
            <w:r w:rsidRPr="00CC3152">
              <w:rPr>
                <w:rFonts w:asciiTheme="minorHAnsi" w:hAnsiTheme="minorHAnsi" w:cstheme="minorHAnsi"/>
                <w:color w:val="000000" w:themeColor="text1"/>
                <w:sz w:val="22"/>
                <w:szCs w:val="22"/>
              </w:rPr>
              <w:t xml:space="preserve"> and actions to improve the further effectiveness of the committee were </w:t>
            </w:r>
            <w:r>
              <w:rPr>
                <w:rFonts w:asciiTheme="minorHAnsi" w:hAnsiTheme="minorHAnsi" w:cstheme="minorHAnsi"/>
                <w:color w:val="000000" w:themeColor="text1"/>
                <w:sz w:val="22"/>
                <w:szCs w:val="22"/>
              </w:rPr>
              <w:t>noted</w:t>
            </w:r>
          </w:p>
          <w:p w14:paraId="271A2308" w14:textId="612381E6" w:rsidR="00CC3152" w:rsidRPr="00CC3152" w:rsidRDefault="00CC3152" w:rsidP="00E96537">
            <w:pPr>
              <w:pStyle w:val="ListParagraph"/>
              <w:numPr>
                <w:ilvl w:val="0"/>
                <w:numId w:val="4"/>
              </w:numPr>
              <w:tabs>
                <w:tab w:val="left" w:pos="2160"/>
                <w:tab w:val="left" w:pos="5040"/>
              </w:tabs>
              <w:spacing w:line="276" w:lineRule="auto"/>
              <w:rPr>
                <w:rFonts w:asciiTheme="minorHAnsi" w:hAnsiTheme="minorHAnsi" w:cstheme="minorHAnsi"/>
                <w:sz w:val="22"/>
                <w:szCs w:val="22"/>
              </w:rPr>
            </w:pPr>
            <w:r w:rsidRPr="008917BF">
              <w:rPr>
                <w:rFonts w:asciiTheme="minorHAnsi" w:hAnsiTheme="minorHAnsi" w:cstheme="minorHAnsi"/>
                <w:color w:val="000000" w:themeColor="text1"/>
                <w:sz w:val="22"/>
                <w:szCs w:val="22"/>
              </w:rPr>
              <w:t xml:space="preserve">The </w:t>
            </w:r>
            <w:r>
              <w:rPr>
                <w:rFonts w:asciiTheme="minorHAnsi" w:hAnsiTheme="minorHAnsi" w:cstheme="minorHAnsi"/>
                <w:color w:val="000000" w:themeColor="text1"/>
                <w:sz w:val="22"/>
                <w:szCs w:val="22"/>
              </w:rPr>
              <w:t xml:space="preserve">committee received a report detailing </w:t>
            </w:r>
            <w:r w:rsidRPr="003C3CFD">
              <w:rPr>
                <w:rFonts w:asciiTheme="minorHAnsi" w:hAnsiTheme="minorHAnsi" w:cstheme="minorHAnsi"/>
                <w:b/>
                <w:bCs/>
                <w:color w:val="000000" w:themeColor="text1"/>
                <w:sz w:val="22"/>
                <w:szCs w:val="22"/>
              </w:rPr>
              <w:t>contracts over £30k</w:t>
            </w:r>
            <w:r>
              <w:rPr>
                <w:rFonts w:asciiTheme="minorHAnsi" w:hAnsiTheme="minorHAnsi" w:cstheme="minorHAnsi"/>
                <w:color w:val="000000" w:themeColor="text1"/>
                <w:sz w:val="22"/>
                <w:szCs w:val="22"/>
              </w:rPr>
              <w:t xml:space="preserve"> and noted the contribution of each consultant, the contract value and payment made to date</w:t>
            </w:r>
          </w:p>
          <w:p w14:paraId="2A3B2D0C" w14:textId="41AFEF6A" w:rsidR="00CC3152" w:rsidRPr="00E05467" w:rsidRDefault="00CC3152" w:rsidP="00E96537">
            <w:pPr>
              <w:pStyle w:val="ListParagraph"/>
              <w:numPr>
                <w:ilvl w:val="0"/>
                <w:numId w:val="4"/>
              </w:numPr>
              <w:tabs>
                <w:tab w:val="left" w:pos="2160"/>
                <w:tab w:val="left" w:pos="5040"/>
              </w:tabs>
              <w:spacing w:line="276" w:lineRule="auto"/>
              <w:rPr>
                <w:rFonts w:asciiTheme="minorHAnsi" w:hAnsiTheme="minorHAnsi" w:cstheme="minorHAnsi"/>
                <w:sz w:val="22"/>
                <w:szCs w:val="22"/>
              </w:rPr>
            </w:pPr>
            <w:r>
              <w:rPr>
                <w:rFonts w:asciiTheme="minorHAnsi" w:hAnsiTheme="minorHAnsi" w:cstheme="minorHAnsi"/>
                <w:sz w:val="22"/>
                <w:szCs w:val="22"/>
              </w:rPr>
              <w:t xml:space="preserve">The Committee considered </w:t>
            </w:r>
            <w:r w:rsidRPr="003C3CFD">
              <w:rPr>
                <w:rFonts w:asciiTheme="minorHAnsi" w:hAnsiTheme="minorHAnsi" w:cstheme="minorHAnsi"/>
                <w:sz w:val="22"/>
                <w:szCs w:val="22"/>
              </w:rPr>
              <w:t>the</w:t>
            </w:r>
            <w:r w:rsidRPr="003C3CFD">
              <w:rPr>
                <w:rFonts w:asciiTheme="minorHAnsi" w:hAnsiTheme="minorHAnsi" w:cstheme="minorHAnsi"/>
                <w:b/>
                <w:bCs/>
                <w:sz w:val="22"/>
                <w:szCs w:val="22"/>
              </w:rPr>
              <w:t xml:space="preserve"> UCO Business Centre</w:t>
            </w:r>
            <w:r>
              <w:rPr>
                <w:rFonts w:asciiTheme="minorHAnsi" w:hAnsiTheme="minorHAnsi" w:cstheme="minorHAnsi"/>
                <w:sz w:val="22"/>
                <w:szCs w:val="22"/>
              </w:rPr>
              <w:t xml:space="preserve"> report and </w:t>
            </w:r>
            <w:r w:rsidR="00061877">
              <w:rPr>
                <w:rFonts w:asciiTheme="minorHAnsi" w:hAnsiTheme="minorHAnsi" w:cstheme="minorHAnsi"/>
                <w:sz w:val="22"/>
                <w:szCs w:val="22"/>
              </w:rPr>
              <w:t xml:space="preserve">received assurance on the financial position, lease and curriculum offer. </w:t>
            </w:r>
          </w:p>
          <w:p w14:paraId="65D781D1" w14:textId="77777777" w:rsidR="00E96537" w:rsidRPr="00E05467" w:rsidRDefault="00E96537" w:rsidP="00E96537">
            <w:pPr>
              <w:tabs>
                <w:tab w:val="left" w:pos="2160"/>
                <w:tab w:val="left" w:pos="5040"/>
              </w:tabs>
              <w:spacing w:line="276" w:lineRule="auto"/>
              <w:rPr>
                <w:rFonts w:asciiTheme="minorHAnsi" w:hAnsiTheme="minorHAnsi" w:cstheme="minorHAnsi"/>
                <w:b/>
                <w:sz w:val="22"/>
                <w:szCs w:val="22"/>
              </w:rPr>
            </w:pPr>
            <w:r w:rsidRPr="00E05467">
              <w:rPr>
                <w:rFonts w:asciiTheme="minorHAnsi" w:hAnsiTheme="minorHAnsi" w:cstheme="minorHAnsi"/>
                <w:b/>
                <w:sz w:val="22"/>
                <w:szCs w:val="22"/>
              </w:rPr>
              <w:t xml:space="preserve">It was RESOLVED </w:t>
            </w:r>
            <w:proofErr w:type="gramStart"/>
            <w:r w:rsidRPr="00E05467">
              <w:rPr>
                <w:rFonts w:asciiTheme="minorHAnsi" w:hAnsiTheme="minorHAnsi" w:cstheme="minorHAnsi"/>
                <w:b/>
                <w:sz w:val="22"/>
                <w:szCs w:val="22"/>
              </w:rPr>
              <w:t>that:-</w:t>
            </w:r>
            <w:proofErr w:type="gramEnd"/>
          </w:p>
          <w:p w14:paraId="179C18CD" w14:textId="77777777" w:rsidR="00E96537" w:rsidRPr="00E05467" w:rsidRDefault="00E96537" w:rsidP="00E96537">
            <w:pPr>
              <w:tabs>
                <w:tab w:val="left" w:pos="2160"/>
                <w:tab w:val="left" w:pos="5040"/>
              </w:tabs>
              <w:spacing w:line="276" w:lineRule="auto"/>
              <w:rPr>
                <w:rFonts w:asciiTheme="minorHAnsi" w:hAnsiTheme="minorHAnsi" w:cstheme="minorHAnsi"/>
                <w:b/>
                <w:sz w:val="22"/>
                <w:szCs w:val="22"/>
              </w:rPr>
            </w:pPr>
            <w:r w:rsidRPr="00E05467">
              <w:rPr>
                <w:rFonts w:asciiTheme="minorHAnsi" w:hAnsiTheme="minorHAnsi" w:cstheme="minorHAnsi"/>
                <w:b/>
                <w:sz w:val="22"/>
                <w:szCs w:val="22"/>
              </w:rPr>
              <w:t>(</w:t>
            </w:r>
            <w:proofErr w:type="spellStart"/>
            <w:r w:rsidRPr="00E05467">
              <w:rPr>
                <w:rFonts w:asciiTheme="minorHAnsi" w:hAnsiTheme="minorHAnsi" w:cstheme="minorHAnsi"/>
                <w:b/>
                <w:sz w:val="22"/>
                <w:szCs w:val="22"/>
              </w:rPr>
              <w:t>i</w:t>
            </w:r>
            <w:proofErr w:type="spellEnd"/>
            <w:r w:rsidRPr="00E05467">
              <w:rPr>
                <w:rFonts w:asciiTheme="minorHAnsi" w:hAnsiTheme="minorHAnsi" w:cstheme="minorHAnsi"/>
                <w:b/>
                <w:sz w:val="22"/>
                <w:szCs w:val="22"/>
              </w:rPr>
              <w:t xml:space="preserve">) members noted the report as presented </w:t>
            </w:r>
          </w:p>
          <w:p w14:paraId="5A703D33" w14:textId="77777777" w:rsidR="00E96537" w:rsidRPr="00E05467" w:rsidRDefault="00E96537" w:rsidP="00E96537">
            <w:pPr>
              <w:tabs>
                <w:tab w:val="left" w:pos="2160"/>
                <w:tab w:val="left" w:pos="5040"/>
              </w:tabs>
              <w:spacing w:line="276" w:lineRule="auto"/>
              <w:rPr>
                <w:rFonts w:asciiTheme="minorHAnsi" w:hAnsiTheme="minorHAnsi" w:cstheme="minorHAnsi"/>
                <w:b/>
                <w:sz w:val="22"/>
                <w:szCs w:val="22"/>
              </w:rPr>
            </w:pPr>
            <w:r w:rsidRPr="00E05467">
              <w:rPr>
                <w:rFonts w:asciiTheme="minorHAnsi" w:hAnsiTheme="minorHAnsi" w:cstheme="minorHAnsi"/>
                <w:b/>
                <w:sz w:val="22"/>
                <w:szCs w:val="22"/>
              </w:rPr>
              <w:t>(ii) members approved the Risk Management Policy as presented</w:t>
            </w:r>
          </w:p>
          <w:p w14:paraId="2E12D363" w14:textId="6569AAF0" w:rsidR="00E96537" w:rsidRPr="00EC2785" w:rsidRDefault="00E96537" w:rsidP="00A879C5">
            <w:pPr>
              <w:tabs>
                <w:tab w:val="left" w:pos="2160"/>
                <w:tab w:val="left" w:pos="5040"/>
              </w:tabs>
              <w:spacing w:line="276" w:lineRule="auto"/>
              <w:rPr>
                <w:rFonts w:asciiTheme="minorHAnsi" w:hAnsiTheme="minorHAnsi" w:cstheme="minorHAnsi"/>
                <w:b/>
                <w:sz w:val="22"/>
                <w:szCs w:val="22"/>
              </w:rPr>
            </w:pPr>
            <w:r w:rsidRPr="00E05467">
              <w:rPr>
                <w:rFonts w:asciiTheme="minorHAnsi" w:hAnsiTheme="minorHAnsi" w:cstheme="minorHAnsi"/>
                <w:b/>
                <w:sz w:val="22"/>
                <w:szCs w:val="22"/>
              </w:rPr>
              <w:t>(iii) members approved the Whistleblowing Policy</w:t>
            </w:r>
          </w:p>
        </w:tc>
        <w:tc>
          <w:tcPr>
            <w:tcW w:w="400" w:type="dxa"/>
          </w:tcPr>
          <w:p w14:paraId="23445023" w14:textId="77777777" w:rsidR="00E96537" w:rsidRPr="00E05467" w:rsidRDefault="00E96537" w:rsidP="00A879C5">
            <w:pPr>
              <w:tabs>
                <w:tab w:val="left" w:pos="2160"/>
                <w:tab w:val="left" w:pos="5040"/>
              </w:tabs>
              <w:spacing w:line="276" w:lineRule="auto"/>
              <w:ind w:firstLine="33"/>
              <w:rPr>
                <w:rFonts w:asciiTheme="minorHAnsi" w:hAnsiTheme="minorHAnsi" w:cstheme="minorHAnsi"/>
                <w:b/>
                <w:sz w:val="22"/>
                <w:szCs w:val="22"/>
                <w:u w:val="single"/>
              </w:rPr>
            </w:pPr>
          </w:p>
        </w:tc>
      </w:tr>
      <w:tr w:rsidR="00E96537" w:rsidRPr="00E05467" w14:paraId="275A8BD8" w14:textId="77777777" w:rsidTr="00E44BBD">
        <w:tc>
          <w:tcPr>
            <w:tcW w:w="757" w:type="dxa"/>
          </w:tcPr>
          <w:p w14:paraId="1BB681D8" w14:textId="77777777" w:rsidR="00E96537" w:rsidRPr="00E05467" w:rsidRDefault="00E96537" w:rsidP="00A879C5">
            <w:pPr>
              <w:spacing w:line="276" w:lineRule="auto"/>
              <w:ind w:right="-262"/>
              <w:rPr>
                <w:rFonts w:asciiTheme="minorHAnsi" w:hAnsiTheme="minorHAnsi" w:cstheme="minorHAnsi"/>
                <w:b/>
                <w:sz w:val="22"/>
                <w:szCs w:val="22"/>
              </w:rPr>
            </w:pPr>
          </w:p>
        </w:tc>
        <w:tc>
          <w:tcPr>
            <w:tcW w:w="9308" w:type="dxa"/>
          </w:tcPr>
          <w:p w14:paraId="43A0001A" w14:textId="77777777" w:rsidR="00E96537" w:rsidRPr="00E05467" w:rsidRDefault="00E96537" w:rsidP="00A879C5">
            <w:pPr>
              <w:tabs>
                <w:tab w:val="left" w:pos="2160"/>
                <w:tab w:val="left" w:pos="5040"/>
              </w:tabs>
              <w:spacing w:line="276" w:lineRule="auto"/>
              <w:rPr>
                <w:rFonts w:asciiTheme="minorHAnsi" w:hAnsiTheme="minorHAnsi" w:cstheme="minorHAnsi"/>
                <w:b/>
                <w:sz w:val="22"/>
                <w:szCs w:val="22"/>
                <w:u w:val="single"/>
              </w:rPr>
            </w:pPr>
          </w:p>
        </w:tc>
        <w:tc>
          <w:tcPr>
            <w:tcW w:w="400" w:type="dxa"/>
          </w:tcPr>
          <w:p w14:paraId="6C30CDF8" w14:textId="77777777" w:rsidR="00E96537" w:rsidRPr="00E05467" w:rsidRDefault="00E96537" w:rsidP="00A879C5">
            <w:pPr>
              <w:tabs>
                <w:tab w:val="left" w:pos="2160"/>
                <w:tab w:val="left" w:pos="5040"/>
              </w:tabs>
              <w:spacing w:line="276" w:lineRule="auto"/>
              <w:ind w:firstLine="33"/>
              <w:rPr>
                <w:rFonts w:asciiTheme="minorHAnsi" w:hAnsiTheme="minorHAnsi" w:cstheme="minorHAnsi"/>
                <w:b/>
                <w:sz w:val="22"/>
                <w:szCs w:val="22"/>
                <w:u w:val="single"/>
              </w:rPr>
            </w:pPr>
          </w:p>
        </w:tc>
      </w:tr>
      <w:tr w:rsidR="00A879C5" w:rsidRPr="00E05467" w14:paraId="456A3885" w14:textId="77777777" w:rsidTr="00E44BBD">
        <w:trPr>
          <w:trHeight w:val="149"/>
        </w:trPr>
        <w:tc>
          <w:tcPr>
            <w:tcW w:w="757" w:type="dxa"/>
          </w:tcPr>
          <w:p w14:paraId="56B79F35" w14:textId="55118D14" w:rsidR="00A879C5" w:rsidRPr="00E05467" w:rsidRDefault="00A879C5" w:rsidP="00A879C5">
            <w:pPr>
              <w:spacing w:line="276" w:lineRule="auto"/>
              <w:ind w:right="-262"/>
              <w:rPr>
                <w:rFonts w:asciiTheme="minorHAnsi" w:hAnsiTheme="minorHAnsi" w:cstheme="minorHAnsi"/>
                <w:b/>
                <w:sz w:val="22"/>
                <w:szCs w:val="22"/>
              </w:rPr>
            </w:pPr>
            <w:r w:rsidRPr="00E05467">
              <w:rPr>
                <w:rFonts w:asciiTheme="minorHAnsi" w:hAnsiTheme="minorHAnsi" w:cstheme="minorHAnsi"/>
                <w:b/>
                <w:sz w:val="22"/>
                <w:szCs w:val="22"/>
              </w:rPr>
              <w:t>3</w:t>
            </w:r>
            <w:r w:rsidR="00EC2785">
              <w:rPr>
                <w:rFonts w:asciiTheme="minorHAnsi" w:hAnsiTheme="minorHAnsi" w:cstheme="minorHAnsi"/>
                <w:b/>
                <w:sz w:val="22"/>
                <w:szCs w:val="22"/>
              </w:rPr>
              <w:t>4</w:t>
            </w:r>
            <w:r w:rsidRPr="00E05467">
              <w:rPr>
                <w:rFonts w:asciiTheme="minorHAnsi" w:hAnsiTheme="minorHAnsi" w:cstheme="minorHAnsi"/>
                <w:b/>
                <w:sz w:val="22"/>
                <w:szCs w:val="22"/>
              </w:rPr>
              <w:t>/2</w:t>
            </w:r>
            <w:r w:rsidR="00EC2785">
              <w:rPr>
                <w:rFonts w:asciiTheme="minorHAnsi" w:hAnsiTheme="minorHAnsi" w:cstheme="minorHAnsi"/>
                <w:b/>
                <w:sz w:val="22"/>
                <w:szCs w:val="22"/>
              </w:rPr>
              <w:t>5</w:t>
            </w:r>
          </w:p>
        </w:tc>
        <w:tc>
          <w:tcPr>
            <w:tcW w:w="9308" w:type="dxa"/>
          </w:tcPr>
          <w:p w14:paraId="5D639FED" w14:textId="48422943" w:rsidR="00A879C5" w:rsidRPr="00E05467" w:rsidRDefault="00A879C5" w:rsidP="00A879C5">
            <w:pPr>
              <w:tabs>
                <w:tab w:val="left" w:pos="2160"/>
                <w:tab w:val="left" w:pos="5040"/>
              </w:tabs>
              <w:spacing w:line="276" w:lineRule="auto"/>
              <w:rPr>
                <w:rFonts w:asciiTheme="minorHAnsi" w:hAnsiTheme="minorHAnsi" w:cstheme="minorHAnsi"/>
                <w:b/>
                <w:sz w:val="22"/>
                <w:szCs w:val="22"/>
              </w:rPr>
            </w:pPr>
            <w:r w:rsidRPr="00E05467">
              <w:rPr>
                <w:rFonts w:asciiTheme="minorHAnsi" w:hAnsiTheme="minorHAnsi" w:cstheme="minorHAnsi"/>
                <w:b/>
                <w:sz w:val="22"/>
                <w:szCs w:val="22"/>
                <w:u w:val="single"/>
              </w:rPr>
              <w:t>Staff Annual Pay Report 202</w:t>
            </w:r>
            <w:r w:rsidR="00EC2785">
              <w:rPr>
                <w:rFonts w:asciiTheme="minorHAnsi" w:hAnsiTheme="minorHAnsi" w:cstheme="minorHAnsi"/>
                <w:b/>
                <w:sz w:val="22"/>
                <w:szCs w:val="22"/>
                <w:u w:val="single"/>
              </w:rPr>
              <w:t>5</w:t>
            </w:r>
            <w:r w:rsidRPr="00E05467">
              <w:rPr>
                <w:rFonts w:asciiTheme="minorHAnsi" w:hAnsiTheme="minorHAnsi" w:cstheme="minorHAnsi"/>
                <w:b/>
                <w:sz w:val="22"/>
                <w:szCs w:val="22"/>
              </w:rPr>
              <w:t xml:space="preserve"> (Item 1</w:t>
            </w:r>
            <w:r w:rsidR="00EC2785">
              <w:rPr>
                <w:rFonts w:asciiTheme="minorHAnsi" w:hAnsiTheme="minorHAnsi" w:cstheme="minorHAnsi"/>
                <w:b/>
                <w:sz w:val="22"/>
                <w:szCs w:val="22"/>
              </w:rPr>
              <w:t>1</w:t>
            </w:r>
            <w:r w:rsidRPr="00E05467">
              <w:rPr>
                <w:rFonts w:asciiTheme="minorHAnsi" w:hAnsiTheme="minorHAnsi" w:cstheme="minorHAnsi"/>
                <w:b/>
                <w:sz w:val="22"/>
                <w:szCs w:val="22"/>
              </w:rPr>
              <w:t>)</w:t>
            </w:r>
          </w:p>
          <w:p w14:paraId="51FB219C" w14:textId="597A2BA9" w:rsidR="00A879C5" w:rsidRPr="00E05467" w:rsidRDefault="00A879C5" w:rsidP="00A879C5">
            <w:pPr>
              <w:tabs>
                <w:tab w:val="left" w:pos="2160"/>
                <w:tab w:val="left" w:pos="5040"/>
              </w:tabs>
              <w:spacing w:line="276" w:lineRule="auto"/>
              <w:rPr>
                <w:rFonts w:asciiTheme="minorHAnsi" w:hAnsiTheme="minorHAnsi" w:cstheme="minorHAnsi"/>
                <w:sz w:val="22"/>
                <w:szCs w:val="22"/>
              </w:rPr>
            </w:pPr>
            <w:r w:rsidRPr="00E05467">
              <w:rPr>
                <w:rFonts w:asciiTheme="minorHAnsi" w:hAnsiTheme="minorHAnsi" w:cstheme="minorHAnsi"/>
                <w:sz w:val="22"/>
                <w:szCs w:val="22"/>
              </w:rPr>
              <w:lastRenderedPageBreak/>
              <w:t xml:space="preserve">The </w:t>
            </w:r>
            <w:proofErr w:type="gramStart"/>
            <w:r w:rsidRPr="00E05467">
              <w:rPr>
                <w:rFonts w:asciiTheme="minorHAnsi" w:hAnsiTheme="minorHAnsi" w:cstheme="minorHAnsi"/>
                <w:sz w:val="22"/>
                <w:szCs w:val="22"/>
              </w:rPr>
              <w:t>Principal</w:t>
            </w:r>
            <w:proofErr w:type="gramEnd"/>
            <w:r w:rsidRPr="00E05467">
              <w:rPr>
                <w:rFonts w:asciiTheme="minorHAnsi" w:hAnsiTheme="minorHAnsi" w:cstheme="minorHAnsi"/>
                <w:sz w:val="22"/>
                <w:szCs w:val="22"/>
              </w:rPr>
              <w:t xml:space="preserve"> advised that a detailed report on the College’s pay proposal had been reported to the Resources Committee at its </w:t>
            </w:r>
            <w:r w:rsidR="00EC2785">
              <w:rPr>
                <w:rFonts w:asciiTheme="minorHAnsi" w:hAnsiTheme="minorHAnsi" w:cstheme="minorHAnsi"/>
                <w:sz w:val="22"/>
                <w:szCs w:val="22"/>
              </w:rPr>
              <w:t>2</w:t>
            </w:r>
            <w:r w:rsidRPr="00E05467">
              <w:rPr>
                <w:rFonts w:asciiTheme="minorHAnsi" w:hAnsiTheme="minorHAnsi" w:cstheme="minorHAnsi"/>
                <w:sz w:val="22"/>
                <w:szCs w:val="22"/>
              </w:rPr>
              <w:t xml:space="preserve"> December 202</w:t>
            </w:r>
            <w:r w:rsidR="00EC2785">
              <w:rPr>
                <w:rFonts w:asciiTheme="minorHAnsi" w:hAnsiTheme="minorHAnsi" w:cstheme="minorHAnsi"/>
                <w:sz w:val="22"/>
                <w:szCs w:val="22"/>
              </w:rPr>
              <w:t>5</w:t>
            </w:r>
            <w:r w:rsidRPr="00E05467">
              <w:rPr>
                <w:rFonts w:asciiTheme="minorHAnsi" w:hAnsiTheme="minorHAnsi" w:cstheme="minorHAnsi"/>
                <w:sz w:val="22"/>
                <w:szCs w:val="22"/>
              </w:rPr>
              <w:t xml:space="preserve"> meeting, and following robust scrutiny of the impact on budget the Committee had recommended the pay award as detailed in the report to the Corporation for approval. </w:t>
            </w:r>
          </w:p>
          <w:p w14:paraId="3EDC5254" w14:textId="20CEBBCB" w:rsidR="00A879C5" w:rsidRPr="00E05467" w:rsidRDefault="00A879C5" w:rsidP="00A879C5">
            <w:pPr>
              <w:tabs>
                <w:tab w:val="left" w:pos="2160"/>
                <w:tab w:val="left" w:pos="5040"/>
              </w:tabs>
              <w:spacing w:line="276" w:lineRule="auto"/>
              <w:rPr>
                <w:rFonts w:asciiTheme="minorHAnsi" w:hAnsiTheme="minorHAnsi" w:cstheme="minorHAnsi"/>
                <w:sz w:val="22"/>
                <w:szCs w:val="22"/>
              </w:rPr>
            </w:pPr>
            <w:r w:rsidRPr="00E05467">
              <w:rPr>
                <w:rFonts w:asciiTheme="minorHAnsi" w:hAnsiTheme="minorHAnsi" w:cstheme="minorHAnsi"/>
                <w:sz w:val="22"/>
                <w:szCs w:val="22"/>
              </w:rPr>
              <w:t xml:space="preserve">The </w:t>
            </w:r>
            <w:proofErr w:type="gramStart"/>
            <w:r w:rsidRPr="00E05467">
              <w:rPr>
                <w:rFonts w:asciiTheme="minorHAnsi" w:hAnsiTheme="minorHAnsi" w:cstheme="minorHAnsi"/>
                <w:sz w:val="22"/>
                <w:szCs w:val="22"/>
              </w:rPr>
              <w:t>Principal</w:t>
            </w:r>
            <w:proofErr w:type="gramEnd"/>
            <w:r w:rsidRPr="00E05467">
              <w:rPr>
                <w:rFonts w:asciiTheme="minorHAnsi" w:hAnsiTheme="minorHAnsi" w:cstheme="minorHAnsi"/>
                <w:sz w:val="22"/>
                <w:szCs w:val="22"/>
              </w:rPr>
              <w:t xml:space="preserve"> referred to the report which had been circulated prior to the meeting for consideration and assured the board the proposal was affordable</w:t>
            </w:r>
            <w:r w:rsidR="00EC2785">
              <w:rPr>
                <w:rFonts w:asciiTheme="minorHAnsi" w:hAnsiTheme="minorHAnsi" w:cstheme="minorHAnsi"/>
                <w:sz w:val="22"/>
                <w:szCs w:val="22"/>
              </w:rPr>
              <w:t>.  I</w:t>
            </w:r>
            <w:r w:rsidRPr="00E05467">
              <w:rPr>
                <w:rFonts w:asciiTheme="minorHAnsi" w:hAnsiTheme="minorHAnsi" w:cstheme="minorHAnsi"/>
                <w:sz w:val="22"/>
                <w:szCs w:val="22"/>
              </w:rPr>
              <w:t xml:space="preserve">n considering the recommendation a robust discussion ensued and </w:t>
            </w:r>
            <w:r w:rsidR="00EC2785">
              <w:rPr>
                <w:rFonts w:asciiTheme="minorHAnsi" w:hAnsiTheme="minorHAnsi" w:cstheme="minorHAnsi"/>
                <w:sz w:val="22"/>
                <w:szCs w:val="22"/>
              </w:rPr>
              <w:t xml:space="preserve">members considered the benchmark data provided and agreed the </w:t>
            </w:r>
            <w:r w:rsidR="00BF6E64">
              <w:rPr>
                <w:rFonts w:asciiTheme="minorHAnsi" w:hAnsiTheme="minorHAnsi" w:cstheme="minorHAnsi"/>
                <w:sz w:val="22"/>
                <w:szCs w:val="22"/>
              </w:rPr>
              <w:t>proposal was fair and reasonable.</w:t>
            </w:r>
          </w:p>
          <w:p w14:paraId="254F321D" w14:textId="77777777" w:rsidR="00A879C5" w:rsidRPr="00E05467" w:rsidRDefault="00A879C5" w:rsidP="00A879C5">
            <w:pPr>
              <w:tabs>
                <w:tab w:val="left" w:pos="2160"/>
                <w:tab w:val="left" w:pos="5040"/>
              </w:tabs>
              <w:spacing w:line="276" w:lineRule="auto"/>
              <w:rPr>
                <w:rFonts w:asciiTheme="minorHAnsi" w:hAnsiTheme="minorHAnsi" w:cstheme="minorHAnsi"/>
                <w:sz w:val="22"/>
                <w:szCs w:val="22"/>
              </w:rPr>
            </w:pPr>
          </w:p>
          <w:p w14:paraId="6A4254F4" w14:textId="77777777" w:rsidR="00A879C5" w:rsidRPr="00E05467" w:rsidRDefault="00A879C5" w:rsidP="00A879C5">
            <w:pPr>
              <w:spacing w:line="276" w:lineRule="auto"/>
              <w:contextualSpacing/>
              <w:rPr>
                <w:rFonts w:asciiTheme="minorHAnsi" w:hAnsiTheme="minorHAnsi" w:cstheme="minorHAnsi"/>
                <w:b/>
                <w:sz w:val="22"/>
                <w:szCs w:val="22"/>
              </w:rPr>
            </w:pPr>
            <w:r w:rsidRPr="00E05467">
              <w:rPr>
                <w:rFonts w:asciiTheme="minorHAnsi" w:hAnsiTheme="minorHAnsi" w:cstheme="minorHAnsi"/>
                <w:b/>
                <w:sz w:val="22"/>
                <w:szCs w:val="22"/>
              </w:rPr>
              <w:t xml:space="preserve">It was RESOLVED that members </w:t>
            </w:r>
            <w:proofErr w:type="gramStart"/>
            <w:r w:rsidRPr="00E05467">
              <w:rPr>
                <w:rFonts w:asciiTheme="minorHAnsi" w:hAnsiTheme="minorHAnsi" w:cstheme="minorHAnsi"/>
                <w:b/>
                <w:sz w:val="22"/>
                <w:szCs w:val="22"/>
              </w:rPr>
              <w:t>approved:-</w:t>
            </w:r>
            <w:proofErr w:type="gramEnd"/>
          </w:p>
          <w:p w14:paraId="0DC20D5A" w14:textId="4F48D8E5" w:rsidR="00A879C5" w:rsidRPr="00E05467" w:rsidRDefault="00A879C5" w:rsidP="00A879C5">
            <w:pPr>
              <w:spacing w:line="276" w:lineRule="auto"/>
              <w:contextualSpacing/>
              <w:rPr>
                <w:rFonts w:asciiTheme="minorHAnsi" w:hAnsiTheme="minorHAnsi" w:cstheme="minorHAnsi"/>
                <w:b/>
                <w:sz w:val="22"/>
                <w:szCs w:val="22"/>
              </w:rPr>
            </w:pPr>
            <w:r w:rsidRPr="00E05467">
              <w:rPr>
                <w:rFonts w:asciiTheme="minorHAnsi" w:hAnsiTheme="minorHAnsi" w:cstheme="minorHAnsi"/>
                <w:b/>
                <w:sz w:val="22"/>
                <w:szCs w:val="22"/>
              </w:rPr>
              <w:t>(</w:t>
            </w:r>
            <w:proofErr w:type="spellStart"/>
            <w:r w:rsidRPr="00E05467">
              <w:rPr>
                <w:rFonts w:asciiTheme="minorHAnsi" w:hAnsiTheme="minorHAnsi" w:cstheme="minorHAnsi"/>
                <w:b/>
                <w:sz w:val="22"/>
                <w:szCs w:val="22"/>
              </w:rPr>
              <w:t>i</w:t>
            </w:r>
            <w:proofErr w:type="spellEnd"/>
            <w:r w:rsidRPr="00E05467">
              <w:rPr>
                <w:rFonts w:asciiTheme="minorHAnsi" w:hAnsiTheme="minorHAnsi" w:cstheme="minorHAnsi"/>
                <w:b/>
                <w:sz w:val="22"/>
                <w:szCs w:val="22"/>
              </w:rPr>
              <w:t>)</w:t>
            </w:r>
            <w:r w:rsidRPr="00E05467">
              <w:rPr>
                <w:rFonts w:asciiTheme="minorHAnsi" w:hAnsiTheme="minorHAnsi" w:cstheme="minorHAnsi"/>
                <w:b/>
                <w:sz w:val="22"/>
                <w:szCs w:val="22"/>
              </w:rPr>
              <w:tab/>
            </w:r>
            <w:r w:rsidR="00BF6E64">
              <w:rPr>
                <w:rFonts w:asciiTheme="minorHAnsi" w:hAnsiTheme="minorHAnsi" w:cstheme="minorHAnsi"/>
                <w:b/>
                <w:sz w:val="22"/>
                <w:szCs w:val="22"/>
              </w:rPr>
              <w:t>6</w:t>
            </w:r>
            <w:r w:rsidRPr="00E05467">
              <w:rPr>
                <w:rFonts w:asciiTheme="minorHAnsi" w:hAnsiTheme="minorHAnsi" w:cstheme="minorHAnsi"/>
                <w:b/>
                <w:sz w:val="22"/>
                <w:szCs w:val="22"/>
              </w:rPr>
              <w:t xml:space="preserve">% pay </w:t>
            </w:r>
            <w:proofErr w:type="spellStart"/>
            <w:r w:rsidRPr="00E05467">
              <w:rPr>
                <w:rFonts w:asciiTheme="minorHAnsi" w:hAnsiTheme="minorHAnsi" w:cstheme="minorHAnsi"/>
                <w:b/>
                <w:sz w:val="22"/>
                <w:szCs w:val="22"/>
              </w:rPr>
              <w:t>rise</w:t>
            </w:r>
            <w:proofErr w:type="spellEnd"/>
            <w:r w:rsidRPr="00E05467">
              <w:rPr>
                <w:rFonts w:asciiTheme="minorHAnsi" w:hAnsiTheme="minorHAnsi" w:cstheme="minorHAnsi"/>
                <w:b/>
                <w:sz w:val="22"/>
                <w:szCs w:val="22"/>
              </w:rPr>
              <w:t xml:space="preserve"> for 202</w:t>
            </w:r>
            <w:r w:rsidR="00BF6E64">
              <w:rPr>
                <w:rFonts w:asciiTheme="minorHAnsi" w:hAnsiTheme="minorHAnsi" w:cstheme="minorHAnsi"/>
                <w:b/>
                <w:sz w:val="22"/>
                <w:szCs w:val="22"/>
              </w:rPr>
              <w:t>5</w:t>
            </w:r>
            <w:r w:rsidRPr="00E05467">
              <w:rPr>
                <w:rFonts w:asciiTheme="minorHAnsi" w:hAnsiTheme="minorHAnsi" w:cstheme="minorHAnsi"/>
                <w:b/>
                <w:sz w:val="22"/>
                <w:szCs w:val="22"/>
              </w:rPr>
              <w:t>/2</w:t>
            </w:r>
            <w:r w:rsidR="00BF6E64">
              <w:rPr>
                <w:rFonts w:asciiTheme="minorHAnsi" w:hAnsiTheme="minorHAnsi" w:cstheme="minorHAnsi"/>
                <w:b/>
                <w:sz w:val="22"/>
                <w:szCs w:val="22"/>
              </w:rPr>
              <w:t>6</w:t>
            </w:r>
            <w:r w:rsidRPr="00E05467">
              <w:rPr>
                <w:rFonts w:asciiTheme="minorHAnsi" w:hAnsiTheme="minorHAnsi" w:cstheme="minorHAnsi"/>
                <w:b/>
                <w:sz w:val="22"/>
                <w:szCs w:val="22"/>
              </w:rPr>
              <w:t xml:space="preserve">, </w:t>
            </w:r>
          </w:p>
          <w:p w14:paraId="68870112" w14:textId="376AD703" w:rsidR="00A879C5" w:rsidRPr="00E05467" w:rsidRDefault="00A879C5" w:rsidP="00A879C5">
            <w:pPr>
              <w:tabs>
                <w:tab w:val="left" w:pos="556"/>
                <w:tab w:val="left" w:pos="5040"/>
              </w:tabs>
              <w:spacing w:line="276" w:lineRule="auto"/>
              <w:rPr>
                <w:rFonts w:asciiTheme="minorHAnsi" w:hAnsiTheme="minorHAnsi" w:cstheme="minorHAnsi"/>
                <w:b/>
                <w:sz w:val="22"/>
                <w:szCs w:val="22"/>
              </w:rPr>
            </w:pPr>
            <w:r w:rsidRPr="00E05467">
              <w:rPr>
                <w:rFonts w:asciiTheme="minorHAnsi" w:hAnsiTheme="minorHAnsi" w:cstheme="minorHAnsi"/>
                <w:b/>
                <w:sz w:val="22"/>
                <w:szCs w:val="22"/>
              </w:rPr>
              <w:t>(ii)</w:t>
            </w:r>
            <w:r w:rsidRPr="00E05467">
              <w:rPr>
                <w:rFonts w:asciiTheme="minorHAnsi" w:hAnsiTheme="minorHAnsi" w:cstheme="minorHAnsi"/>
                <w:b/>
                <w:sz w:val="22"/>
                <w:szCs w:val="22"/>
              </w:rPr>
              <w:tab/>
              <w:t>increase of the real living wage hourly rate from £12.</w:t>
            </w:r>
            <w:r w:rsidR="00BF6E64">
              <w:rPr>
                <w:rFonts w:asciiTheme="minorHAnsi" w:hAnsiTheme="minorHAnsi" w:cstheme="minorHAnsi"/>
                <w:b/>
                <w:sz w:val="22"/>
                <w:szCs w:val="22"/>
              </w:rPr>
              <w:t>6</w:t>
            </w:r>
            <w:r w:rsidRPr="00E05467">
              <w:rPr>
                <w:rFonts w:asciiTheme="minorHAnsi" w:hAnsiTheme="minorHAnsi" w:cstheme="minorHAnsi"/>
                <w:b/>
                <w:sz w:val="22"/>
                <w:szCs w:val="22"/>
              </w:rPr>
              <w:t>0 to £1</w:t>
            </w:r>
            <w:r w:rsidR="00BF6E64">
              <w:rPr>
                <w:rFonts w:asciiTheme="minorHAnsi" w:hAnsiTheme="minorHAnsi" w:cstheme="minorHAnsi"/>
                <w:b/>
                <w:sz w:val="22"/>
                <w:szCs w:val="22"/>
              </w:rPr>
              <w:t>3.45</w:t>
            </w:r>
          </w:p>
          <w:p w14:paraId="3F790F8B" w14:textId="405AD45B" w:rsidR="00A879C5" w:rsidRPr="00E05467" w:rsidRDefault="00A879C5" w:rsidP="00BD62B3">
            <w:pPr>
              <w:tabs>
                <w:tab w:val="left" w:pos="556"/>
                <w:tab w:val="left" w:pos="5040"/>
              </w:tabs>
              <w:spacing w:line="276" w:lineRule="auto"/>
              <w:rPr>
                <w:rFonts w:asciiTheme="minorHAnsi" w:hAnsiTheme="minorHAnsi" w:cstheme="minorHAnsi"/>
                <w:b/>
                <w:sz w:val="22"/>
                <w:szCs w:val="22"/>
              </w:rPr>
            </w:pPr>
            <w:r w:rsidRPr="00E05467">
              <w:rPr>
                <w:rFonts w:asciiTheme="minorHAnsi" w:hAnsiTheme="minorHAnsi" w:cstheme="minorHAnsi"/>
                <w:b/>
                <w:sz w:val="22"/>
                <w:szCs w:val="22"/>
              </w:rPr>
              <w:t>(iii</w:t>
            </w:r>
            <w:r w:rsidRPr="00BF6E64">
              <w:rPr>
                <w:rFonts w:asciiTheme="minorHAnsi" w:hAnsiTheme="minorHAnsi" w:cstheme="minorHAnsi"/>
                <w:bCs/>
                <w:sz w:val="22"/>
                <w:szCs w:val="22"/>
              </w:rPr>
              <w:t xml:space="preserve">)     </w:t>
            </w:r>
            <w:r w:rsidR="00BF6E64">
              <w:rPr>
                <w:rFonts w:asciiTheme="minorHAnsi" w:hAnsiTheme="minorHAnsi" w:cstheme="minorHAnsi"/>
                <w:bCs/>
                <w:sz w:val="22"/>
                <w:szCs w:val="22"/>
              </w:rPr>
              <w:t>i</w:t>
            </w:r>
            <w:r w:rsidR="00BF6E64" w:rsidRPr="00BF6E64">
              <w:rPr>
                <w:rStyle w:val="normaltextrun"/>
                <w:rFonts w:ascii="Calibri" w:hAnsi="Calibri" w:cs="Calibri"/>
                <w:b/>
                <w:color w:val="000000" w:themeColor="text1"/>
                <w:sz w:val="22"/>
                <w:szCs w:val="22"/>
              </w:rPr>
              <w:t>ntroduction of an additional increment (point 30a), raising the teachers’ pay cap to £43,513</w:t>
            </w:r>
          </w:p>
        </w:tc>
        <w:tc>
          <w:tcPr>
            <w:tcW w:w="400" w:type="dxa"/>
          </w:tcPr>
          <w:p w14:paraId="22561A25" w14:textId="77777777" w:rsidR="00A879C5" w:rsidRPr="00E05467" w:rsidRDefault="00A879C5" w:rsidP="00A879C5">
            <w:pPr>
              <w:tabs>
                <w:tab w:val="left" w:pos="2160"/>
                <w:tab w:val="left" w:pos="5040"/>
              </w:tabs>
              <w:spacing w:line="276" w:lineRule="auto"/>
              <w:ind w:firstLine="33"/>
              <w:rPr>
                <w:rFonts w:asciiTheme="minorHAnsi" w:hAnsiTheme="minorHAnsi" w:cstheme="minorHAnsi"/>
                <w:b/>
                <w:sz w:val="22"/>
                <w:szCs w:val="22"/>
                <w:u w:val="single"/>
              </w:rPr>
            </w:pPr>
          </w:p>
          <w:p w14:paraId="5C35BE54" w14:textId="77777777" w:rsidR="00A879C5" w:rsidRPr="00E05467" w:rsidRDefault="00A879C5" w:rsidP="00A879C5">
            <w:pPr>
              <w:tabs>
                <w:tab w:val="left" w:pos="2160"/>
                <w:tab w:val="left" w:pos="5040"/>
              </w:tabs>
              <w:spacing w:line="276" w:lineRule="auto"/>
              <w:ind w:firstLine="33"/>
              <w:rPr>
                <w:rFonts w:asciiTheme="minorHAnsi" w:hAnsiTheme="minorHAnsi" w:cstheme="minorHAnsi"/>
                <w:b/>
                <w:sz w:val="22"/>
                <w:szCs w:val="22"/>
                <w:u w:val="single"/>
              </w:rPr>
            </w:pPr>
          </w:p>
          <w:p w14:paraId="14D381E6" w14:textId="77777777" w:rsidR="00A879C5" w:rsidRPr="00E05467" w:rsidRDefault="00A879C5" w:rsidP="00A879C5">
            <w:pPr>
              <w:tabs>
                <w:tab w:val="left" w:pos="2160"/>
                <w:tab w:val="left" w:pos="5040"/>
              </w:tabs>
              <w:spacing w:line="276" w:lineRule="auto"/>
              <w:ind w:firstLine="33"/>
              <w:rPr>
                <w:rFonts w:asciiTheme="minorHAnsi" w:hAnsiTheme="minorHAnsi" w:cstheme="minorHAnsi"/>
                <w:b/>
                <w:sz w:val="22"/>
                <w:szCs w:val="22"/>
                <w:u w:val="single"/>
              </w:rPr>
            </w:pPr>
          </w:p>
          <w:p w14:paraId="112AFED1" w14:textId="77777777" w:rsidR="00A879C5" w:rsidRPr="00E05467" w:rsidRDefault="00A879C5" w:rsidP="00A879C5">
            <w:pPr>
              <w:tabs>
                <w:tab w:val="left" w:pos="2160"/>
                <w:tab w:val="left" w:pos="5040"/>
              </w:tabs>
              <w:spacing w:line="276" w:lineRule="auto"/>
              <w:ind w:firstLine="33"/>
              <w:rPr>
                <w:rFonts w:asciiTheme="minorHAnsi" w:hAnsiTheme="minorHAnsi" w:cstheme="minorHAnsi"/>
                <w:b/>
                <w:sz w:val="22"/>
                <w:szCs w:val="22"/>
                <w:u w:val="single"/>
              </w:rPr>
            </w:pPr>
          </w:p>
          <w:p w14:paraId="397E5C7C" w14:textId="77777777" w:rsidR="00A879C5" w:rsidRPr="00E05467" w:rsidRDefault="00A879C5" w:rsidP="00A879C5">
            <w:pPr>
              <w:tabs>
                <w:tab w:val="left" w:pos="2160"/>
                <w:tab w:val="left" w:pos="5040"/>
              </w:tabs>
              <w:spacing w:line="276" w:lineRule="auto"/>
              <w:ind w:firstLine="33"/>
              <w:rPr>
                <w:rFonts w:asciiTheme="minorHAnsi" w:hAnsiTheme="minorHAnsi" w:cstheme="minorHAnsi"/>
                <w:b/>
                <w:sz w:val="22"/>
                <w:szCs w:val="22"/>
                <w:u w:val="single"/>
              </w:rPr>
            </w:pPr>
          </w:p>
          <w:p w14:paraId="3FAEE29B" w14:textId="77777777" w:rsidR="00A879C5" w:rsidRPr="00E05467" w:rsidRDefault="00A879C5" w:rsidP="00A879C5">
            <w:pPr>
              <w:tabs>
                <w:tab w:val="left" w:pos="2160"/>
                <w:tab w:val="left" w:pos="5040"/>
              </w:tabs>
              <w:spacing w:line="276" w:lineRule="auto"/>
              <w:ind w:firstLine="33"/>
              <w:rPr>
                <w:rFonts w:asciiTheme="minorHAnsi" w:hAnsiTheme="minorHAnsi" w:cstheme="minorHAnsi"/>
                <w:b/>
                <w:sz w:val="22"/>
                <w:szCs w:val="22"/>
                <w:u w:val="single"/>
              </w:rPr>
            </w:pPr>
          </w:p>
          <w:p w14:paraId="33381AD1" w14:textId="77777777" w:rsidR="00A879C5" w:rsidRPr="00E05467" w:rsidRDefault="00A879C5" w:rsidP="00A879C5">
            <w:pPr>
              <w:tabs>
                <w:tab w:val="left" w:pos="2160"/>
                <w:tab w:val="left" w:pos="5040"/>
              </w:tabs>
              <w:spacing w:line="276" w:lineRule="auto"/>
              <w:ind w:firstLine="33"/>
              <w:rPr>
                <w:rFonts w:asciiTheme="minorHAnsi" w:hAnsiTheme="minorHAnsi" w:cstheme="minorHAnsi"/>
                <w:b/>
                <w:sz w:val="22"/>
                <w:szCs w:val="22"/>
                <w:u w:val="single"/>
              </w:rPr>
            </w:pPr>
          </w:p>
          <w:p w14:paraId="38BCFE08" w14:textId="77777777" w:rsidR="00A879C5" w:rsidRPr="00E05467" w:rsidRDefault="00A879C5" w:rsidP="00825540">
            <w:pPr>
              <w:tabs>
                <w:tab w:val="left" w:pos="2160"/>
                <w:tab w:val="left" w:pos="5040"/>
              </w:tabs>
              <w:spacing w:line="276" w:lineRule="auto"/>
              <w:rPr>
                <w:rFonts w:asciiTheme="minorHAnsi" w:hAnsiTheme="minorHAnsi" w:cstheme="minorHAnsi"/>
                <w:b/>
                <w:sz w:val="22"/>
                <w:szCs w:val="22"/>
                <w:u w:val="single"/>
              </w:rPr>
            </w:pPr>
            <w:r w:rsidRPr="00E05467">
              <w:rPr>
                <w:rFonts w:asciiTheme="minorHAnsi" w:hAnsiTheme="minorHAnsi" w:cstheme="minorHAnsi"/>
                <w:b/>
                <w:sz w:val="22"/>
                <w:szCs w:val="22"/>
                <w:u w:val="single"/>
              </w:rPr>
              <w:t>C</w:t>
            </w:r>
          </w:p>
        </w:tc>
      </w:tr>
      <w:tr w:rsidR="00A879C5" w:rsidRPr="00E05467" w14:paraId="22E6427C" w14:textId="77777777" w:rsidTr="00E44BBD">
        <w:trPr>
          <w:trHeight w:val="149"/>
        </w:trPr>
        <w:tc>
          <w:tcPr>
            <w:tcW w:w="757" w:type="dxa"/>
          </w:tcPr>
          <w:p w14:paraId="17072853" w14:textId="77777777" w:rsidR="00A879C5" w:rsidRPr="00E05467" w:rsidRDefault="00A879C5" w:rsidP="00A879C5">
            <w:pPr>
              <w:spacing w:line="276" w:lineRule="auto"/>
              <w:ind w:right="-262"/>
              <w:rPr>
                <w:rFonts w:asciiTheme="minorHAnsi" w:hAnsiTheme="minorHAnsi" w:cstheme="minorHAnsi"/>
                <w:b/>
                <w:sz w:val="22"/>
                <w:szCs w:val="22"/>
              </w:rPr>
            </w:pPr>
          </w:p>
        </w:tc>
        <w:tc>
          <w:tcPr>
            <w:tcW w:w="9308" w:type="dxa"/>
          </w:tcPr>
          <w:p w14:paraId="08A2C21C" w14:textId="77777777" w:rsidR="00A879C5" w:rsidRPr="00E05467" w:rsidRDefault="00A879C5" w:rsidP="00A879C5">
            <w:pPr>
              <w:tabs>
                <w:tab w:val="left" w:pos="2160"/>
                <w:tab w:val="left" w:pos="5040"/>
              </w:tabs>
              <w:spacing w:line="276" w:lineRule="auto"/>
              <w:rPr>
                <w:rFonts w:asciiTheme="minorHAnsi" w:hAnsiTheme="minorHAnsi" w:cstheme="minorHAnsi"/>
                <w:b/>
                <w:sz w:val="22"/>
                <w:szCs w:val="22"/>
                <w:u w:val="single"/>
              </w:rPr>
            </w:pPr>
          </w:p>
        </w:tc>
        <w:tc>
          <w:tcPr>
            <w:tcW w:w="400" w:type="dxa"/>
          </w:tcPr>
          <w:p w14:paraId="66FD6A5C" w14:textId="77777777" w:rsidR="00A879C5" w:rsidRPr="00E05467" w:rsidRDefault="00A879C5" w:rsidP="00A879C5">
            <w:pPr>
              <w:tabs>
                <w:tab w:val="left" w:pos="2160"/>
                <w:tab w:val="left" w:pos="5040"/>
              </w:tabs>
              <w:spacing w:line="276" w:lineRule="auto"/>
              <w:ind w:firstLine="33"/>
              <w:rPr>
                <w:rFonts w:asciiTheme="minorHAnsi" w:hAnsiTheme="minorHAnsi" w:cstheme="minorHAnsi"/>
                <w:b/>
                <w:sz w:val="22"/>
                <w:szCs w:val="22"/>
                <w:u w:val="single"/>
              </w:rPr>
            </w:pPr>
          </w:p>
        </w:tc>
      </w:tr>
      <w:tr w:rsidR="00A879C5" w:rsidRPr="00E05467" w14:paraId="144FFBBA" w14:textId="77777777" w:rsidTr="00E44BBD">
        <w:tc>
          <w:tcPr>
            <w:tcW w:w="757" w:type="dxa"/>
          </w:tcPr>
          <w:p w14:paraId="27DDB348" w14:textId="7891D698" w:rsidR="00A879C5" w:rsidRPr="00E05467" w:rsidRDefault="00A879C5" w:rsidP="00A879C5">
            <w:pPr>
              <w:tabs>
                <w:tab w:val="left" w:pos="2160"/>
                <w:tab w:val="left" w:pos="5040"/>
              </w:tabs>
              <w:spacing w:line="276" w:lineRule="auto"/>
              <w:rPr>
                <w:rFonts w:asciiTheme="minorHAnsi" w:hAnsiTheme="minorHAnsi" w:cstheme="minorHAnsi"/>
                <w:b/>
                <w:sz w:val="22"/>
                <w:szCs w:val="22"/>
              </w:rPr>
            </w:pPr>
            <w:r w:rsidRPr="00E05467">
              <w:rPr>
                <w:rFonts w:asciiTheme="minorHAnsi" w:hAnsiTheme="minorHAnsi" w:cstheme="minorHAnsi"/>
                <w:b/>
                <w:sz w:val="22"/>
                <w:szCs w:val="22"/>
              </w:rPr>
              <w:t>3</w:t>
            </w:r>
            <w:r w:rsidR="00BD62B3">
              <w:rPr>
                <w:rFonts w:asciiTheme="minorHAnsi" w:hAnsiTheme="minorHAnsi" w:cstheme="minorHAnsi"/>
                <w:b/>
                <w:sz w:val="22"/>
                <w:szCs w:val="22"/>
              </w:rPr>
              <w:t>5</w:t>
            </w:r>
            <w:r w:rsidRPr="00E05467">
              <w:rPr>
                <w:rFonts w:asciiTheme="minorHAnsi" w:hAnsiTheme="minorHAnsi" w:cstheme="minorHAnsi"/>
                <w:b/>
                <w:sz w:val="22"/>
                <w:szCs w:val="22"/>
              </w:rPr>
              <w:t>/2</w:t>
            </w:r>
            <w:r w:rsidR="00BD62B3">
              <w:rPr>
                <w:rFonts w:asciiTheme="minorHAnsi" w:hAnsiTheme="minorHAnsi" w:cstheme="minorHAnsi"/>
                <w:b/>
                <w:sz w:val="22"/>
                <w:szCs w:val="22"/>
              </w:rPr>
              <w:t>5</w:t>
            </w:r>
          </w:p>
        </w:tc>
        <w:tc>
          <w:tcPr>
            <w:tcW w:w="9308" w:type="dxa"/>
          </w:tcPr>
          <w:p w14:paraId="7F338DEB" w14:textId="23A06E03" w:rsidR="00A879C5" w:rsidRPr="00E05467" w:rsidRDefault="00A879C5" w:rsidP="00A879C5">
            <w:pPr>
              <w:tabs>
                <w:tab w:val="left" w:pos="2160"/>
                <w:tab w:val="left" w:pos="5040"/>
              </w:tabs>
              <w:spacing w:line="276" w:lineRule="auto"/>
              <w:rPr>
                <w:rFonts w:asciiTheme="minorHAnsi" w:hAnsiTheme="minorHAnsi" w:cstheme="minorHAnsi"/>
                <w:b/>
                <w:sz w:val="22"/>
                <w:szCs w:val="22"/>
                <w:u w:val="single"/>
              </w:rPr>
            </w:pPr>
            <w:r w:rsidRPr="00E05467">
              <w:rPr>
                <w:rFonts w:asciiTheme="minorHAnsi" w:hAnsiTheme="minorHAnsi" w:cstheme="minorHAnsi"/>
                <w:b/>
                <w:sz w:val="22"/>
                <w:szCs w:val="22"/>
                <w:u w:val="single"/>
              </w:rPr>
              <w:t xml:space="preserve">Use of College Seal </w:t>
            </w:r>
            <w:r w:rsidRPr="00E05467">
              <w:rPr>
                <w:rFonts w:asciiTheme="minorHAnsi" w:hAnsiTheme="minorHAnsi" w:cstheme="minorHAnsi"/>
                <w:b/>
                <w:sz w:val="22"/>
                <w:szCs w:val="22"/>
              </w:rPr>
              <w:t>(Item 1</w:t>
            </w:r>
            <w:r w:rsidR="00BD62B3">
              <w:rPr>
                <w:rFonts w:asciiTheme="minorHAnsi" w:hAnsiTheme="minorHAnsi" w:cstheme="minorHAnsi"/>
                <w:b/>
                <w:sz w:val="22"/>
                <w:szCs w:val="22"/>
              </w:rPr>
              <w:t>2</w:t>
            </w:r>
            <w:r w:rsidRPr="00E05467">
              <w:rPr>
                <w:rFonts w:asciiTheme="minorHAnsi" w:hAnsiTheme="minorHAnsi" w:cstheme="minorHAnsi"/>
                <w:b/>
                <w:sz w:val="22"/>
                <w:szCs w:val="22"/>
              </w:rPr>
              <w:t>)</w:t>
            </w:r>
          </w:p>
          <w:p w14:paraId="77D87C7C" w14:textId="77777777" w:rsidR="00A879C5" w:rsidRPr="00E05467" w:rsidRDefault="00A879C5" w:rsidP="00A879C5">
            <w:pPr>
              <w:tabs>
                <w:tab w:val="left" w:pos="2160"/>
                <w:tab w:val="left" w:pos="5040"/>
              </w:tabs>
              <w:spacing w:line="276" w:lineRule="auto"/>
              <w:rPr>
                <w:rFonts w:asciiTheme="minorHAnsi" w:hAnsiTheme="minorHAnsi" w:cstheme="minorHAnsi"/>
                <w:b/>
                <w:sz w:val="22"/>
                <w:szCs w:val="22"/>
                <w:u w:val="single"/>
              </w:rPr>
            </w:pPr>
            <w:r w:rsidRPr="00E05467">
              <w:rPr>
                <w:rFonts w:asciiTheme="minorHAnsi" w:hAnsiTheme="minorHAnsi" w:cstheme="minorHAnsi"/>
                <w:sz w:val="22"/>
                <w:szCs w:val="22"/>
              </w:rPr>
              <w:t xml:space="preserve">Not used since the </w:t>
            </w:r>
            <w:r w:rsidRPr="0075313D">
              <w:rPr>
                <w:rFonts w:asciiTheme="minorHAnsi" w:hAnsiTheme="minorHAnsi" w:cstheme="minorHAnsi"/>
                <w:sz w:val="22"/>
                <w:szCs w:val="22"/>
              </w:rPr>
              <w:t>previous meeting.</w:t>
            </w:r>
          </w:p>
        </w:tc>
        <w:tc>
          <w:tcPr>
            <w:tcW w:w="400" w:type="dxa"/>
          </w:tcPr>
          <w:p w14:paraId="472C94A9" w14:textId="77777777" w:rsidR="00A879C5" w:rsidRPr="00E05467" w:rsidRDefault="00A879C5" w:rsidP="00A879C5">
            <w:pPr>
              <w:tabs>
                <w:tab w:val="left" w:pos="2160"/>
                <w:tab w:val="left" w:pos="5040"/>
              </w:tabs>
              <w:spacing w:line="276" w:lineRule="auto"/>
              <w:rPr>
                <w:rFonts w:asciiTheme="minorHAnsi" w:hAnsiTheme="minorHAnsi" w:cstheme="minorHAnsi"/>
                <w:b/>
                <w:sz w:val="22"/>
                <w:szCs w:val="22"/>
                <w:u w:val="single"/>
              </w:rPr>
            </w:pPr>
          </w:p>
        </w:tc>
      </w:tr>
      <w:tr w:rsidR="00A879C5" w:rsidRPr="00E05467" w14:paraId="651D2C57" w14:textId="77777777" w:rsidTr="00E44BBD">
        <w:tc>
          <w:tcPr>
            <w:tcW w:w="757" w:type="dxa"/>
          </w:tcPr>
          <w:p w14:paraId="5B78CA5D" w14:textId="77777777" w:rsidR="00A879C5" w:rsidRPr="00E05467" w:rsidRDefault="00A879C5" w:rsidP="00A879C5">
            <w:pPr>
              <w:tabs>
                <w:tab w:val="left" w:pos="2160"/>
                <w:tab w:val="left" w:pos="5040"/>
              </w:tabs>
              <w:spacing w:line="276" w:lineRule="auto"/>
              <w:rPr>
                <w:rFonts w:asciiTheme="minorHAnsi" w:hAnsiTheme="minorHAnsi" w:cstheme="minorHAnsi"/>
                <w:b/>
                <w:sz w:val="22"/>
                <w:szCs w:val="22"/>
              </w:rPr>
            </w:pPr>
          </w:p>
        </w:tc>
        <w:tc>
          <w:tcPr>
            <w:tcW w:w="9308" w:type="dxa"/>
          </w:tcPr>
          <w:p w14:paraId="43F829AD" w14:textId="77777777" w:rsidR="00A879C5" w:rsidRPr="00E05467" w:rsidRDefault="00A879C5" w:rsidP="00A879C5">
            <w:pPr>
              <w:tabs>
                <w:tab w:val="left" w:pos="2160"/>
                <w:tab w:val="left" w:pos="5040"/>
              </w:tabs>
              <w:spacing w:line="276" w:lineRule="auto"/>
              <w:rPr>
                <w:rFonts w:asciiTheme="minorHAnsi" w:hAnsiTheme="minorHAnsi" w:cstheme="minorHAnsi"/>
                <w:b/>
                <w:sz w:val="22"/>
                <w:szCs w:val="22"/>
                <w:u w:val="single"/>
              </w:rPr>
            </w:pPr>
          </w:p>
        </w:tc>
        <w:tc>
          <w:tcPr>
            <w:tcW w:w="400" w:type="dxa"/>
          </w:tcPr>
          <w:p w14:paraId="2263AE29" w14:textId="77777777" w:rsidR="00A879C5" w:rsidRPr="00E05467" w:rsidRDefault="00A879C5" w:rsidP="00A879C5">
            <w:pPr>
              <w:tabs>
                <w:tab w:val="left" w:pos="2160"/>
                <w:tab w:val="left" w:pos="5040"/>
              </w:tabs>
              <w:spacing w:line="276" w:lineRule="auto"/>
              <w:rPr>
                <w:rFonts w:asciiTheme="minorHAnsi" w:hAnsiTheme="minorHAnsi" w:cstheme="minorHAnsi"/>
                <w:b/>
                <w:sz w:val="22"/>
                <w:szCs w:val="22"/>
                <w:u w:val="single"/>
              </w:rPr>
            </w:pPr>
          </w:p>
        </w:tc>
      </w:tr>
      <w:tr w:rsidR="00A879C5" w:rsidRPr="00E05467" w14:paraId="4AB693C1" w14:textId="77777777" w:rsidTr="00E44BBD">
        <w:tc>
          <w:tcPr>
            <w:tcW w:w="757" w:type="dxa"/>
          </w:tcPr>
          <w:p w14:paraId="2B3AF074" w14:textId="5AD44364" w:rsidR="00A879C5" w:rsidRPr="00E05467" w:rsidRDefault="00A879C5" w:rsidP="00A879C5">
            <w:pPr>
              <w:tabs>
                <w:tab w:val="left" w:pos="2160"/>
                <w:tab w:val="left" w:pos="5040"/>
              </w:tabs>
              <w:spacing w:line="276" w:lineRule="auto"/>
              <w:rPr>
                <w:rFonts w:asciiTheme="minorHAnsi" w:hAnsiTheme="minorHAnsi" w:cstheme="minorHAnsi"/>
                <w:b/>
                <w:sz w:val="22"/>
                <w:szCs w:val="22"/>
              </w:rPr>
            </w:pPr>
            <w:r w:rsidRPr="00E05467">
              <w:rPr>
                <w:rFonts w:asciiTheme="minorHAnsi" w:hAnsiTheme="minorHAnsi" w:cstheme="minorHAnsi"/>
                <w:b/>
                <w:sz w:val="22"/>
                <w:szCs w:val="22"/>
              </w:rPr>
              <w:t>3</w:t>
            </w:r>
            <w:r w:rsidR="000B3369">
              <w:rPr>
                <w:rFonts w:asciiTheme="minorHAnsi" w:hAnsiTheme="minorHAnsi" w:cstheme="minorHAnsi"/>
                <w:b/>
                <w:sz w:val="22"/>
                <w:szCs w:val="22"/>
              </w:rPr>
              <w:t>6</w:t>
            </w:r>
            <w:r w:rsidRPr="00E05467">
              <w:rPr>
                <w:rFonts w:asciiTheme="minorHAnsi" w:hAnsiTheme="minorHAnsi" w:cstheme="minorHAnsi"/>
                <w:b/>
                <w:sz w:val="22"/>
                <w:szCs w:val="22"/>
              </w:rPr>
              <w:t>/2</w:t>
            </w:r>
            <w:r w:rsidR="000B3369">
              <w:rPr>
                <w:rFonts w:asciiTheme="minorHAnsi" w:hAnsiTheme="minorHAnsi" w:cstheme="minorHAnsi"/>
                <w:b/>
                <w:sz w:val="22"/>
                <w:szCs w:val="22"/>
              </w:rPr>
              <w:t>5</w:t>
            </w:r>
          </w:p>
        </w:tc>
        <w:tc>
          <w:tcPr>
            <w:tcW w:w="9308" w:type="dxa"/>
          </w:tcPr>
          <w:p w14:paraId="0F276CBB" w14:textId="77777777" w:rsidR="00A879C5" w:rsidRPr="00E05467" w:rsidRDefault="00A879C5" w:rsidP="00A879C5">
            <w:pPr>
              <w:pStyle w:val="c2"/>
              <w:spacing w:line="276" w:lineRule="auto"/>
              <w:jc w:val="left"/>
              <w:rPr>
                <w:rFonts w:asciiTheme="minorHAnsi" w:hAnsiTheme="minorHAnsi" w:cstheme="minorHAnsi"/>
                <w:b/>
                <w:sz w:val="22"/>
                <w:szCs w:val="22"/>
                <w:u w:val="single"/>
                <w:lang w:val="en-GB" w:eastAsia="en-GB"/>
              </w:rPr>
            </w:pPr>
            <w:r w:rsidRPr="00E05467">
              <w:rPr>
                <w:rFonts w:asciiTheme="minorHAnsi" w:hAnsiTheme="minorHAnsi" w:cstheme="minorHAnsi"/>
                <w:b/>
                <w:sz w:val="22"/>
                <w:szCs w:val="22"/>
                <w:u w:val="single"/>
                <w:lang w:val="en-GB" w:eastAsia="en-GB"/>
              </w:rPr>
              <w:t xml:space="preserve">Minutes and Reports from </w:t>
            </w:r>
            <w:proofErr w:type="gramStart"/>
            <w:r w:rsidRPr="00E05467">
              <w:rPr>
                <w:rFonts w:asciiTheme="minorHAnsi" w:hAnsiTheme="minorHAnsi" w:cstheme="minorHAnsi"/>
                <w:b/>
                <w:sz w:val="22"/>
                <w:szCs w:val="22"/>
                <w:u w:val="single"/>
                <w:lang w:val="en-GB" w:eastAsia="en-GB"/>
              </w:rPr>
              <w:t>meetings:-</w:t>
            </w:r>
            <w:proofErr w:type="gramEnd"/>
          </w:p>
          <w:p w14:paraId="76830C8F" w14:textId="67ED5A4F" w:rsidR="00A879C5" w:rsidRPr="00E05467" w:rsidRDefault="00A879C5" w:rsidP="00A879C5">
            <w:pPr>
              <w:pStyle w:val="c2"/>
              <w:spacing w:line="276" w:lineRule="auto"/>
              <w:jc w:val="left"/>
              <w:rPr>
                <w:rFonts w:asciiTheme="minorHAnsi" w:hAnsiTheme="minorHAnsi" w:cstheme="minorHAnsi"/>
                <w:b/>
                <w:sz w:val="22"/>
                <w:szCs w:val="22"/>
              </w:rPr>
            </w:pPr>
            <w:r w:rsidRPr="00E05467">
              <w:rPr>
                <w:rFonts w:asciiTheme="minorHAnsi" w:hAnsiTheme="minorHAnsi" w:cstheme="minorHAnsi"/>
                <w:b/>
                <w:sz w:val="22"/>
                <w:szCs w:val="22"/>
              </w:rPr>
              <w:t>3</w:t>
            </w:r>
            <w:r w:rsidR="000B3369">
              <w:rPr>
                <w:rFonts w:asciiTheme="minorHAnsi" w:hAnsiTheme="minorHAnsi" w:cstheme="minorHAnsi"/>
                <w:b/>
                <w:sz w:val="22"/>
                <w:szCs w:val="22"/>
              </w:rPr>
              <w:t>6</w:t>
            </w:r>
            <w:r w:rsidRPr="00E05467">
              <w:rPr>
                <w:rFonts w:asciiTheme="minorHAnsi" w:hAnsiTheme="minorHAnsi" w:cstheme="minorHAnsi"/>
                <w:b/>
                <w:sz w:val="22"/>
                <w:szCs w:val="22"/>
              </w:rPr>
              <w:t>/2</w:t>
            </w:r>
            <w:r w:rsidR="000B3369">
              <w:rPr>
                <w:rFonts w:asciiTheme="minorHAnsi" w:hAnsiTheme="minorHAnsi" w:cstheme="minorHAnsi"/>
                <w:b/>
                <w:sz w:val="22"/>
                <w:szCs w:val="22"/>
              </w:rPr>
              <w:t>5</w:t>
            </w:r>
            <w:r w:rsidRPr="00E05467">
              <w:rPr>
                <w:rFonts w:asciiTheme="minorHAnsi" w:hAnsiTheme="minorHAnsi" w:cstheme="minorHAnsi"/>
                <w:b/>
                <w:sz w:val="22"/>
                <w:szCs w:val="22"/>
              </w:rPr>
              <w:t>.</w:t>
            </w:r>
            <w:proofErr w:type="gramStart"/>
            <w:r w:rsidRPr="00E05467">
              <w:rPr>
                <w:rFonts w:asciiTheme="minorHAnsi" w:hAnsiTheme="minorHAnsi" w:cstheme="minorHAnsi"/>
                <w:b/>
                <w:sz w:val="22"/>
                <w:szCs w:val="22"/>
              </w:rPr>
              <w:t xml:space="preserve">1  </w:t>
            </w:r>
            <w:r w:rsidRPr="00E05467">
              <w:rPr>
                <w:rFonts w:asciiTheme="minorHAnsi" w:hAnsiTheme="minorHAnsi" w:cstheme="minorHAnsi"/>
                <w:b/>
                <w:sz w:val="22"/>
                <w:szCs w:val="22"/>
                <w:u w:val="single"/>
              </w:rPr>
              <w:t>Curriculum</w:t>
            </w:r>
            <w:proofErr w:type="gramEnd"/>
            <w:r w:rsidRPr="00E05467">
              <w:rPr>
                <w:rFonts w:asciiTheme="minorHAnsi" w:hAnsiTheme="minorHAnsi" w:cstheme="minorHAnsi"/>
                <w:b/>
                <w:sz w:val="22"/>
                <w:szCs w:val="22"/>
                <w:u w:val="single"/>
              </w:rPr>
              <w:t xml:space="preserve"> and Quality Committee </w:t>
            </w:r>
            <w:r w:rsidR="000B3369">
              <w:rPr>
                <w:rFonts w:asciiTheme="minorHAnsi" w:hAnsiTheme="minorHAnsi" w:cstheme="minorHAnsi"/>
                <w:b/>
                <w:sz w:val="22"/>
                <w:szCs w:val="22"/>
                <w:u w:val="single"/>
              </w:rPr>
              <w:t xml:space="preserve">1 December </w:t>
            </w:r>
            <w:r w:rsidRPr="00E05467">
              <w:rPr>
                <w:rFonts w:asciiTheme="minorHAnsi" w:hAnsiTheme="minorHAnsi" w:cstheme="minorHAnsi"/>
                <w:b/>
                <w:sz w:val="22"/>
                <w:szCs w:val="22"/>
                <w:u w:val="single"/>
              </w:rPr>
              <w:t>202</w:t>
            </w:r>
            <w:r w:rsidR="000B3369">
              <w:rPr>
                <w:rFonts w:asciiTheme="minorHAnsi" w:hAnsiTheme="minorHAnsi" w:cstheme="minorHAnsi"/>
                <w:b/>
                <w:sz w:val="22"/>
                <w:szCs w:val="22"/>
                <w:u w:val="single"/>
              </w:rPr>
              <w:t>5</w:t>
            </w:r>
            <w:r w:rsidRPr="00E05467">
              <w:rPr>
                <w:rFonts w:asciiTheme="minorHAnsi" w:hAnsiTheme="minorHAnsi" w:cstheme="minorHAnsi"/>
                <w:b/>
                <w:sz w:val="22"/>
                <w:szCs w:val="22"/>
              </w:rPr>
              <w:t xml:space="preserve"> (Item 14.1)</w:t>
            </w:r>
          </w:p>
          <w:p w14:paraId="1C85C6DB" w14:textId="25415CEA" w:rsidR="00A879C5" w:rsidRPr="00E05467" w:rsidRDefault="00A879C5" w:rsidP="00A879C5">
            <w:pPr>
              <w:spacing w:line="276" w:lineRule="auto"/>
              <w:jc w:val="both"/>
              <w:rPr>
                <w:rFonts w:asciiTheme="minorHAnsi" w:hAnsiTheme="minorHAnsi" w:cstheme="minorHAnsi"/>
                <w:sz w:val="22"/>
                <w:szCs w:val="22"/>
              </w:rPr>
            </w:pPr>
            <w:r w:rsidRPr="00E05467">
              <w:rPr>
                <w:rFonts w:asciiTheme="minorHAnsi" w:hAnsiTheme="minorHAnsi" w:cstheme="minorHAnsi"/>
                <w:sz w:val="22"/>
                <w:szCs w:val="22"/>
              </w:rPr>
              <w:t>It was reported that the minutes of the C&amp;Q Committee held on 1</w:t>
            </w:r>
            <w:r w:rsidR="000B3369">
              <w:rPr>
                <w:rFonts w:asciiTheme="minorHAnsi" w:hAnsiTheme="minorHAnsi" w:cstheme="minorHAnsi"/>
                <w:sz w:val="22"/>
                <w:szCs w:val="22"/>
              </w:rPr>
              <w:t xml:space="preserve"> Decemb</w:t>
            </w:r>
            <w:r w:rsidRPr="00E05467">
              <w:rPr>
                <w:rFonts w:asciiTheme="minorHAnsi" w:hAnsiTheme="minorHAnsi" w:cstheme="minorHAnsi"/>
                <w:sz w:val="22"/>
                <w:szCs w:val="22"/>
              </w:rPr>
              <w:t>er 202</w:t>
            </w:r>
            <w:r w:rsidR="000B3369">
              <w:rPr>
                <w:rFonts w:asciiTheme="minorHAnsi" w:hAnsiTheme="minorHAnsi" w:cstheme="minorHAnsi"/>
                <w:sz w:val="22"/>
                <w:szCs w:val="22"/>
              </w:rPr>
              <w:t>5</w:t>
            </w:r>
            <w:r w:rsidRPr="00E05467">
              <w:rPr>
                <w:rFonts w:asciiTheme="minorHAnsi" w:hAnsiTheme="minorHAnsi" w:cstheme="minorHAnsi"/>
                <w:sz w:val="22"/>
                <w:szCs w:val="22"/>
              </w:rPr>
              <w:t xml:space="preserve"> had been circulated to members for formal receipt and there was no further discussion required on any of the items.</w:t>
            </w:r>
          </w:p>
          <w:p w14:paraId="532A919B" w14:textId="77777777" w:rsidR="00A879C5" w:rsidRPr="00E05467" w:rsidRDefault="00A879C5" w:rsidP="00A879C5">
            <w:pPr>
              <w:pStyle w:val="c2"/>
              <w:spacing w:line="276" w:lineRule="auto"/>
              <w:jc w:val="left"/>
              <w:rPr>
                <w:rFonts w:asciiTheme="minorHAnsi" w:hAnsiTheme="minorHAnsi" w:cstheme="minorHAnsi"/>
                <w:sz w:val="22"/>
                <w:szCs w:val="22"/>
              </w:rPr>
            </w:pPr>
            <w:r w:rsidRPr="00E05467">
              <w:rPr>
                <w:rFonts w:asciiTheme="minorHAnsi" w:hAnsiTheme="minorHAnsi" w:cstheme="minorHAnsi"/>
                <w:sz w:val="22"/>
                <w:szCs w:val="22"/>
              </w:rPr>
              <w:t xml:space="preserve">It was </w:t>
            </w:r>
            <w:r w:rsidRPr="00E05467">
              <w:rPr>
                <w:rFonts w:asciiTheme="minorHAnsi" w:hAnsiTheme="minorHAnsi" w:cstheme="minorHAnsi"/>
                <w:b/>
                <w:sz w:val="22"/>
                <w:szCs w:val="22"/>
              </w:rPr>
              <w:t>RESOLVED</w:t>
            </w:r>
            <w:r w:rsidRPr="00E05467">
              <w:rPr>
                <w:rFonts w:asciiTheme="minorHAnsi" w:hAnsiTheme="minorHAnsi" w:cstheme="minorHAnsi"/>
                <w:sz w:val="22"/>
                <w:szCs w:val="22"/>
              </w:rPr>
              <w:t xml:space="preserve"> that the minutes of the meeting be received as a true record of the meeting</w:t>
            </w:r>
          </w:p>
          <w:p w14:paraId="643BB22A" w14:textId="77777777" w:rsidR="00A879C5" w:rsidRPr="00E05467" w:rsidRDefault="00A879C5" w:rsidP="00A879C5">
            <w:pPr>
              <w:pStyle w:val="c2"/>
              <w:spacing w:line="276" w:lineRule="auto"/>
              <w:jc w:val="left"/>
              <w:rPr>
                <w:rFonts w:asciiTheme="minorHAnsi" w:hAnsiTheme="minorHAnsi" w:cstheme="minorHAnsi"/>
                <w:b/>
                <w:sz w:val="22"/>
                <w:szCs w:val="22"/>
              </w:rPr>
            </w:pPr>
          </w:p>
          <w:p w14:paraId="612ED324" w14:textId="73C568A2" w:rsidR="00A879C5" w:rsidRPr="00E05467" w:rsidRDefault="00A879C5" w:rsidP="00A879C5">
            <w:pPr>
              <w:pStyle w:val="c2"/>
              <w:spacing w:line="276" w:lineRule="auto"/>
              <w:jc w:val="left"/>
              <w:rPr>
                <w:rFonts w:asciiTheme="minorHAnsi" w:hAnsiTheme="minorHAnsi" w:cstheme="minorHAnsi"/>
                <w:b/>
                <w:sz w:val="22"/>
                <w:szCs w:val="22"/>
              </w:rPr>
            </w:pPr>
            <w:r w:rsidRPr="00E05467">
              <w:rPr>
                <w:rFonts w:asciiTheme="minorHAnsi" w:hAnsiTheme="minorHAnsi" w:cstheme="minorHAnsi"/>
                <w:b/>
                <w:sz w:val="22"/>
                <w:szCs w:val="22"/>
              </w:rPr>
              <w:t>3</w:t>
            </w:r>
            <w:r w:rsidR="000B3369">
              <w:rPr>
                <w:rFonts w:asciiTheme="minorHAnsi" w:hAnsiTheme="minorHAnsi" w:cstheme="minorHAnsi"/>
                <w:b/>
                <w:sz w:val="22"/>
                <w:szCs w:val="22"/>
              </w:rPr>
              <w:t>6</w:t>
            </w:r>
            <w:r w:rsidRPr="00E05467">
              <w:rPr>
                <w:rFonts w:asciiTheme="minorHAnsi" w:hAnsiTheme="minorHAnsi" w:cstheme="minorHAnsi"/>
                <w:b/>
                <w:sz w:val="22"/>
                <w:szCs w:val="22"/>
              </w:rPr>
              <w:t>/2</w:t>
            </w:r>
            <w:r w:rsidR="000B3369">
              <w:rPr>
                <w:rFonts w:asciiTheme="minorHAnsi" w:hAnsiTheme="minorHAnsi" w:cstheme="minorHAnsi"/>
                <w:b/>
                <w:sz w:val="22"/>
                <w:szCs w:val="22"/>
              </w:rPr>
              <w:t>5</w:t>
            </w:r>
            <w:r w:rsidRPr="00E05467">
              <w:rPr>
                <w:rFonts w:asciiTheme="minorHAnsi" w:hAnsiTheme="minorHAnsi" w:cstheme="minorHAnsi"/>
                <w:b/>
                <w:sz w:val="22"/>
                <w:szCs w:val="22"/>
              </w:rPr>
              <w:t>.</w:t>
            </w:r>
            <w:r w:rsidR="000B3369">
              <w:rPr>
                <w:rFonts w:asciiTheme="minorHAnsi" w:hAnsiTheme="minorHAnsi" w:cstheme="minorHAnsi"/>
                <w:b/>
                <w:sz w:val="22"/>
                <w:szCs w:val="22"/>
              </w:rPr>
              <w:t>2</w:t>
            </w:r>
            <w:r w:rsidRPr="00E05467">
              <w:rPr>
                <w:rFonts w:asciiTheme="minorHAnsi" w:hAnsiTheme="minorHAnsi" w:cstheme="minorHAnsi"/>
                <w:b/>
                <w:sz w:val="22"/>
                <w:szCs w:val="22"/>
                <w:u w:val="single"/>
              </w:rPr>
              <w:t xml:space="preserve"> Resources Committee 2</w:t>
            </w:r>
            <w:r w:rsidR="000B3369">
              <w:rPr>
                <w:rFonts w:asciiTheme="minorHAnsi" w:hAnsiTheme="minorHAnsi" w:cstheme="minorHAnsi"/>
                <w:b/>
                <w:sz w:val="22"/>
                <w:szCs w:val="22"/>
                <w:u w:val="single"/>
              </w:rPr>
              <w:t xml:space="preserve"> December</w:t>
            </w:r>
            <w:r w:rsidRPr="00E05467">
              <w:rPr>
                <w:rFonts w:asciiTheme="minorHAnsi" w:hAnsiTheme="minorHAnsi" w:cstheme="minorHAnsi"/>
                <w:b/>
                <w:sz w:val="22"/>
                <w:szCs w:val="22"/>
                <w:u w:val="single"/>
              </w:rPr>
              <w:t xml:space="preserve"> 202</w:t>
            </w:r>
            <w:r w:rsidR="000B3369">
              <w:rPr>
                <w:rFonts w:asciiTheme="minorHAnsi" w:hAnsiTheme="minorHAnsi" w:cstheme="minorHAnsi"/>
                <w:b/>
                <w:sz w:val="22"/>
                <w:szCs w:val="22"/>
                <w:u w:val="single"/>
              </w:rPr>
              <w:t>5</w:t>
            </w:r>
            <w:r w:rsidRPr="00E05467">
              <w:rPr>
                <w:rFonts w:asciiTheme="minorHAnsi" w:hAnsiTheme="minorHAnsi" w:cstheme="minorHAnsi"/>
                <w:b/>
                <w:sz w:val="22"/>
                <w:szCs w:val="22"/>
                <w:u w:val="single"/>
              </w:rPr>
              <w:t xml:space="preserve"> </w:t>
            </w:r>
            <w:r w:rsidRPr="00E05467">
              <w:rPr>
                <w:rFonts w:asciiTheme="minorHAnsi" w:hAnsiTheme="minorHAnsi" w:cstheme="minorHAnsi"/>
                <w:b/>
                <w:sz w:val="22"/>
                <w:szCs w:val="22"/>
              </w:rPr>
              <w:t>(Item 14.</w:t>
            </w:r>
            <w:r w:rsidR="000B3369">
              <w:rPr>
                <w:rFonts w:asciiTheme="minorHAnsi" w:hAnsiTheme="minorHAnsi" w:cstheme="minorHAnsi"/>
                <w:b/>
                <w:sz w:val="22"/>
                <w:szCs w:val="22"/>
              </w:rPr>
              <w:t>2</w:t>
            </w:r>
            <w:r w:rsidRPr="00E05467">
              <w:rPr>
                <w:rFonts w:asciiTheme="minorHAnsi" w:hAnsiTheme="minorHAnsi" w:cstheme="minorHAnsi"/>
                <w:b/>
                <w:sz w:val="22"/>
                <w:szCs w:val="22"/>
              </w:rPr>
              <w:t>)</w:t>
            </w:r>
          </w:p>
          <w:p w14:paraId="5C66FCC5" w14:textId="67272DD8" w:rsidR="00A879C5" w:rsidRPr="00E05467" w:rsidRDefault="00A879C5" w:rsidP="00A879C5">
            <w:pPr>
              <w:spacing w:line="276" w:lineRule="auto"/>
              <w:jc w:val="both"/>
              <w:rPr>
                <w:rFonts w:asciiTheme="minorHAnsi" w:hAnsiTheme="minorHAnsi" w:cstheme="minorHAnsi"/>
                <w:sz w:val="22"/>
                <w:szCs w:val="22"/>
              </w:rPr>
            </w:pPr>
            <w:r w:rsidRPr="00E05467">
              <w:rPr>
                <w:rFonts w:asciiTheme="minorHAnsi" w:hAnsiTheme="minorHAnsi" w:cstheme="minorHAnsi"/>
                <w:sz w:val="22"/>
                <w:szCs w:val="22"/>
              </w:rPr>
              <w:t xml:space="preserve">It was reported that the minutes of the Resources Committee held on </w:t>
            </w:r>
            <w:r w:rsidR="000B3369">
              <w:rPr>
                <w:rFonts w:asciiTheme="minorHAnsi" w:hAnsiTheme="minorHAnsi" w:cstheme="minorHAnsi"/>
                <w:sz w:val="22"/>
                <w:szCs w:val="22"/>
              </w:rPr>
              <w:t xml:space="preserve">2 December </w:t>
            </w:r>
            <w:r w:rsidRPr="00E05467">
              <w:rPr>
                <w:rFonts w:asciiTheme="minorHAnsi" w:hAnsiTheme="minorHAnsi" w:cstheme="minorHAnsi"/>
                <w:sz w:val="22"/>
                <w:szCs w:val="22"/>
              </w:rPr>
              <w:t>202</w:t>
            </w:r>
            <w:r w:rsidR="000B3369">
              <w:rPr>
                <w:rFonts w:asciiTheme="minorHAnsi" w:hAnsiTheme="minorHAnsi" w:cstheme="minorHAnsi"/>
                <w:sz w:val="22"/>
                <w:szCs w:val="22"/>
              </w:rPr>
              <w:t>5</w:t>
            </w:r>
            <w:r w:rsidRPr="00E05467">
              <w:rPr>
                <w:rFonts w:asciiTheme="minorHAnsi" w:hAnsiTheme="minorHAnsi" w:cstheme="minorHAnsi"/>
                <w:sz w:val="22"/>
                <w:szCs w:val="22"/>
              </w:rPr>
              <w:t xml:space="preserve"> had been circulated to members for formal receipt and there was no further discussion required on any of the items.</w:t>
            </w:r>
          </w:p>
          <w:p w14:paraId="75FBF298" w14:textId="77777777" w:rsidR="00A879C5" w:rsidRPr="00E05467" w:rsidRDefault="00A879C5" w:rsidP="00A879C5">
            <w:pPr>
              <w:pStyle w:val="c2"/>
              <w:spacing w:line="276" w:lineRule="auto"/>
              <w:jc w:val="left"/>
              <w:rPr>
                <w:rFonts w:asciiTheme="minorHAnsi" w:hAnsiTheme="minorHAnsi" w:cstheme="minorHAnsi"/>
                <w:sz w:val="22"/>
                <w:szCs w:val="22"/>
              </w:rPr>
            </w:pPr>
            <w:r w:rsidRPr="00E05467">
              <w:rPr>
                <w:rFonts w:asciiTheme="minorHAnsi" w:hAnsiTheme="minorHAnsi" w:cstheme="minorHAnsi"/>
                <w:sz w:val="22"/>
                <w:szCs w:val="22"/>
              </w:rPr>
              <w:t xml:space="preserve">It was </w:t>
            </w:r>
            <w:r w:rsidRPr="00E05467">
              <w:rPr>
                <w:rFonts w:asciiTheme="minorHAnsi" w:hAnsiTheme="minorHAnsi" w:cstheme="minorHAnsi"/>
                <w:b/>
                <w:sz w:val="22"/>
                <w:szCs w:val="22"/>
              </w:rPr>
              <w:t>RESOLVED</w:t>
            </w:r>
            <w:r w:rsidRPr="00E05467">
              <w:rPr>
                <w:rFonts w:asciiTheme="minorHAnsi" w:hAnsiTheme="minorHAnsi" w:cstheme="minorHAnsi"/>
                <w:sz w:val="22"/>
                <w:szCs w:val="22"/>
              </w:rPr>
              <w:t xml:space="preserve"> that the minutes of the meeting be received as a true record of the meeting</w:t>
            </w:r>
          </w:p>
          <w:p w14:paraId="5D96BA09" w14:textId="77777777" w:rsidR="00A879C5" w:rsidRPr="00E05467" w:rsidRDefault="00A879C5" w:rsidP="00A879C5">
            <w:pPr>
              <w:pStyle w:val="c2"/>
              <w:spacing w:line="276" w:lineRule="auto"/>
              <w:jc w:val="left"/>
              <w:rPr>
                <w:rFonts w:asciiTheme="minorHAnsi" w:hAnsiTheme="minorHAnsi" w:cstheme="minorHAnsi"/>
                <w:sz w:val="22"/>
                <w:szCs w:val="22"/>
              </w:rPr>
            </w:pPr>
          </w:p>
          <w:p w14:paraId="7A6BDF2E" w14:textId="0E4382BD" w:rsidR="00A879C5" w:rsidRPr="00E05467" w:rsidRDefault="00A879C5" w:rsidP="00A879C5">
            <w:pPr>
              <w:pStyle w:val="c2"/>
              <w:spacing w:line="276" w:lineRule="auto"/>
              <w:jc w:val="left"/>
              <w:rPr>
                <w:rFonts w:asciiTheme="minorHAnsi" w:hAnsiTheme="minorHAnsi" w:cstheme="minorHAnsi"/>
                <w:b/>
                <w:sz w:val="22"/>
                <w:szCs w:val="22"/>
              </w:rPr>
            </w:pPr>
            <w:r w:rsidRPr="00E05467">
              <w:rPr>
                <w:rFonts w:asciiTheme="minorHAnsi" w:hAnsiTheme="minorHAnsi" w:cstheme="minorHAnsi"/>
                <w:b/>
                <w:sz w:val="22"/>
                <w:szCs w:val="22"/>
              </w:rPr>
              <w:t>3</w:t>
            </w:r>
            <w:r w:rsidR="000B3369">
              <w:rPr>
                <w:rFonts w:asciiTheme="minorHAnsi" w:hAnsiTheme="minorHAnsi" w:cstheme="minorHAnsi"/>
                <w:b/>
                <w:sz w:val="22"/>
                <w:szCs w:val="22"/>
              </w:rPr>
              <w:t>6</w:t>
            </w:r>
            <w:r w:rsidRPr="00E05467">
              <w:rPr>
                <w:rFonts w:asciiTheme="minorHAnsi" w:hAnsiTheme="minorHAnsi" w:cstheme="minorHAnsi"/>
                <w:b/>
                <w:sz w:val="22"/>
                <w:szCs w:val="22"/>
              </w:rPr>
              <w:t>/2</w:t>
            </w:r>
            <w:r w:rsidR="000B3369">
              <w:rPr>
                <w:rFonts w:asciiTheme="minorHAnsi" w:hAnsiTheme="minorHAnsi" w:cstheme="minorHAnsi"/>
                <w:b/>
                <w:sz w:val="22"/>
                <w:szCs w:val="22"/>
              </w:rPr>
              <w:t xml:space="preserve">5.3 </w:t>
            </w:r>
            <w:r w:rsidR="000B3369" w:rsidRPr="000B3369">
              <w:rPr>
                <w:rFonts w:asciiTheme="minorHAnsi" w:hAnsiTheme="minorHAnsi" w:cstheme="minorHAnsi"/>
                <w:b/>
                <w:sz w:val="22"/>
                <w:szCs w:val="22"/>
                <w:u w:val="single"/>
              </w:rPr>
              <w:t xml:space="preserve">Audit </w:t>
            </w:r>
            <w:r w:rsidRPr="000B3369">
              <w:rPr>
                <w:rFonts w:asciiTheme="minorHAnsi" w:hAnsiTheme="minorHAnsi" w:cstheme="minorHAnsi"/>
                <w:b/>
                <w:sz w:val="22"/>
                <w:szCs w:val="22"/>
                <w:u w:val="single"/>
              </w:rPr>
              <w:t>Committee</w:t>
            </w:r>
            <w:r w:rsidRPr="00E05467">
              <w:rPr>
                <w:rFonts w:asciiTheme="minorHAnsi" w:hAnsiTheme="minorHAnsi" w:cstheme="minorHAnsi"/>
                <w:b/>
                <w:sz w:val="22"/>
                <w:szCs w:val="22"/>
                <w:u w:val="single"/>
              </w:rPr>
              <w:t xml:space="preserve"> </w:t>
            </w:r>
            <w:r w:rsidR="000B3369">
              <w:rPr>
                <w:rFonts w:asciiTheme="minorHAnsi" w:hAnsiTheme="minorHAnsi" w:cstheme="minorHAnsi"/>
                <w:b/>
                <w:sz w:val="22"/>
                <w:szCs w:val="22"/>
                <w:u w:val="single"/>
              </w:rPr>
              <w:t>10</w:t>
            </w:r>
            <w:r w:rsidRPr="00E05467">
              <w:rPr>
                <w:rFonts w:asciiTheme="minorHAnsi" w:hAnsiTheme="minorHAnsi" w:cstheme="minorHAnsi"/>
                <w:b/>
                <w:sz w:val="22"/>
                <w:szCs w:val="22"/>
                <w:u w:val="single"/>
              </w:rPr>
              <w:t xml:space="preserve"> December 202</w:t>
            </w:r>
            <w:r w:rsidR="000B3369">
              <w:rPr>
                <w:rFonts w:asciiTheme="minorHAnsi" w:hAnsiTheme="minorHAnsi" w:cstheme="minorHAnsi"/>
                <w:b/>
                <w:sz w:val="22"/>
                <w:szCs w:val="22"/>
                <w:u w:val="single"/>
              </w:rPr>
              <w:t>5</w:t>
            </w:r>
            <w:r w:rsidRPr="00E05467">
              <w:rPr>
                <w:rFonts w:asciiTheme="minorHAnsi" w:hAnsiTheme="minorHAnsi" w:cstheme="minorHAnsi"/>
                <w:b/>
                <w:sz w:val="22"/>
                <w:szCs w:val="22"/>
                <w:u w:val="single"/>
              </w:rPr>
              <w:t xml:space="preserve"> </w:t>
            </w:r>
            <w:r w:rsidRPr="00E05467">
              <w:rPr>
                <w:rFonts w:asciiTheme="minorHAnsi" w:hAnsiTheme="minorHAnsi" w:cstheme="minorHAnsi"/>
                <w:b/>
                <w:sz w:val="22"/>
                <w:szCs w:val="22"/>
              </w:rPr>
              <w:t>(Item 14.</w:t>
            </w:r>
            <w:r w:rsidR="000B3369">
              <w:rPr>
                <w:rFonts w:asciiTheme="minorHAnsi" w:hAnsiTheme="minorHAnsi" w:cstheme="minorHAnsi"/>
                <w:b/>
                <w:sz w:val="22"/>
                <w:szCs w:val="22"/>
              </w:rPr>
              <w:t>3</w:t>
            </w:r>
            <w:r w:rsidRPr="00E05467">
              <w:rPr>
                <w:rFonts w:asciiTheme="minorHAnsi" w:hAnsiTheme="minorHAnsi" w:cstheme="minorHAnsi"/>
                <w:b/>
                <w:sz w:val="22"/>
                <w:szCs w:val="22"/>
              </w:rPr>
              <w:t>)</w:t>
            </w:r>
          </w:p>
          <w:p w14:paraId="175DE7D7" w14:textId="69171BD8" w:rsidR="00A879C5" w:rsidRPr="00E05467" w:rsidRDefault="00A879C5" w:rsidP="00A879C5">
            <w:pPr>
              <w:spacing w:line="276" w:lineRule="auto"/>
              <w:jc w:val="both"/>
              <w:rPr>
                <w:rFonts w:asciiTheme="minorHAnsi" w:hAnsiTheme="minorHAnsi" w:cstheme="minorHAnsi"/>
                <w:sz w:val="22"/>
                <w:szCs w:val="22"/>
              </w:rPr>
            </w:pPr>
            <w:r w:rsidRPr="00E05467">
              <w:rPr>
                <w:rFonts w:asciiTheme="minorHAnsi" w:hAnsiTheme="minorHAnsi" w:cstheme="minorHAnsi"/>
                <w:sz w:val="22"/>
                <w:szCs w:val="22"/>
              </w:rPr>
              <w:t xml:space="preserve">It was reported that the minutes of the </w:t>
            </w:r>
            <w:r w:rsidR="000B3369">
              <w:rPr>
                <w:rFonts w:asciiTheme="minorHAnsi" w:hAnsiTheme="minorHAnsi" w:cstheme="minorHAnsi"/>
                <w:sz w:val="22"/>
                <w:szCs w:val="22"/>
              </w:rPr>
              <w:t>Audit</w:t>
            </w:r>
            <w:r w:rsidRPr="00E05467">
              <w:rPr>
                <w:rFonts w:asciiTheme="minorHAnsi" w:hAnsiTheme="minorHAnsi" w:cstheme="minorHAnsi"/>
                <w:sz w:val="22"/>
                <w:szCs w:val="22"/>
              </w:rPr>
              <w:t xml:space="preserve"> Committee held on </w:t>
            </w:r>
            <w:r w:rsidR="000B3369">
              <w:rPr>
                <w:rFonts w:asciiTheme="minorHAnsi" w:hAnsiTheme="minorHAnsi" w:cstheme="minorHAnsi"/>
                <w:sz w:val="22"/>
                <w:szCs w:val="22"/>
              </w:rPr>
              <w:t>10</w:t>
            </w:r>
            <w:r w:rsidRPr="00E05467">
              <w:rPr>
                <w:rFonts w:asciiTheme="minorHAnsi" w:hAnsiTheme="minorHAnsi" w:cstheme="minorHAnsi"/>
                <w:sz w:val="22"/>
                <w:szCs w:val="22"/>
              </w:rPr>
              <w:t xml:space="preserve"> December 202</w:t>
            </w:r>
            <w:r w:rsidR="000B3369">
              <w:rPr>
                <w:rFonts w:asciiTheme="minorHAnsi" w:hAnsiTheme="minorHAnsi" w:cstheme="minorHAnsi"/>
                <w:sz w:val="22"/>
                <w:szCs w:val="22"/>
              </w:rPr>
              <w:t>5</w:t>
            </w:r>
            <w:r w:rsidRPr="00E05467">
              <w:rPr>
                <w:rFonts w:asciiTheme="minorHAnsi" w:hAnsiTheme="minorHAnsi" w:cstheme="minorHAnsi"/>
                <w:sz w:val="22"/>
                <w:szCs w:val="22"/>
              </w:rPr>
              <w:t xml:space="preserve"> had been circulated to members for formal receipt and there was no further discussion required on any of the items.</w:t>
            </w:r>
          </w:p>
          <w:p w14:paraId="0893EDF6" w14:textId="77777777" w:rsidR="00A879C5" w:rsidRPr="00E05467" w:rsidRDefault="00A879C5" w:rsidP="00A879C5">
            <w:pPr>
              <w:pStyle w:val="c2"/>
              <w:spacing w:line="276" w:lineRule="auto"/>
              <w:jc w:val="left"/>
              <w:rPr>
                <w:rFonts w:asciiTheme="minorHAnsi" w:hAnsiTheme="minorHAnsi" w:cstheme="minorHAnsi"/>
                <w:sz w:val="22"/>
                <w:szCs w:val="22"/>
              </w:rPr>
            </w:pPr>
            <w:r w:rsidRPr="00E05467">
              <w:rPr>
                <w:rFonts w:asciiTheme="minorHAnsi" w:hAnsiTheme="minorHAnsi" w:cstheme="minorHAnsi"/>
                <w:sz w:val="22"/>
                <w:szCs w:val="22"/>
              </w:rPr>
              <w:t xml:space="preserve">It was </w:t>
            </w:r>
            <w:r w:rsidRPr="00E05467">
              <w:rPr>
                <w:rFonts w:asciiTheme="minorHAnsi" w:hAnsiTheme="minorHAnsi" w:cstheme="minorHAnsi"/>
                <w:b/>
                <w:sz w:val="22"/>
                <w:szCs w:val="22"/>
              </w:rPr>
              <w:t>RESOLVED</w:t>
            </w:r>
            <w:r w:rsidRPr="00E05467">
              <w:rPr>
                <w:rFonts w:asciiTheme="minorHAnsi" w:hAnsiTheme="minorHAnsi" w:cstheme="minorHAnsi"/>
                <w:sz w:val="22"/>
                <w:szCs w:val="22"/>
              </w:rPr>
              <w:t xml:space="preserve"> that the minutes of the meeting be received as a true record of the meeting</w:t>
            </w:r>
          </w:p>
          <w:p w14:paraId="2E1CBB74" w14:textId="77777777" w:rsidR="00A879C5" w:rsidRPr="00E05467" w:rsidRDefault="00A879C5" w:rsidP="00A879C5">
            <w:pPr>
              <w:pStyle w:val="c2"/>
              <w:spacing w:line="276" w:lineRule="auto"/>
              <w:jc w:val="left"/>
              <w:rPr>
                <w:rFonts w:asciiTheme="minorHAnsi" w:hAnsiTheme="minorHAnsi" w:cstheme="minorHAnsi"/>
                <w:sz w:val="22"/>
                <w:szCs w:val="22"/>
              </w:rPr>
            </w:pPr>
          </w:p>
          <w:p w14:paraId="03313321" w14:textId="28E1951A" w:rsidR="000B3369" w:rsidRPr="00E05467" w:rsidRDefault="000B3369" w:rsidP="000B3369">
            <w:pPr>
              <w:pStyle w:val="c2"/>
              <w:spacing w:line="276" w:lineRule="auto"/>
              <w:jc w:val="left"/>
              <w:rPr>
                <w:rFonts w:asciiTheme="minorHAnsi" w:hAnsiTheme="minorHAnsi" w:cstheme="minorHAnsi"/>
                <w:b/>
                <w:sz w:val="22"/>
                <w:szCs w:val="22"/>
              </w:rPr>
            </w:pPr>
            <w:r w:rsidRPr="00E05467">
              <w:rPr>
                <w:rFonts w:asciiTheme="minorHAnsi" w:hAnsiTheme="minorHAnsi" w:cstheme="minorHAnsi"/>
                <w:b/>
                <w:sz w:val="22"/>
                <w:szCs w:val="22"/>
              </w:rPr>
              <w:t>3</w:t>
            </w:r>
            <w:r>
              <w:rPr>
                <w:rFonts w:asciiTheme="minorHAnsi" w:hAnsiTheme="minorHAnsi" w:cstheme="minorHAnsi"/>
                <w:b/>
                <w:sz w:val="22"/>
                <w:szCs w:val="22"/>
              </w:rPr>
              <w:t>6</w:t>
            </w:r>
            <w:r w:rsidRPr="00E05467">
              <w:rPr>
                <w:rFonts w:asciiTheme="minorHAnsi" w:hAnsiTheme="minorHAnsi" w:cstheme="minorHAnsi"/>
                <w:b/>
                <w:sz w:val="22"/>
                <w:szCs w:val="22"/>
              </w:rPr>
              <w:t>/2</w:t>
            </w:r>
            <w:r>
              <w:rPr>
                <w:rFonts w:asciiTheme="minorHAnsi" w:hAnsiTheme="minorHAnsi" w:cstheme="minorHAnsi"/>
                <w:b/>
                <w:sz w:val="22"/>
                <w:szCs w:val="22"/>
              </w:rPr>
              <w:t xml:space="preserve">5.4 </w:t>
            </w:r>
            <w:r w:rsidRPr="000B3369">
              <w:rPr>
                <w:rFonts w:asciiTheme="minorHAnsi" w:hAnsiTheme="minorHAnsi" w:cstheme="minorHAnsi"/>
                <w:b/>
                <w:sz w:val="22"/>
                <w:szCs w:val="22"/>
                <w:u w:val="single"/>
              </w:rPr>
              <w:t>Governance and Search Committee</w:t>
            </w:r>
            <w:r w:rsidRPr="00E05467">
              <w:rPr>
                <w:rFonts w:asciiTheme="minorHAnsi" w:hAnsiTheme="minorHAnsi" w:cstheme="minorHAnsi"/>
                <w:b/>
                <w:sz w:val="22"/>
                <w:szCs w:val="22"/>
                <w:u w:val="single"/>
              </w:rPr>
              <w:t xml:space="preserve"> </w:t>
            </w:r>
            <w:r>
              <w:rPr>
                <w:rFonts w:asciiTheme="minorHAnsi" w:hAnsiTheme="minorHAnsi" w:cstheme="minorHAnsi"/>
                <w:b/>
                <w:sz w:val="22"/>
                <w:szCs w:val="22"/>
                <w:u w:val="single"/>
              </w:rPr>
              <w:t xml:space="preserve">6 November </w:t>
            </w:r>
            <w:r w:rsidRPr="00E05467">
              <w:rPr>
                <w:rFonts w:asciiTheme="minorHAnsi" w:hAnsiTheme="minorHAnsi" w:cstheme="minorHAnsi"/>
                <w:b/>
                <w:sz w:val="22"/>
                <w:szCs w:val="22"/>
                <w:u w:val="single"/>
              </w:rPr>
              <w:t>202</w:t>
            </w:r>
            <w:r>
              <w:rPr>
                <w:rFonts w:asciiTheme="minorHAnsi" w:hAnsiTheme="minorHAnsi" w:cstheme="minorHAnsi"/>
                <w:b/>
                <w:sz w:val="22"/>
                <w:szCs w:val="22"/>
                <w:u w:val="single"/>
              </w:rPr>
              <w:t>5</w:t>
            </w:r>
            <w:r w:rsidRPr="00E05467">
              <w:rPr>
                <w:rFonts w:asciiTheme="minorHAnsi" w:hAnsiTheme="minorHAnsi" w:cstheme="minorHAnsi"/>
                <w:b/>
                <w:sz w:val="22"/>
                <w:szCs w:val="22"/>
                <w:u w:val="single"/>
              </w:rPr>
              <w:t xml:space="preserve"> </w:t>
            </w:r>
            <w:r w:rsidRPr="00E05467">
              <w:rPr>
                <w:rFonts w:asciiTheme="minorHAnsi" w:hAnsiTheme="minorHAnsi" w:cstheme="minorHAnsi"/>
                <w:b/>
                <w:sz w:val="22"/>
                <w:szCs w:val="22"/>
              </w:rPr>
              <w:t>(Item 14.</w:t>
            </w:r>
            <w:r>
              <w:rPr>
                <w:rFonts w:asciiTheme="minorHAnsi" w:hAnsiTheme="minorHAnsi" w:cstheme="minorHAnsi"/>
                <w:b/>
                <w:sz w:val="22"/>
                <w:szCs w:val="22"/>
              </w:rPr>
              <w:t>4</w:t>
            </w:r>
            <w:r w:rsidRPr="00E05467">
              <w:rPr>
                <w:rFonts w:asciiTheme="minorHAnsi" w:hAnsiTheme="minorHAnsi" w:cstheme="minorHAnsi"/>
                <w:b/>
                <w:sz w:val="22"/>
                <w:szCs w:val="22"/>
              </w:rPr>
              <w:t>)</w:t>
            </w:r>
          </w:p>
          <w:p w14:paraId="1183389B" w14:textId="5BE9E663" w:rsidR="000B3369" w:rsidRPr="00E05467" w:rsidRDefault="000B3369" w:rsidP="000B3369">
            <w:pPr>
              <w:spacing w:line="276" w:lineRule="auto"/>
              <w:jc w:val="both"/>
              <w:rPr>
                <w:rFonts w:asciiTheme="minorHAnsi" w:hAnsiTheme="minorHAnsi" w:cstheme="minorHAnsi"/>
                <w:sz w:val="22"/>
                <w:szCs w:val="22"/>
              </w:rPr>
            </w:pPr>
            <w:r w:rsidRPr="00E05467">
              <w:rPr>
                <w:rFonts w:asciiTheme="minorHAnsi" w:hAnsiTheme="minorHAnsi" w:cstheme="minorHAnsi"/>
                <w:sz w:val="22"/>
                <w:szCs w:val="22"/>
              </w:rPr>
              <w:t xml:space="preserve">It was reported that the minutes of the </w:t>
            </w:r>
            <w:r>
              <w:rPr>
                <w:rFonts w:asciiTheme="minorHAnsi" w:hAnsiTheme="minorHAnsi" w:cstheme="minorHAnsi"/>
                <w:sz w:val="22"/>
                <w:szCs w:val="22"/>
              </w:rPr>
              <w:t xml:space="preserve">G&amp;S </w:t>
            </w:r>
            <w:r w:rsidRPr="00E05467">
              <w:rPr>
                <w:rFonts w:asciiTheme="minorHAnsi" w:hAnsiTheme="minorHAnsi" w:cstheme="minorHAnsi"/>
                <w:sz w:val="22"/>
                <w:szCs w:val="22"/>
              </w:rPr>
              <w:t xml:space="preserve">Committee held on </w:t>
            </w:r>
            <w:r>
              <w:rPr>
                <w:rFonts w:asciiTheme="minorHAnsi" w:hAnsiTheme="minorHAnsi" w:cstheme="minorHAnsi"/>
                <w:sz w:val="22"/>
                <w:szCs w:val="22"/>
              </w:rPr>
              <w:t xml:space="preserve">6 November </w:t>
            </w:r>
            <w:r w:rsidRPr="00E05467">
              <w:rPr>
                <w:rFonts w:asciiTheme="minorHAnsi" w:hAnsiTheme="minorHAnsi" w:cstheme="minorHAnsi"/>
                <w:sz w:val="22"/>
                <w:szCs w:val="22"/>
              </w:rPr>
              <w:t>202</w:t>
            </w:r>
            <w:r>
              <w:rPr>
                <w:rFonts w:asciiTheme="minorHAnsi" w:hAnsiTheme="minorHAnsi" w:cstheme="minorHAnsi"/>
                <w:sz w:val="22"/>
                <w:szCs w:val="22"/>
              </w:rPr>
              <w:t>5</w:t>
            </w:r>
            <w:r w:rsidRPr="00E05467">
              <w:rPr>
                <w:rFonts w:asciiTheme="minorHAnsi" w:hAnsiTheme="minorHAnsi" w:cstheme="minorHAnsi"/>
                <w:sz w:val="22"/>
                <w:szCs w:val="22"/>
              </w:rPr>
              <w:t xml:space="preserve"> had been circulated to members for formal receipt and there was no further discussion required on any of the items.</w:t>
            </w:r>
          </w:p>
          <w:p w14:paraId="5E8593C6" w14:textId="726F4BDC" w:rsidR="00A879C5" w:rsidRPr="00E05467" w:rsidRDefault="000B3369" w:rsidP="00A879C5">
            <w:pPr>
              <w:pStyle w:val="c2"/>
              <w:spacing w:line="276" w:lineRule="auto"/>
              <w:jc w:val="left"/>
              <w:rPr>
                <w:rFonts w:asciiTheme="minorHAnsi" w:hAnsiTheme="minorHAnsi" w:cstheme="minorHAnsi"/>
                <w:sz w:val="22"/>
                <w:szCs w:val="22"/>
              </w:rPr>
            </w:pPr>
            <w:r w:rsidRPr="00E05467">
              <w:rPr>
                <w:rFonts w:asciiTheme="minorHAnsi" w:hAnsiTheme="minorHAnsi" w:cstheme="minorHAnsi"/>
                <w:sz w:val="22"/>
                <w:szCs w:val="22"/>
              </w:rPr>
              <w:t xml:space="preserve">It was </w:t>
            </w:r>
            <w:r w:rsidRPr="00E05467">
              <w:rPr>
                <w:rFonts w:asciiTheme="minorHAnsi" w:hAnsiTheme="minorHAnsi" w:cstheme="minorHAnsi"/>
                <w:b/>
                <w:sz w:val="22"/>
                <w:szCs w:val="22"/>
              </w:rPr>
              <w:t>RESOLVED</w:t>
            </w:r>
            <w:r w:rsidRPr="00E05467">
              <w:rPr>
                <w:rFonts w:asciiTheme="minorHAnsi" w:hAnsiTheme="minorHAnsi" w:cstheme="minorHAnsi"/>
                <w:sz w:val="22"/>
                <w:szCs w:val="22"/>
              </w:rPr>
              <w:t xml:space="preserve"> that the minutes of the meeting be received as a true record of the meeting</w:t>
            </w:r>
          </w:p>
        </w:tc>
        <w:tc>
          <w:tcPr>
            <w:tcW w:w="400" w:type="dxa"/>
          </w:tcPr>
          <w:p w14:paraId="4582EC78" w14:textId="77777777" w:rsidR="00A879C5" w:rsidRPr="00E05467" w:rsidRDefault="00A879C5" w:rsidP="00A879C5">
            <w:pPr>
              <w:tabs>
                <w:tab w:val="left" w:pos="2160"/>
                <w:tab w:val="left" w:pos="5040"/>
              </w:tabs>
              <w:spacing w:line="276" w:lineRule="auto"/>
              <w:rPr>
                <w:rFonts w:asciiTheme="minorHAnsi" w:eastAsia="Calibri" w:hAnsiTheme="minorHAnsi" w:cstheme="minorHAnsi"/>
                <w:b/>
                <w:sz w:val="22"/>
                <w:szCs w:val="22"/>
                <w:u w:val="single"/>
                <w:lang w:eastAsia="en-US"/>
              </w:rPr>
            </w:pPr>
          </w:p>
        </w:tc>
      </w:tr>
      <w:tr w:rsidR="00A879C5" w:rsidRPr="00E05467" w14:paraId="2EBEC7C2" w14:textId="77777777" w:rsidTr="00E44BBD">
        <w:tc>
          <w:tcPr>
            <w:tcW w:w="757" w:type="dxa"/>
          </w:tcPr>
          <w:p w14:paraId="594F3CFC" w14:textId="77777777" w:rsidR="00A879C5" w:rsidRPr="00E05467" w:rsidRDefault="00A879C5" w:rsidP="00A879C5">
            <w:pPr>
              <w:tabs>
                <w:tab w:val="left" w:pos="2160"/>
                <w:tab w:val="left" w:pos="5040"/>
              </w:tabs>
              <w:spacing w:line="276" w:lineRule="auto"/>
              <w:rPr>
                <w:rFonts w:asciiTheme="minorHAnsi" w:hAnsiTheme="minorHAnsi" w:cstheme="minorHAnsi"/>
                <w:b/>
                <w:sz w:val="22"/>
                <w:szCs w:val="22"/>
              </w:rPr>
            </w:pPr>
          </w:p>
        </w:tc>
        <w:tc>
          <w:tcPr>
            <w:tcW w:w="9308" w:type="dxa"/>
          </w:tcPr>
          <w:p w14:paraId="4FE382A3" w14:textId="77777777" w:rsidR="00A879C5" w:rsidRPr="00E05467" w:rsidRDefault="00A879C5" w:rsidP="00A879C5">
            <w:pPr>
              <w:tabs>
                <w:tab w:val="left" w:pos="2160"/>
                <w:tab w:val="left" w:pos="5040"/>
              </w:tabs>
              <w:spacing w:line="276" w:lineRule="auto"/>
              <w:rPr>
                <w:rFonts w:asciiTheme="minorHAnsi" w:hAnsiTheme="minorHAnsi" w:cstheme="minorHAnsi"/>
                <w:b/>
                <w:sz w:val="22"/>
                <w:szCs w:val="22"/>
                <w:u w:val="single"/>
              </w:rPr>
            </w:pPr>
          </w:p>
        </w:tc>
        <w:tc>
          <w:tcPr>
            <w:tcW w:w="400" w:type="dxa"/>
          </w:tcPr>
          <w:p w14:paraId="6617810D" w14:textId="77777777" w:rsidR="00A879C5" w:rsidRPr="00E05467" w:rsidRDefault="00A879C5" w:rsidP="00A879C5">
            <w:pPr>
              <w:tabs>
                <w:tab w:val="left" w:pos="2160"/>
                <w:tab w:val="left" w:pos="5040"/>
              </w:tabs>
              <w:spacing w:line="276" w:lineRule="auto"/>
              <w:ind w:firstLine="33"/>
              <w:rPr>
                <w:rFonts w:asciiTheme="minorHAnsi" w:hAnsiTheme="minorHAnsi" w:cstheme="minorHAnsi"/>
                <w:b/>
                <w:sz w:val="22"/>
                <w:szCs w:val="22"/>
                <w:u w:val="single"/>
              </w:rPr>
            </w:pPr>
          </w:p>
        </w:tc>
      </w:tr>
      <w:tr w:rsidR="0074347A" w:rsidRPr="00E05467" w14:paraId="7A6C3771" w14:textId="77777777" w:rsidTr="00E44BBD">
        <w:tc>
          <w:tcPr>
            <w:tcW w:w="757" w:type="dxa"/>
          </w:tcPr>
          <w:p w14:paraId="55E4DC89" w14:textId="0590CB91" w:rsidR="0074347A" w:rsidRPr="00E05467" w:rsidRDefault="0074347A" w:rsidP="00A879C5">
            <w:pPr>
              <w:tabs>
                <w:tab w:val="left" w:pos="2160"/>
                <w:tab w:val="left" w:pos="5040"/>
              </w:tabs>
              <w:spacing w:line="276" w:lineRule="auto"/>
              <w:rPr>
                <w:rFonts w:asciiTheme="minorHAnsi" w:hAnsiTheme="minorHAnsi" w:cstheme="minorHAnsi"/>
                <w:b/>
                <w:sz w:val="22"/>
                <w:szCs w:val="22"/>
              </w:rPr>
            </w:pPr>
            <w:r>
              <w:rPr>
                <w:rFonts w:asciiTheme="minorHAnsi" w:hAnsiTheme="minorHAnsi" w:cstheme="minorHAnsi"/>
                <w:b/>
                <w:sz w:val="22"/>
                <w:szCs w:val="22"/>
              </w:rPr>
              <w:t>37/25</w:t>
            </w:r>
          </w:p>
        </w:tc>
        <w:tc>
          <w:tcPr>
            <w:tcW w:w="9308" w:type="dxa"/>
          </w:tcPr>
          <w:p w14:paraId="11421E98" w14:textId="72AB3F37" w:rsidR="0074347A" w:rsidRDefault="0074347A" w:rsidP="00A879C5">
            <w:pPr>
              <w:tabs>
                <w:tab w:val="left" w:pos="2160"/>
                <w:tab w:val="left" w:pos="5040"/>
              </w:tabs>
              <w:spacing w:line="276" w:lineRule="auto"/>
              <w:rPr>
                <w:rFonts w:asciiTheme="minorHAnsi" w:hAnsiTheme="minorHAnsi" w:cstheme="minorHAnsi"/>
                <w:b/>
                <w:sz w:val="22"/>
                <w:szCs w:val="22"/>
                <w:u w:val="single"/>
              </w:rPr>
            </w:pPr>
            <w:r>
              <w:rPr>
                <w:rFonts w:asciiTheme="minorHAnsi" w:hAnsiTheme="minorHAnsi" w:cstheme="minorHAnsi"/>
                <w:b/>
                <w:sz w:val="22"/>
                <w:szCs w:val="22"/>
                <w:u w:val="single"/>
              </w:rPr>
              <w:t>Any Other Business</w:t>
            </w:r>
            <w:r w:rsidR="0075313D">
              <w:rPr>
                <w:rFonts w:asciiTheme="minorHAnsi" w:hAnsiTheme="minorHAnsi" w:cstheme="minorHAnsi"/>
                <w:b/>
                <w:sz w:val="22"/>
                <w:szCs w:val="22"/>
                <w:u w:val="single"/>
              </w:rPr>
              <w:t xml:space="preserve"> (Item 14)</w:t>
            </w:r>
          </w:p>
          <w:p w14:paraId="56116E83" w14:textId="39E0C500" w:rsidR="0074347A" w:rsidRDefault="0074347A" w:rsidP="00A879C5">
            <w:pPr>
              <w:tabs>
                <w:tab w:val="left" w:pos="2160"/>
                <w:tab w:val="left" w:pos="5040"/>
              </w:tabs>
              <w:spacing w:line="276" w:lineRule="auto"/>
              <w:rPr>
                <w:rFonts w:asciiTheme="minorHAnsi" w:hAnsiTheme="minorHAnsi" w:cstheme="minorHAnsi"/>
                <w:bCs/>
                <w:sz w:val="22"/>
                <w:szCs w:val="22"/>
              </w:rPr>
            </w:pPr>
            <w:r w:rsidRPr="0074347A">
              <w:rPr>
                <w:rFonts w:asciiTheme="minorHAnsi" w:hAnsiTheme="minorHAnsi" w:cstheme="minorHAnsi"/>
                <w:b/>
                <w:sz w:val="22"/>
                <w:szCs w:val="22"/>
              </w:rPr>
              <w:t>37/25.</w:t>
            </w:r>
            <w:proofErr w:type="gramStart"/>
            <w:r w:rsidRPr="0074347A">
              <w:rPr>
                <w:rFonts w:asciiTheme="minorHAnsi" w:hAnsiTheme="minorHAnsi" w:cstheme="minorHAnsi"/>
                <w:b/>
                <w:sz w:val="22"/>
                <w:szCs w:val="22"/>
              </w:rPr>
              <w:t>1</w:t>
            </w:r>
            <w:r>
              <w:rPr>
                <w:rFonts w:asciiTheme="minorHAnsi" w:hAnsiTheme="minorHAnsi" w:cstheme="minorHAnsi"/>
                <w:b/>
                <w:sz w:val="22"/>
                <w:szCs w:val="22"/>
                <w:u w:val="single"/>
              </w:rPr>
              <w:t xml:space="preserve">  Update</w:t>
            </w:r>
            <w:proofErr w:type="gramEnd"/>
            <w:r>
              <w:rPr>
                <w:rFonts w:asciiTheme="minorHAnsi" w:hAnsiTheme="minorHAnsi" w:cstheme="minorHAnsi"/>
                <w:b/>
                <w:sz w:val="22"/>
                <w:szCs w:val="22"/>
                <w:u w:val="single"/>
              </w:rPr>
              <w:t xml:space="preserve"> on the Search for a New Chair </w:t>
            </w:r>
            <w:r w:rsidR="00DA3504" w:rsidRPr="00DA3504">
              <w:rPr>
                <w:rFonts w:asciiTheme="minorHAnsi" w:hAnsiTheme="minorHAnsi" w:cstheme="minorHAnsi"/>
                <w:bCs/>
                <w:sz w:val="22"/>
                <w:szCs w:val="22"/>
              </w:rPr>
              <w:t>–</w:t>
            </w:r>
            <w:r w:rsidRPr="00DA3504">
              <w:rPr>
                <w:rFonts w:asciiTheme="minorHAnsi" w:hAnsiTheme="minorHAnsi" w:cstheme="minorHAnsi"/>
                <w:bCs/>
                <w:sz w:val="22"/>
                <w:szCs w:val="22"/>
              </w:rPr>
              <w:t xml:space="preserve"> </w:t>
            </w:r>
            <w:r w:rsidR="00DA3504" w:rsidRPr="00DA3504">
              <w:rPr>
                <w:rFonts w:asciiTheme="minorHAnsi" w:hAnsiTheme="minorHAnsi" w:cstheme="minorHAnsi"/>
                <w:bCs/>
                <w:sz w:val="22"/>
                <w:szCs w:val="22"/>
              </w:rPr>
              <w:t>The timeline for the searc</w:t>
            </w:r>
            <w:r w:rsidR="00DA3504">
              <w:rPr>
                <w:rFonts w:asciiTheme="minorHAnsi" w:hAnsiTheme="minorHAnsi" w:cstheme="minorHAnsi"/>
                <w:bCs/>
                <w:sz w:val="22"/>
                <w:szCs w:val="22"/>
              </w:rPr>
              <w:t xml:space="preserve">h and application process was reported and it was noted the interviews are scheduled for late January. </w:t>
            </w:r>
          </w:p>
          <w:p w14:paraId="4CF75049" w14:textId="77777777" w:rsidR="00DA3504" w:rsidRDefault="00DA3504" w:rsidP="00A879C5">
            <w:pPr>
              <w:tabs>
                <w:tab w:val="left" w:pos="2160"/>
                <w:tab w:val="left" w:pos="5040"/>
              </w:tabs>
              <w:spacing w:line="276" w:lineRule="auto"/>
              <w:rPr>
                <w:rFonts w:asciiTheme="minorHAnsi" w:hAnsiTheme="minorHAnsi" w:cstheme="minorHAnsi"/>
                <w:b/>
                <w:sz w:val="22"/>
                <w:szCs w:val="22"/>
                <w:u w:val="single"/>
              </w:rPr>
            </w:pPr>
          </w:p>
          <w:p w14:paraId="47ED5A92" w14:textId="4DA44EA4" w:rsidR="00DA3504" w:rsidRPr="00DA3504" w:rsidRDefault="00DA3504" w:rsidP="00A879C5">
            <w:pPr>
              <w:tabs>
                <w:tab w:val="left" w:pos="2160"/>
                <w:tab w:val="left" w:pos="5040"/>
              </w:tabs>
              <w:spacing w:line="276" w:lineRule="auto"/>
              <w:rPr>
                <w:rFonts w:asciiTheme="minorHAnsi" w:hAnsiTheme="minorHAnsi" w:cstheme="minorHAnsi"/>
                <w:b/>
                <w:sz w:val="22"/>
                <w:szCs w:val="22"/>
              </w:rPr>
            </w:pPr>
            <w:r w:rsidRPr="00DA3504">
              <w:rPr>
                <w:rFonts w:asciiTheme="minorHAnsi" w:hAnsiTheme="minorHAnsi" w:cstheme="minorHAnsi"/>
                <w:b/>
                <w:sz w:val="22"/>
                <w:szCs w:val="22"/>
              </w:rPr>
              <w:t>37/25.1</w:t>
            </w:r>
            <w:r w:rsidR="0075313D">
              <w:rPr>
                <w:rFonts w:asciiTheme="minorHAnsi" w:hAnsiTheme="minorHAnsi" w:cstheme="minorHAnsi"/>
                <w:b/>
                <w:sz w:val="22"/>
                <w:szCs w:val="22"/>
              </w:rPr>
              <w:t xml:space="preserve"> </w:t>
            </w:r>
            <w:r w:rsidR="0075313D" w:rsidRPr="0075313D">
              <w:rPr>
                <w:rFonts w:asciiTheme="minorHAnsi" w:hAnsiTheme="minorHAnsi" w:cstheme="minorHAnsi"/>
                <w:b/>
                <w:sz w:val="22"/>
                <w:szCs w:val="22"/>
                <w:u w:val="single"/>
              </w:rPr>
              <w:t>FEC Newsletter Autumn Term</w:t>
            </w:r>
            <w:r w:rsidR="0075313D">
              <w:rPr>
                <w:rFonts w:asciiTheme="minorHAnsi" w:hAnsiTheme="minorHAnsi" w:cstheme="minorHAnsi"/>
                <w:b/>
                <w:sz w:val="22"/>
                <w:szCs w:val="22"/>
              </w:rPr>
              <w:t xml:space="preserve"> – </w:t>
            </w:r>
            <w:r w:rsidR="0075313D" w:rsidRPr="0075313D">
              <w:rPr>
                <w:rFonts w:asciiTheme="minorHAnsi" w:hAnsiTheme="minorHAnsi" w:cstheme="minorHAnsi"/>
                <w:bCs/>
                <w:sz w:val="22"/>
                <w:szCs w:val="22"/>
              </w:rPr>
              <w:t>The Autumn term newsletter was circulated and noted by members.</w:t>
            </w:r>
          </w:p>
        </w:tc>
        <w:tc>
          <w:tcPr>
            <w:tcW w:w="400" w:type="dxa"/>
          </w:tcPr>
          <w:p w14:paraId="77B874F8" w14:textId="77777777" w:rsidR="0074347A" w:rsidRPr="00E05467" w:rsidRDefault="0074347A" w:rsidP="00A879C5">
            <w:pPr>
              <w:tabs>
                <w:tab w:val="left" w:pos="2160"/>
                <w:tab w:val="left" w:pos="5040"/>
              </w:tabs>
              <w:spacing w:line="276" w:lineRule="auto"/>
              <w:ind w:firstLine="33"/>
              <w:rPr>
                <w:rFonts w:asciiTheme="minorHAnsi" w:hAnsiTheme="minorHAnsi" w:cstheme="minorHAnsi"/>
                <w:b/>
                <w:sz w:val="22"/>
                <w:szCs w:val="22"/>
                <w:u w:val="single"/>
              </w:rPr>
            </w:pPr>
          </w:p>
        </w:tc>
      </w:tr>
      <w:tr w:rsidR="0074347A" w:rsidRPr="00E05467" w14:paraId="7A776BB6" w14:textId="77777777" w:rsidTr="00E44BBD">
        <w:tc>
          <w:tcPr>
            <w:tcW w:w="757" w:type="dxa"/>
          </w:tcPr>
          <w:p w14:paraId="44FF41A6" w14:textId="77777777" w:rsidR="0074347A" w:rsidRPr="00E05467" w:rsidRDefault="0074347A" w:rsidP="00A879C5">
            <w:pPr>
              <w:tabs>
                <w:tab w:val="left" w:pos="2160"/>
                <w:tab w:val="left" w:pos="5040"/>
              </w:tabs>
              <w:spacing w:line="276" w:lineRule="auto"/>
              <w:rPr>
                <w:rFonts w:asciiTheme="minorHAnsi" w:hAnsiTheme="minorHAnsi" w:cstheme="minorHAnsi"/>
                <w:b/>
                <w:sz w:val="22"/>
                <w:szCs w:val="22"/>
              </w:rPr>
            </w:pPr>
          </w:p>
        </w:tc>
        <w:tc>
          <w:tcPr>
            <w:tcW w:w="9308" w:type="dxa"/>
          </w:tcPr>
          <w:p w14:paraId="0F864996" w14:textId="77777777" w:rsidR="0074347A" w:rsidRPr="00E05467" w:rsidRDefault="0074347A" w:rsidP="00A879C5">
            <w:pPr>
              <w:tabs>
                <w:tab w:val="left" w:pos="2160"/>
                <w:tab w:val="left" w:pos="5040"/>
              </w:tabs>
              <w:spacing w:line="276" w:lineRule="auto"/>
              <w:rPr>
                <w:rFonts w:asciiTheme="minorHAnsi" w:hAnsiTheme="minorHAnsi" w:cstheme="minorHAnsi"/>
                <w:b/>
                <w:sz w:val="22"/>
                <w:szCs w:val="22"/>
                <w:u w:val="single"/>
              </w:rPr>
            </w:pPr>
          </w:p>
        </w:tc>
        <w:tc>
          <w:tcPr>
            <w:tcW w:w="400" w:type="dxa"/>
          </w:tcPr>
          <w:p w14:paraId="2DC1AF86" w14:textId="77777777" w:rsidR="0074347A" w:rsidRPr="00E05467" w:rsidRDefault="0074347A" w:rsidP="00A879C5">
            <w:pPr>
              <w:tabs>
                <w:tab w:val="left" w:pos="2160"/>
                <w:tab w:val="left" w:pos="5040"/>
              </w:tabs>
              <w:spacing w:line="276" w:lineRule="auto"/>
              <w:ind w:firstLine="33"/>
              <w:rPr>
                <w:rFonts w:asciiTheme="minorHAnsi" w:hAnsiTheme="minorHAnsi" w:cstheme="minorHAnsi"/>
                <w:b/>
                <w:sz w:val="22"/>
                <w:szCs w:val="22"/>
                <w:u w:val="single"/>
              </w:rPr>
            </w:pPr>
          </w:p>
        </w:tc>
      </w:tr>
      <w:tr w:rsidR="00A879C5" w:rsidRPr="00E05467" w14:paraId="0794BE3C" w14:textId="77777777" w:rsidTr="00E44BBD">
        <w:tc>
          <w:tcPr>
            <w:tcW w:w="757" w:type="dxa"/>
          </w:tcPr>
          <w:p w14:paraId="680236DD" w14:textId="37FED2D2" w:rsidR="00A879C5" w:rsidRPr="00E05467" w:rsidRDefault="00A879C5" w:rsidP="00A879C5">
            <w:pPr>
              <w:tabs>
                <w:tab w:val="left" w:pos="2160"/>
                <w:tab w:val="left" w:pos="5040"/>
              </w:tabs>
              <w:spacing w:line="276" w:lineRule="auto"/>
              <w:rPr>
                <w:rFonts w:asciiTheme="minorHAnsi" w:hAnsiTheme="minorHAnsi" w:cstheme="minorHAnsi"/>
                <w:b/>
                <w:sz w:val="22"/>
                <w:szCs w:val="22"/>
              </w:rPr>
            </w:pPr>
            <w:r w:rsidRPr="00E05467">
              <w:rPr>
                <w:rFonts w:asciiTheme="minorHAnsi" w:hAnsiTheme="minorHAnsi" w:cstheme="minorHAnsi"/>
                <w:b/>
                <w:sz w:val="22"/>
                <w:szCs w:val="22"/>
              </w:rPr>
              <w:t>3</w:t>
            </w:r>
            <w:r w:rsidR="0075313D">
              <w:rPr>
                <w:rFonts w:asciiTheme="minorHAnsi" w:hAnsiTheme="minorHAnsi" w:cstheme="minorHAnsi"/>
                <w:b/>
                <w:sz w:val="22"/>
                <w:szCs w:val="22"/>
              </w:rPr>
              <w:t>8</w:t>
            </w:r>
            <w:r w:rsidRPr="00E05467">
              <w:rPr>
                <w:rFonts w:asciiTheme="minorHAnsi" w:hAnsiTheme="minorHAnsi" w:cstheme="minorHAnsi"/>
                <w:b/>
                <w:sz w:val="22"/>
                <w:szCs w:val="22"/>
              </w:rPr>
              <w:t>/2</w:t>
            </w:r>
            <w:r w:rsidR="0075313D">
              <w:rPr>
                <w:rFonts w:asciiTheme="minorHAnsi" w:hAnsiTheme="minorHAnsi" w:cstheme="minorHAnsi"/>
                <w:b/>
                <w:sz w:val="22"/>
                <w:szCs w:val="22"/>
              </w:rPr>
              <w:t>5</w:t>
            </w:r>
          </w:p>
        </w:tc>
        <w:tc>
          <w:tcPr>
            <w:tcW w:w="9308" w:type="dxa"/>
          </w:tcPr>
          <w:p w14:paraId="37FFB0E0" w14:textId="77777777" w:rsidR="00A879C5" w:rsidRPr="00E05467" w:rsidRDefault="00A879C5" w:rsidP="00A879C5">
            <w:pPr>
              <w:pStyle w:val="ListParagraph"/>
              <w:spacing w:line="276" w:lineRule="auto"/>
              <w:ind w:left="0"/>
              <w:rPr>
                <w:rFonts w:asciiTheme="minorHAnsi" w:hAnsiTheme="minorHAnsi" w:cstheme="minorHAnsi"/>
                <w:b/>
                <w:sz w:val="22"/>
                <w:szCs w:val="22"/>
              </w:rPr>
            </w:pPr>
            <w:r w:rsidRPr="00E05467">
              <w:rPr>
                <w:rFonts w:asciiTheme="minorHAnsi" w:hAnsiTheme="minorHAnsi" w:cstheme="minorHAnsi"/>
                <w:b/>
                <w:sz w:val="22"/>
                <w:szCs w:val="22"/>
                <w:u w:val="single"/>
              </w:rPr>
              <w:t xml:space="preserve">Corporation Workplan </w:t>
            </w:r>
            <w:r w:rsidRPr="00E05467">
              <w:rPr>
                <w:rFonts w:asciiTheme="minorHAnsi" w:hAnsiTheme="minorHAnsi" w:cstheme="minorHAnsi"/>
                <w:b/>
                <w:sz w:val="22"/>
                <w:szCs w:val="22"/>
              </w:rPr>
              <w:t>(Item 15)</w:t>
            </w:r>
          </w:p>
          <w:p w14:paraId="67314D20" w14:textId="6C74E67A" w:rsidR="00A879C5" w:rsidRPr="00E05467" w:rsidRDefault="00A879C5" w:rsidP="00A879C5">
            <w:pPr>
              <w:pStyle w:val="ListParagraph"/>
              <w:spacing w:line="276" w:lineRule="auto"/>
              <w:ind w:left="0"/>
              <w:rPr>
                <w:rFonts w:asciiTheme="minorHAnsi" w:hAnsiTheme="minorHAnsi" w:cstheme="minorHAnsi"/>
                <w:sz w:val="22"/>
                <w:szCs w:val="22"/>
              </w:rPr>
            </w:pPr>
            <w:r w:rsidRPr="00E05467">
              <w:rPr>
                <w:rFonts w:asciiTheme="minorHAnsi" w:hAnsiTheme="minorHAnsi" w:cstheme="minorHAnsi"/>
                <w:sz w:val="22"/>
                <w:szCs w:val="22"/>
              </w:rPr>
              <w:lastRenderedPageBreak/>
              <w:t>The Workplan for 202</w:t>
            </w:r>
            <w:r w:rsidR="0075313D">
              <w:rPr>
                <w:rFonts w:asciiTheme="minorHAnsi" w:hAnsiTheme="minorHAnsi" w:cstheme="minorHAnsi"/>
                <w:sz w:val="22"/>
                <w:szCs w:val="22"/>
              </w:rPr>
              <w:t>5/26</w:t>
            </w:r>
            <w:r w:rsidRPr="00E05467">
              <w:rPr>
                <w:rFonts w:asciiTheme="minorHAnsi" w:hAnsiTheme="minorHAnsi" w:cstheme="minorHAnsi"/>
                <w:sz w:val="22"/>
                <w:szCs w:val="22"/>
              </w:rPr>
              <w:t xml:space="preserve"> including changes to the reporting sequence for the current meeting was presented to members for consideration.  </w:t>
            </w:r>
          </w:p>
          <w:p w14:paraId="6968B6F7" w14:textId="77777777" w:rsidR="00A879C5" w:rsidRPr="00E05467" w:rsidRDefault="00A879C5" w:rsidP="00A879C5">
            <w:pPr>
              <w:pStyle w:val="ListParagraph"/>
              <w:spacing w:line="276" w:lineRule="auto"/>
              <w:ind w:left="0"/>
              <w:rPr>
                <w:rFonts w:asciiTheme="minorHAnsi" w:hAnsiTheme="minorHAnsi" w:cstheme="minorHAnsi"/>
                <w:sz w:val="22"/>
                <w:szCs w:val="22"/>
              </w:rPr>
            </w:pPr>
            <w:r w:rsidRPr="00E05467">
              <w:rPr>
                <w:rFonts w:asciiTheme="minorHAnsi" w:hAnsiTheme="minorHAnsi" w:cstheme="minorHAnsi"/>
                <w:sz w:val="22"/>
                <w:szCs w:val="22"/>
              </w:rPr>
              <w:t>Members noted the report.</w:t>
            </w:r>
          </w:p>
          <w:p w14:paraId="7140029C" w14:textId="77777777" w:rsidR="00A879C5" w:rsidRPr="00E05467" w:rsidRDefault="00A879C5" w:rsidP="00A879C5">
            <w:pPr>
              <w:tabs>
                <w:tab w:val="left" w:pos="2160"/>
                <w:tab w:val="left" w:pos="5040"/>
              </w:tabs>
              <w:spacing w:line="276" w:lineRule="auto"/>
              <w:ind w:firstLine="33"/>
              <w:rPr>
                <w:rFonts w:asciiTheme="minorHAnsi" w:hAnsiTheme="minorHAnsi" w:cstheme="minorHAnsi"/>
                <w:b/>
                <w:sz w:val="22"/>
                <w:szCs w:val="22"/>
                <w:u w:val="single"/>
              </w:rPr>
            </w:pPr>
            <w:r w:rsidRPr="00E05467">
              <w:rPr>
                <w:rFonts w:asciiTheme="minorHAnsi" w:hAnsiTheme="minorHAnsi" w:cstheme="minorHAnsi"/>
                <w:b/>
                <w:sz w:val="22"/>
                <w:szCs w:val="22"/>
              </w:rPr>
              <w:t>It was RESOLVED that noted the Workplan as presented.</w:t>
            </w:r>
          </w:p>
        </w:tc>
        <w:tc>
          <w:tcPr>
            <w:tcW w:w="400" w:type="dxa"/>
          </w:tcPr>
          <w:p w14:paraId="3FB1158E" w14:textId="77777777" w:rsidR="00A879C5" w:rsidRPr="00E05467" w:rsidRDefault="00A879C5" w:rsidP="00A879C5">
            <w:pPr>
              <w:tabs>
                <w:tab w:val="left" w:pos="2160"/>
                <w:tab w:val="left" w:pos="5040"/>
              </w:tabs>
              <w:spacing w:line="276" w:lineRule="auto"/>
              <w:ind w:firstLine="33"/>
              <w:rPr>
                <w:rFonts w:asciiTheme="minorHAnsi" w:hAnsiTheme="minorHAnsi" w:cstheme="minorHAnsi"/>
                <w:b/>
                <w:sz w:val="22"/>
                <w:szCs w:val="22"/>
                <w:u w:val="single"/>
              </w:rPr>
            </w:pPr>
          </w:p>
        </w:tc>
      </w:tr>
      <w:tr w:rsidR="00A879C5" w:rsidRPr="00E05467" w14:paraId="73F4A7E4" w14:textId="77777777" w:rsidTr="00E44BBD">
        <w:tc>
          <w:tcPr>
            <w:tcW w:w="757" w:type="dxa"/>
          </w:tcPr>
          <w:p w14:paraId="7052A882" w14:textId="77777777" w:rsidR="00A879C5" w:rsidRPr="00E05467" w:rsidRDefault="00A879C5" w:rsidP="00A879C5">
            <w:pPr>
              <w:tabs>
                <w:tab w:val="left" w:pos="2160"/>
                <w:tab w:val="left" w:pos="5040"/>
              </w:tabs>
              <w:spacing w:line="276" w:lineRule="auto"/>
              <w:rPr>
                <w:rFonts w:asciiTheme="minorHAnsi" w:hAnsiTheme="minorHAnsi" w:cstheme="minorHAnsi"/>
                <w:b/>
                <w:sz w:val="22"/>
                <w:szCs w:val="22"/>
              </w:rPr>
            </w:pPr>
          </w:p>
        </w:tc>
        <w:tc>
          <w:tcPr>
            <w:tcW w:w="9308" w:type="dxa"/>
          </w:tcPr>
          <w:p w14:paraId="2E178395" w14:textId="77777777" w:rsidR="00A879C5" w:rsidRPr="00E05467" w:rsidRDefault="00A879C5" w:rsidP="00A879C5">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14:paraId="571FA473" w14:textId="77777777" w:rsidR="00A879C5" w:rsidRPr="00E05467" w:rsidRDefault="00A879C5" w:rsidP="00A879C5">
            <w:pPr>
              <w:tabs>
                <w:tab w:val="left" w:pos="2160"/>
                <w:tab w:val="left" w:pos="5040"/>
              </w:tabs>
              <w:spacing w:line="276" w:lineRule="auto"/>
              <w:ind w:firstLine="33"/>
              <w:rPr>
                <w:rFonts w:asciiTheme="minorHAnsi" w:hAnsiTheme="minorHAnsi" w:cstheme="minorHAnsi"/>
                <w:b/>
                <w:sz w:val="22"/>
                <w:szCs w:val="22"/>
                <w:u w:val="single"/>
              </w:rPr>
            </w:pPr>
          </w:p>
        </w:tc>
      </w:tr>
      <w:tr w:rsidR="00A879C5" w:rsidRPr="00E05467" w14:paraId="7B7FD47E" w14:textId="77777777" w:rsidTr="00E44BBD">
        <w:tc>
          <w:tcPr>
            <w:tcW w:w="757" w:type="dxa"/>
          </w:tcPr>
          <w:p w14:paraId="638DBD4C" w14:textId="04F57D93" w:rsidR="00A879C5" w:rsidRPr="00E05467" w:rsidRDefault="00A879C5" w:rsidP="00A879C5">
            <w:pPr>
              <w:tabs>
                <w:tab w:val="left" w:pos="2160"/>
                <w:tab w:val="left" w:pos="5040"/>
              </w:tabs>
              <w:spacing w:line="276" w:lineRule="auto"/>
              <w:rPr>
                <w:rFonts w:asciiTheme="minorHAnsi" w:hAnsiTheme="minorHAnsi" w:cstheme="minorHAnsi"/>
                <w:b/>
                <w:sz w:val="22"/>
                <w:szCs w:val="22"/>
              </w:rPr>
            </w:pPr>
            <w:r w:rsidRPr="00E05467">
              <w:rPr>
                <w:rFonts w:asciiTheme="minorHAnsi" w:hAnsiTheme="minorHAnsi" w:cstheme="minorHAnsi"/>
                <w:b/>
                <w:sz w:val="22"/>
                <w:szCs w:val="22"/>
              </w:rPr>
              <w:t>3</w:t>
            </w:r>
            <w:r w:rsidR="0075313D">
              <w:rPr>
                <w:rFonts w:asciiTheme="minorHAnsi" w:hAnsiTheme="minorHAnsi" w:cstheme="minorHAnsi"/>
                <w:b/>
                <w:sz w:val="22"/>
                <w:szCs w:val="22"/>
              </w:rPr>
              <w:t>9</w:t>
            </w:r>
            <w:r w:rsidRPr="00E05467">
              <w:rPr>
                <w:rFonts w:asciiTheme="minorHAnsi" w:hAnsiTheme="minorHAnsi" w:cstheme="minorHAnsi"/>
                <w:b/>
                <w:sz w:val="22"/>
                <w:szCs w:val="22"/>
              </w:rPr>
              <w:t>/2</w:t>
            </w:r>
            <w:r w:rsidR="0075313D">
              <w:rPr>
                <w:rFonts w:asciiTheme="minorHAnsi" w:hAnsiTheme="minorHAnsi" w:cstheme="minorHAnsi"/>
                <w:b/>
                <w:sz w:val="22"/>
                <w:szCs w:val="22"/>
              </w:rPr>
              <w:t>5</w:t>
            </w:r>
          </w:p>
        </w:tc>
        <w:tc>
          <w:tcPr>
            <w:tcW w:w="9308" w:type="dxa"/>
          </w:tcPr>
          <w:p w14:paraId="4FA3EF5D" w14:textId="77777777" w:rsidR="00A879C5" w:rsidRPr="00E05467" w:rsidRDefault="00A879C5" w:rsidP="00A879C5">
            <w:pPr>
              <w:pStyle w:val="Header"/>
              <w:tabs>
                <w:tab w:val="clear" w:pos="4153"/>
                <w:tab w:val="clear" w:pos="8306"/>
              </w:tabs>
              <w:spacing w:line="276" w:lineRule="auto"/>
              <w:rPr>
                <w:rFonts w:asciiTheme="minorHAnsi" w:hAnsiTheme="minorHAnsi" w:cstheme="minorHAnsi"/>
                <w:b/>
                <w:sz w:val="22"/>
                <w:szCs w:val="22"/>
                <w:u w:val="single"/>
                <w:lang w:val="en-GB" w:eastAsia="en-GB"/>
              </w:rPr>
            </w:pPr>
            <w:r w:rsidRPr="00E05467">
              <w:rPr>
                <w:rFonts w:asciiTheme="minorHAnsi" w:hAnsiTheme="minorHAnsi" w:cstheme="minorHAnsi"/>
                <w:b/>
                <w:sz w:val="22"/>
                <w:szCs w:val="22"/>
                <w:u w:val="single"/>
                <w:lang w:val="en-GB" w:eastAsia="en-GB"/>
              </w:rPr>
              <w:t>Dates of Future Meeting</w:t>
            </w:r>
          </w:p>
          <w:p w14:paraId="5F22AC0F" w14:textId="3264A943" w:rsidR="00A879C5" w:rsidRPr="00E05467" w:rsidRDefault="00A879C5" w:rsidP="00A879C5">
            <w:pPr>
              <w:pStyle w:val="Header"/>
              <w:tabs>
                <w:tab w:val="clear" w:pos="4153"/>
                <w:tab w:val="clear" w:pos="8306"/>
              </w:tabs>
              <w:spacing w:line="276" w:lineRule="auto"/>
              <w:rPr>
                <w:rFonts w:asciiTheme="minorHAnsi" w:hAnsiTheme="minorHAnsi" w:cstheme="minorHAnsi"/>
                <w:sz w:val="22"/>
                <w:szCs w:val="22"/>
                <w:lang w:val="en-GB"/>
              </w:rPr>
            </w:pPr>
            <w:r w:rsidRPr="00E05467">
              <w:rPr>
                <w:rFonts w:asciiTheme="minorHAnsi" w:hAnsiTheme="minorHAnsi" w:cstheme="minorHAnsi"/>
                <w:sz w:val="22"/>
                <w:szCs w:val="22"/>
                <w:lang w:val="en-GB"/>
              </w:rPr>
              <w:t>2</w:t>
            </w:r>
            <w:r w:rsidR="0075313D">
              <w:rPr>
                <w:rFonts w:asciiTheme="minorHAnsi" w:hAnsiTheme="minorHAnsi" w:cstheme="minorHAnsi"/>
                <w:sz w:val="22"/>
                <w:szCs w:val="22"/>
                <w:lang w:val="en-GB"/>
              </w:rPr>
              <w:t>4</w:t>
            </w:r>
            <w:r w:rsidRPr="00E05467">
              <w:rPr>
                <w:rFonts w:asciiTheme="minorHAnsi" w:hAnsiTheme="minorHAnsi" w:cstheme="minorHAnsi"/>
                <w:sz w:val="22"/>
                <w:szCs w:val="22"/>
                <w:lang w:val="en-GB"/>
              </w:rPr>
              <w:t xml:space="preserve"> March 202</w:t>
            </w:r>
            <w:r w:rsidR="0075313D">
              <w:rPr>
                <w:rFonts w:asciiTheme="minorHAnsi" w:hAnsiTheme="minorHAnsi" w:cstheme="minorHAnsi"/>
                <w:sz w:val="22"/>
                <w:szCs w:val="22"/>
                <w:lang w:val="en-GB"/>
              </w:rPr>
              <w:t>6</w:t>
            </w:r>
          </w:p>
          <w:p w14:paraId="502F9D28" w14:textId="143B0C9B" w:rsidR="00A879C5" w:rsidRPr="00E05467" w:rsidRDefault="0075313D" w:rsidP="00A879C5">
            <w:pPr>
              <w:pStyle w:val="Header"/>
              <w:tabs>
                <w:tab w:val="clear" w:pos="4153"/>
                <w:tab w:val="clear" w:pos="8306"/>
              </w:tabs>
              <w:spacing w:line="276" w:lineRule="auto"/>
              <w:rPr>
                <w:rFonts w:asciiTheme="minorHAnsi" w:hAnsiTheme="minorHAnsi" w:cstheme="minorHAnsi"/>
                <w:sz w:val="22"/>
                <w:szCs w:val="22"/>
                <w:lang w:val="en-GB"/>
              </w:rPr>
            </w:pPr>
            <w:r>
              <w:rPr>
                <w:rFonts w:asciiTheme="minorHAnsi" w:hAnsiTheme="minorHAnsi" w:cstheme="minorHAnsi"/>
                <w:sz w:val="22"/>
                <w:szCs w:val="22"/>
                <w:lang w:val="en-GB"/>
              </w:rPr>
              <w:t>30 June 2026</w:t>
            </w:r>
          </w:p>
        </w:tc>
        <w:tc>
          <w:tcPr>
            <w:tcW w:w="400" w:type="dxa"/>
          </w:tcPr>
          <w:p w14:paraId="4DACDBFA" w14:textId="77777777" w:rsidR="00A879C5" w:rsidRPr="00E05467" w:rsidRDefault="00A879C5" w:rsidP="00A879C5">
            <w:pPr>
              <w:pStyle w:val="Header"/>
              <w:tabs>
                <w:tab w:val="clear" w:pos="4153"/>
                <w:tab w:val="clear" w:pos="8306"/>
              </w:tabs>
              <w:spacing w:line="276" w:lineRule="auto"/>
              <w:rPr>
                <w:rFonts w:asciiTheme="minorHAnsi" w:hAnsiTheme="minorHAnsi" w:cstheme="minorHAnsi"/>
                <w:b/>
                <w:sz w:val="22"/>
                <w:szCs w:val="22"/>
                <w:u w:val="single"/>
                <w:lang w:val="en-GB" w:eastAsia="en-GB"/>
              </w:rPr>
            </w:pPr>
          </w:p>
        </w:tc>
      </w:tr>
      <w:tr w:rsidR="00A879C5" w:rsidRPr="00E05467" w14:paraId="4C5748E5" w14:textId="77777777" w:rsidTr="00E44BBD">
        <w:tc>
          <w:tcPr>
            <w:tcW w:w="757" w:type="dxa"/>
          </w:tcPr>
          <w:p w14:paraId="7207DB55" w14:textId="77777777" w:rsidR="00A879C5" w:rsidRPr="00E05467" w:rsidRDefault="00A879C5" w:rsidP="00A879C5">
            <w:pPr>
              <w:tabs>
                <w:tab w:val="left" w:pos="2160"/>
                <w:tab w:val="left" w:pos="5040"/>
              </w:tabs>
              <w:spacing w:line="276" w:lineRule="auto"/>
              <w:rPr>
                <w:rFonts w:asciiTheme="minorHAnsi" w:hAnsiTheme="minorHAnsi" w:cstheme="minorHAnsi"/>
                <w:b/>
                <w:sz w:val="22"/>
                <w:szCs w:val="22"/>
              </w:rPr>
            </w:pPr>
          </w:p>
          <w:p w14:paraId="32764BEF" w14:textId="77777777" w:rsidR="00A879C5" w:rsidRPr="00E05467" w:rsidRDefault="00A879C5" w:rsidP="00A879C5">
            <w:pPr>
              <w:tabs>
                <w:tab w:val="left" w:pos="2160"/>
                <w:tab w:val="left" w:pos="5040"/>
              </w:tabs>
              <w:spacing w:line="276" w:lineRule="auto"/>
              <w:rPr>
                <w:rFonts w:asciiTheme="minorHAnsi" w:hAnsiTheme="minorHAnsi" w:cstheme="minorHAnsi"/>
                <w:b/>
                <w:sz w:val="22"/>
                <w:szCs w:val="22"/>
              </w:rPr>
            </w:pPr>
          </w:p>
          <w:p w14:paraId="7F4BD3A1" w14:textId="77777777" w:rsidR="00A879C5" w:rsidRPr="00E05467" w:rsidRDefault="00A879C5" w:rsidP="00A879C5">
            <w:pPr>
              <w:tabs>
                <w:tab w:val="left" w:pos="2160"/>
                <w:tab w:val="left" w:pos="5040"/>
              </w:tabs>
              <w:spacing w:line="276" w:lineRule="auto"/>
              <w:rPr>
                <w:rFonts w:asciiTheme="minorHAnsi" w:hAnsiTheme="minorHAnsi" w:cstheme="minorHAnsi"/>
                <w:b/>
                <w:sz w:val="22"/>
                <w:szCs w:val="22"/>
              </w:rPr>
            </w:pPr>
          </w:p>
          <w:p w14:paraId="1B02D674" w14:textId="77777777" w:rsidR="00A879C5" w:rsidRPr="00E05467" w:rsidRDefault="00A879C5" w:rsidP="00A879C5">
            <w:pPr>
              <w:tabs>
                <w:tab w:val="left" w:pos="2160"/>
                <w:tab w:val="left" w:pos="5040"/>
              </w:tabs>
              <w:spacing w:line="276" w:lineRule="auto"/>
              <w:rPr>
                <w:rFonts w:asciiTheme="minorHAnsi" w:hAnsiTheme="minorHAnsi" w:cstheme="minorHAnsi"/>
                <w:b/>
                <w:sz w:val="22"/>
                <w:szCs w:val="22"/>
              </w:rPr>
            </w:pPr>
          </w:p>
        </w:tc>
        <w:tc>
          <w:tcPr>
            <w:tcW w:w="9308" w:type="dxa"/>
          </w:tcPr>
          <w:p w14:paraId="56E9E97F" w14:textId="77777777" w:rsidR="00A879C5" w:rsidRPr="00E05467" w:rsidRDefault="00A879C5" w:rsidP="00A879C5">
            <w:pPr>
              <w:tabs>
                <w:tab w:val="left" w:pos="1276"/>
                <w:tab w:val="left" w:pos="5040"/>
              </w:tabs>
              <w:spacing w:line="276" w:lineRule="auto"/>
              <w:ind w:left="2127" w:hanging="2127"/>
              <w:jc w:val="center"/>
              <w:rPr>
                <w:rFonts w:asciiTheme="minorHAnsi" w:hAnsiTheme="minorHAnsi" w:cstheme="minorHAnsi"/>
                <w:b/>
                <w:sz w:val="22"/>
                <w:szCs w:val="22"/>
              </w:rPr>
            </w:pPr>
          </w:p>
          <w:p w14:paraId="66AF804E" w14:textId="12941C32" w:rsidR="00A879C5" w:rsidRPr="00E05467" w:rsidRDefault="00A879C5" w:rsidP="00A879C5">
            <w:pPr>
              <w:tabs>
                <w:tab w:val="left" w:pos="1276"/>
                <w:tab w:val="left" w:pos="5040"/>
              </w:tabs>
              <w:spacing w:line="276" w:lineRule="auto"/>
              <w:ind w:left="2127" w:hanging="2127"/>
              <w:jc w:val="center"/>
              <w:rPr>
                <w:rFonts w:asciiTheme="minorHAnsi" w:hAnsiTheme="minorHAnsi" w:cstheme="minorHAnsi"/>
                <w:b/>
                <w:sz w:val="22"/>
                <w:szCs w:val="22"/>
                <w:u w:val="single"/>
              </w:rPr>
            </w:pPr>
            <w:r w:rsidRPr="00E05467">
              <w:rPr>
                <w:rFonts w:asciiTheme="minorHAnsi" w:hAnsiTheme="minorHAnsi" w:cstheme="minorHAnsi"/>
                <w:b/>
                <w:sz w:val="22"/>
                <w:szCs w:val="22"/>
              </w:rPr>
              <w:t>6.</w:t>
            </w:r>
            <w:r w:rsidR="0075313D">
              <w:rPr>
                <w:rFonts w:asciiTheme="minorHAnsi" w:hAnsiTheme="minorHAnsi" w:cstheme="minorHAnsi"/>
                <w:b/>
                <w:sz w:val="22"/>
                <w:szCs w:val="22"/>
              </w:rPr>
              <w:t>13</w:t>
            </w:r>
            <w:r w:rsidRPr="00E05467">
              <w:rPr>
                <w:rFonts w:asciiTheme="minorHAnsi" w:hAnsiTheme="minorHAnsi" w:cstheme="minorHAnsi"/>
                <w:b/>
                <w:sz w:val="22"/>
                <w:szCs w:val="22"/>
              </w:rPr>
              <w:t>pm – Meeting closed</w:t>
            </w:r>
          </w:p>
        </w:tc>
        <w:tc>
          <w:tcPr>
            <w:tcW w:w="400" w:type="dxa"/>
          </w:tcPr>
          <w:p w14:paraId="75DA2200" w14:textId="77777777" w:rsidR="00A879C5" w:rsidRPr="00E05467" w:rsidRDefault="00A879C5" w:rsidP="00A879C5">
            <w:pPr>
              <w:pStyle w:val="Header"/>
              <w:tabs>
                <w:tab w:val="clear" w:pos="4153"/>
                <w:tab w:val="clear" w:pos="8306"/>
              </w:tabs>
              <w:spacing w:line="276" w:lineRule="auto"/>
              <w:rPr>
                <w:rFonts w:asciiTheme="minorHAnsi" w:hAnsiTheme="minorHAnsi" w:cstheme="minorHAnsi"/>
                <w:b/>
                <w:sz w:val="22"/>
                <w:szCs w:val="22"/>
                <w:u w:val="single"/>
                <w:lang w:val="en-GB" w:eastAsia="en-GB"/>
              </w:rPr>
            </w:pPr>
          </w:p>
        </w:tc>
      </w:tr>
    </w:tbl>
    <w:p w14:paraId="4B944C70" w14:textId="77777777" w:rsidR="007149B2" w:rsidRPr="007373DA" w:rsidRDefault="007149B2" w:rsidP="00715E31">
      <w:pPr>
        <w:tabs>
          <w:tab w:val="left" w:pos="1276"/>
          <w:tab w:val="left" w:pos="5040"/>
        </w:tabs>
        <w:spacing w:line="276" w:lineRule="auto"/>
        <w:rPr>
          <w:rFonts w:asciiTheme="minorHAnsi" w:hAnsiTheme="minorHAnsi" w:cstheme="minorHAnsi"/>
          <w:b/>
          <w:sz w:val="22"/>
          <w:szCs w:val="22"/>
        </w:rPr>
      </w:pPr>
    </w:p>
    <w:p w14:paraId="134536F6" w14:textId="77777777" w:rsidR="004A5C06" w:rsidRPr="007373DA" w:rsidRDefault="004A5C06" w:rsidP="00715E31">
      <w:pPr>
        <w:tabs>
          <w:tab w:val="left" w:pos="1276"/>
          <w:tab w:val="left" w:pos="5040"/>
        </w:tabs>
        <w:spacing w:line="276" w:lineRule="auto"/>
        <w:rPr>
          <w:rFonts w:asciiTheme="minorHAnsi" w:hAnsiTheme="minorHAnsi" w:cstheme="minorHAnsi"/>
          <w:b/>
          <w:sz w:val="22"/>
          <w:szCs w:val="22"/>
        </w:rPr>
      </w:pPr>
    </w:p>
    <w:p w14:paraId="615A3FC6" w14:textId="77777777" w:rsidR="004A5C06" w:rsidRPr="007373DA" w:rsidRDefault="007A2556" w:rsidP="00715E31">
      <w:pPr>
        <w:tabs>
          <w:tab w:val="left" w:pos="1276"/>
          <w:tab w:val="left" w:pos="5040"/>
        </w:tabs>
        <w:spacing w:line="276" w:lineRule="auto"/>
        <w:ind w:left="2127" w:hanging="2127"/>
        <w:rPr>
          <w:rFonts w:asciiTheme="minorHAnsi" w:hAnsiTheme="minorHAnsi" w:cstheme="minorHAnsi"/>
          <w:b/>
          <w:sz w:val="22"/>
          <w:szCs w:val="22"/>
        </w:rPr>
      </w:pPr>
      <w:r w:rsidRPr="007373DA">
        <w:rPr>
          <w:rFonts w:asciiTheme="minorHAnsi" w:hAnsiTheme="minorHAnsi" w:cstheme="minorHAnsi"/>
          <w:b/>
          <w:sz w:val="22"/>
          <w:szCs w:val="22"/>
        </w:rPr>
        <w:t xml:space="preserve"> Minutes Approved………………………………………………………………………</w:t>
      </w:r>
      <w:proofErr w:type="gramStart"/>
      <w:r w:rsidRPr="007373DA">
        <w:rPr>
          <w:rFonts w:asciiTheme="minorHAnsi" w:hAnsiTheme="minorHAnsi" w:cstheme="minorHAnsi"/>
          <w:b/>
          <w:sz w:val="22"/>
          <w:szCs w:val="22"/>
        </w:rPr>
        <w:t>….Date</w:t>
      </w:r>
      <w:proofErr w:type="gramEnd"/>
      <w:r w:rsidRPr="007373DA">
        <w:rPr>
          <w:rFonts w:asciiTheme="minorHAnsi" w:hAnsiTheme="minorHAnsi" w:cstheme="minorHAnsi"/>
          <w:b/>
          <w:sz w:val="22"/>
          <w:szCs w:val="22"/>
        </w:rPr>
        <w:t>………………………………………….</w:t>
      </w:r>
    </w:p>
    <w:p w14:paraId="5E4D88E9" w14:textId="77777777" w:rsidR="00490BB9" w:rsidRPr="007373DA" w:rsidRDefault="007A2556" w:rsidP="00715E31">
      <w:pPr>
        <w:tabs>
          <w:tab w:val="left" w:pos="1276"/>
          <w:tab w:val="left" w:pos="5040"/>
        </w:tabs>
        <w:spacing w:line="276" w:lineRule="auto"/>
        <w:ind w:left="2127" w:hanging="2127"/>
        <w:rPr>
          <w:rFonts w:asciiTheme="minorHAnsi" w:hAnsiTheme="minorHAnsi" w:cstheme="minorHAnsi"/>
          <w:b/>
          <w:sz w:val="22"/>
          <w:szCs w:val="22"/>
        </w:rPr>
      </w:pPr>
      <w:r w:rsidRPr="007373DA">
        <w:rPr>
          <w:rFonts w:asciiTheme="minorHAnsi" w:hAnsiTheme="minorHAnsi" w:cstheme="minorHAnsi"/>
          <w:b/>
          <w:sz w:val="22"/>
          <w:szCs w:val="22"/>
        </w:rPr>
        <w:t xml:space="preserve">                                                                                                                        </w:t>
      </w:r>
      <w:r w:rsidR="007149B2" w:rsidRPr="007373DA">
        <w:rPr>
          <w:rFonts w:asciiTheme="minorHAnsi" w:hAnsiTheme="minorHAnsi" w:cstheme="minorHAnsi"/>
          <w:b/>
          <w:sz w:val="22"/>
          <w:szCs w:val="22"/>
        </w:rPr>
        <w:t xml:space="preserve">    </w:t>
      </w:r>
      <w:r w:rsidRPr="007373DA">
        <w:rPr>
          <w:rFonts w:asciiTheme="minorHAnsi" w:hAnsiTheme="minorHAnsi" w:cstheme="minorHAnsi"/>
          <w:b/>
          <w:sz w:val="22"/>
          <w:szCs w:val="22"/>
        </w:rPr>
        <w:t>Chair</w:t>
      </w:r>
    </w:p>
    <w:p w14:paraId="5F8A47C1" w14:textId="77777777" w:rsidR="00490BB9" w:rsidRPr="007373DA" w:rsidRDefault="00490BB9" w:rsidP="00715E31">
      <w:pPr>
        <w:tabs>
          <w:tab w:val="left" w:pos="1276"/>
          <w:tab w:val="left" w:pos="5040"/>
        </w:tabs>
        <w:spacing w:line="276" w:lineRule="auto"/>
        <w:rPr>
          <w:rFonts w:asciiTheme="minorHAnsi" w:hAnsiTheme="minorHAnsi" w:cstheme="minorHAnsi"/>
          <w:b/>
          <w:sz w:val="22"/>
          <w:szCs w:val="22"/>
        </w:rPr>
      </w:pPr>
    </w:p>
    <w:p w14:paraId="56EFB3A5" w14:textId="77777777" w:rsidR="00D8458B" w:rsidRPr="007373DA" w:rsidRDefault="00D8458B" w:rsidP="00715E31">
      <w:pPr>
        <w:tabs>
          <w:tab w:val="left" w:pos="1276"/>
          <w:tab w:val="left" w:pos="5040"/>
        </w:tabs>
        <w:spacing w:line="276" w:lineRule="auto"/>
        <w:rPr>
          <w:rFonts w:asciiTheme="minorHAnsi" w:hAnsiTheme="minorHAnsi" w:cstheme="minorHAnsi"/>
          <w:b/>
          <w:sz w:val="22"/>
          <w:szCs w:val="22"/>
        </w:rPr>
      </w:pPr>
    </w:p>
    <w:p w14:paraId="44CB966F" w14:textId="77777777" w:rsidR="00D8458B" w:rsidRPr="007373DA" w:rsidRDefault="00D8458B" w:rsidP="00715E31">
      <w:pPr>
        <w:tabs>
          <w:tab w:val="left" w:pos="1276"/>
          <w:tab w:val="left" w:pos="5040"/>
        </w:tabs>
        <w:spacing w:line="276" w:lineRule="auto"/>
        <w:rPr>
          <w:rFonts w:asciiTheme="minorHAnsi" w:hAnsiTheme="minorHAnsi" w:cstheme="minorHAnsi"/>
          <w:b/>
          <w:sz w:val="22"/>
          <w:szCs w:val="22"/>
        </w:rPr>
      </w:pPr>
    </w:p>
    <w:p w14:paraId="5E787BDB" w14:textId="5FDBA9AC" w:rsidR="003E3AE6" w:rsidRPr="00715E31" w:rsidRDefault="003E3AE6" w:rsidP="003E3AE6">
      <w:pPr>
        <w:tabs>
          <w:tab w:val="left" w:pos="743"/>
          <w:tab w:val="left" w:pos="5040"/>
        </w:tabs>
        <w:spacing w:line="276" w:lineRule="auto"/>
        <w:jc w:val="center"/>
        <w:rPr>
          <w:rFonts w:asciiTheme="minorHAnsi" w:hAnsiTheme="minorHAnsi" w:cstheme="minorHAnsi"/>
          <w:b/>
          <w:sz w:val="22"/>
          <w:szCs w:val="22"/>
        </w:rPr>
      </w:pPr>
      <w:r w:rsidRPr="00FC3244">
        <w:rPr>
          <w:rFonts w:asciiTheme="minorHAnsi" w:hAnsiTheme="minorHAnsi" w:cstheme="minorHAnsi"/>
          <w:b/>
          <w:sz w:val="22"/>
          <w:szCs w:val="22"/>
        </w:rPr>
        <w:t>Full Co</w:t>
      </w:r>
      <w:r w:rsidRPr="00715E31">
        <w:rPr>
          <w:rFonts w:asciiTheme="minorHAnsi" w:hAnsiTheme="minorHAnsi" w:cstheme="minorHAnsi"/>
          <w:b/>
          <w:sz w:val="22"/>
          <w:szCs w:val="22"/>
        </w:rPr>
        <w:t xml:space="preserve">rporation </w:t>
      </w:r>
      <w:r>
        <w:rPr>
          <w:rFonts w:asciiTheme="minorHAnsi" w:hAnsiTheme="minorHAnsi" w:cstheme="minorHAnsi"/>
          <w:b/>
          <w:sz w:val="22"/>
          <w:szCs w:val="22"/>
        </w:rPr>
        <w:t>16 December 2025</w:t>
      </w:r>
    </w:p>
    <w:p w14:paraId="4F3476A5" w14:textId="77777777" w:rsidR="003E3AE6" w:rsidRDefault="003E3AE6" w:rsidP="003E3AE6">
      <w:pPr>
        <w:tabs>
          <w:tab w:val="left" w:pos="743"/>
          <w:tab w:val="left" w:pos="5040"/>
        </w:tabs>
        <w:spacing w:line="276" w:lineRule="auto"/>
        <w:jc w:val="center"/>
        <w:rPr>
          <w:rFonts w:asciiTheme="minorHAnsi" w:hAnsiTheme="minorHAnsi" w:cstheme="minorHAnsi"/>
          <w:b/>
          <w:sz w:val="22"/>
          <w:szCs w:val="22"/>
        </w:rPr>
      </w:pPr>
      <w:r w:rsidRPr="00715E31">
        <w:rPr>
          <w:rFonts w:asciiTheme="minorHAnsi" w:hAnsiTheme="minorHAnsi" w:cstheme="minorHAnsi"/>
          <w:b/>
          <w:sz w:val="22"/>
          <w:szCs w:val="22"/>
        </w:rPr>
        <w:t>Rolling Action List</w:t>
      </w:r>
    </w:p>
    <w:p w14:paraId="2AB87BF9" w14:textId="77777777" w:rsidR="003E3AE6" w:rsidRDefault="003E3AE6" w:rsidP="003E3AE6">
      <w:pPr>
        <w:tabs>
          <w:tab w:val="left" w:pos="743"/>
          <w:tab w:val="left" w:pos="5040"/>
        </w:tabs>
        <w:spacing w:line="276" w:lineRule="auto"/>
        <w:jc w:val="center"/>
        <w:rPr>
          <w:rFonts w:asciiTheme="minorHAnsi" w:hAnsiTheme="minorHAnsi" w:cstheme="minorHAnsi"/>
          <w:b/>
          <w:sz w:val="22"/>
          <w:szCs w:val="22"/>
        </w:rPr>
      </w:pPr>
    </w:p>
    <w:p w14:paraId="0278C5BE" w14:textId="77777777" w:rsidR="003E3AE6" w:rsidRPr="00715E31" w:rsidRDefault="003E3AE6" w:rsidP="003E3AE6">
      <w:pPr>
        <w:tabs>
          <w:tab w:val="left" w:pos="743"/>
          <w:tab w:val="left" w:pos="5040"/>
        </w:tabs>
        <w:spacing w:line="276" w:lineRule="auto"/>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827"/>
        <w:gridCol w:w="1701"/>
        <w:gridCol w:w="1621"/>
      </w:tblGrid>
      <w:tr w:rsidR="003E3AE6" w:rsidRPr="00715E31" w14:paraId="0A5296E2" w14:textId="77777777" w:rsidTr="00B02800">
        <w:tc>
          <w:tcPr>
            <w:tcW w:w="2093" w:type="dxa"/>
            <w:shd w:val="clear" w:color="auto" w:fill="auto"/>
          </w:tcPr>
          <w:p w14:paraId="6E46CC08" w14:textId="77777777" w:rsidR="003E3AE6" w:rsidRPr="00715E31" w:rsidRDefault="003E3AE6" w:rsidP="00B02800">
            <w:pPr>
              <w:tabs>
                <w:tab w:val="left" w:pos="743"/>
                <w:tab w:val="left" w:pos="5040"/>
              </w:tabs>
              <w:spacing w:line="276" w:lineRule="auto"/>
              <w:jc w:val="center"/>
              <w:rPr>
                <w:rFonts w:asciiTheme="minorHAnsi" w:hAnsiTheme="minorHAnsi" w:cstheme="minorHAnsi"/>
                <w:b/>
                <w:sz w:val="22"/>
                <w:szCs w:val="22"/>
              </w:rPr>
            </w:pPr>
            <w:r w:rsidRPr="00715E31">
              <w:rPr>
                <w:rFonts w:asciiTheme="minorHAnsi" w:hAnsiTheme="minorHAnsi" w:cstheme="minorHAnsi"/>
                <w:b/>
                <w:sz w:val="22"/>
                <w:szCs w:val="22"/>
              </w:rPr>
              <w:t>Meeting Date and Item No.</w:t>
            </w:r>
          </w:p>
        </w:tc>
        <w:tc>
          <w:tcPr>
            <w:tcW w:w="3827" w:type="dxa"/>
            <w:shd w:val="clear" w:color="auto" w:fill="auto"/>
          </w:tcPr>
          <w:p w14:paraId="2D0E5016" w14:textId="77777777" w:rsidR="003E3AE6" w:rsidRPr="00715E31" w:rsidRDefault="003E3AE6" w:rsidP="00B02800">
            <w:pPr>
              <w:tabs>
                <w:tab w:val="left" w:pos="743"/>
                <w:tab w:val="left" w:pos="5040"/>
              </w:tabs>
              <w:spacing w:line="276" w:lineRule="auto"/>
              <w:jc w:val="center"/>
              <w:rPr>
                <w:rFonts w:asciiTheme="minorHAnsi" w:hAnsiTheme="minorHAnsi" w:cstheme="minorHAnsi"/>
                <w:b/>
                <w:sz w:val="22"/>
                <w:szCs w:val="22"/>
              </w:rPr>
            </w:pPr>
            <w:r w:rsidRPr="00715E31">
              <w:rPr>
                <w:rFonts w:asciiTheme="minorHAnsi" w:hAnsiTheme="minorHAnsi" w:cstheme="minorHAnsi"/>
                <w:b/>
                <w:sz w:val="22"/>
                <w:szCs w:val="22"/>
              </w:rPr>
              <w:t>Rolling Action List</w:t>
            </w:r>
          </w:p>
          <w:p w14:paraId="19232C3E" w14:textId="77777777" w:rsidR="003E3AE6" w:rsidRPr="00715E31" w:rsidRDefault="003E3AE6" w:rsidP="00B02800">
            <w:pPr>
              <w:tabs>
                <w:tab w:val="left" w:pos="743"/>
                <w:tab w:val="left" w:pos="5040"/>
              </w:tabs>
              <w:spacing w:line="276" w:lineRule="auto"/>
              <w:jc w:val="center"/>
              <w:rPr>
                <w:rFonts w:asciiTheme="minorHAnsi" w:hAnsiTheme="minorHAnsi" w:cstheme="minorHAnsi"/>
                <w:b/>
                <w:sz w:val="22"/>
                <w:szCs w:val="22"/>
              </w:rPr>
            </w:pPr>
            <w:r w:rsidRPr="00715E31">
              <w:rPr>
                <w:rFonts w:asciiTheme="minorHAnsi" w:hAnsiTheme="minorHAnsi" w:cstheme="minorHAnsi"/>
                <w:sz w:val="22"/>
                <w:szCs w:val="22"/>
              </w:rPr>
              <w:t>(Outstanding actions from previous meeting(s) to be carried forward, listed below, and not removed until completed/closed.)</w:t>
            </w:r>
          </w:p>
        </w:tc>
        <w:tc>
          <w:tcPr>
            <w:tcW w:w="1701" w:type="dxa"/>
            <w:shd w:val="clear" w:color="auto" w:fill="auto"/>
          </w:tcPr>
          <w:p w14:paraId="75650E9A" w14:textId="77777777" w:rsidR="003E3AE6" w:rsidRPr="00715E31" w:rsidRDefault="003E3AE6" w:rsidP="00B02800">
            <w:pPr>
              <w:tabs>
                <w:tab w:val="left" w:pos="743"/>
                <w:tab w:val="left" w:pos="5040"/>
              </w:tabs>
              <w:spacing w:line="276" w:lineRule="auto"/>
              <w:jc w:val="center"/>
              <w:rPr>
                <w:rFonts w:asciiTheme="minorHAnsi" w:hAnsiTheme="minorHAnsi" w:cstheme="minorHAnsi"/>
                <w:b/>
                <w:sz w:val="22"/>
                <w:szCs w:val="22"/>
              </w:rPr>
            </w:pPr>
            <w:proofErr w:type="spellStart"/>
            <w:r w:rsidRPr="00715E31">
              <w:rPr>
                <w:rFonts w:asciiTheme="minorHAnsi" w:hAnsiTheme="minorHAnsi" w:cstheme="minorHAnsi"/>
                <w:b/>
                <w:sz w:val="22"/>
                <w:szCs w:val="22"/>
              </w:rPr>
              <w:t>Actionee</w:t>
            </w:r>
            <w:proofErr w:type="spellEnd"/>
          </w:p>
        </w:tc>
        <w:tc>
          <w:tcPr>
            <w:tcW w:w="1621" w:type="dxa"/>
            <w:shd w:val="clear" w:color="auto" w:fill="auto"/>
          </w:tcPr>
          <w:p w14:paraId="40EE201C" w14:textId="77777777" w:rsidR="003E3AE6" w:rsidRPr="00715E31" w:rsidRDefault="003E3AE6" w:rsidP="00B02800">
            <w:pPr>
              <w:tabs>
                <w:tab w:val="left" w:pos="743"/>
                <w:tab w:val="left" w:pos="5040"/>
              </w:tabs>
              <w:spacing w:line="276" w:lineRule="auto"/>
              <w:jc w:val="center"/>
              <w:rPr>
                <w:rFonts w:asciiTheme="minorHAnsi" w:hAnsiTheme="minorHAnsi" w:cstheme="minorHAnsi"/>
                <w:b/>
                <w:sz w:val="22"/>
                <w:szCs w:val="22"/>
              </w:rPr>
            </w:pPr>
            <w:r w:rsidRPr="00715E31">
              <w:rPr>
                <w:rFonts w:asciiTheme="minorHAnsi" w:hAnsiTheme="minorHAnsi" w:cstheme="minorHAnsi"/>
                <w:b/>
                <w:sz w:val="22"/>
                <w:szCs w:val="22"/>
              </w:rPr>
              <w:t>Reported as Completed at meeting of:</w:t>
            </w:r>
          </w:p>
        </w:tc>
      </w:tr>
      <w:tr w:rsidR="003E3AE6" w:rsidRPr="00715E31" w14:paraId="78BD16B8" w14:textId="77777777" w:rsidTr="00B02800">
        <w:trPr>
          <w:trHeight w:val="819"/>
        </w:trPr>
        <w:tc>
          <w:tcPr>
            <w:tcW w:w="2093" w:type="dxa"/>
            <w:shd w:val="clear" w:color="auto" w:fill="auto"/>
          </w:tcPr>
          <w:p w14:paraId="2A0ABC55" w14:textId="77777777" w:rsidR="003E3AE6" w:rsidRDefault="003E3AE6" w:rsidP="00B02800">
            <w:pPr>
              <w:spacing w:line="276" w:lineRule="auto"/>
              <w:rPr>
                <w:rFonts w:asciiTheme="minorHAnsi" w:hAnsiTheme="minorHAnsi" w:cstheme="minorHAnsi"/>
                <w:sz w:val="22"/>
                <w:szCs w:val="22"/>
              </w:rPr>
            </w:pPr>
            <w:r>
              <w:rPr>
                <w:rFonts w:asciiTheme="minorHAnsi" w:hAnsiTheme="minorHAnsi" w:cstheme="minorHAnsi"/>
                <w:sz w:val="22"/>
                <w:szCs w:val="22"/>
              </w:rPr>
              <w:t>21 10 25</w:t>
            </w:r>
          </w:p>
          <w:p w14:paraId="78E7E423" w14:textId="77777777" w:rsidR="003E3AE6" w:rsidRDefault="003E3AE6" w:rsidP="00B02800">
            <w:pPr>
              <w:spacing w:line="276" w:lineRule="auto"/>
              <w:rPr>
                <w:rFonts w:asciiTheme="minorHAnsi" w:hAnsiTheme="minorHAnsi" w:cstheme="minorHAnsi"/>
                <w:sz w:val="22"/>
                <w:szCs w:val="22"/>
              </w:rPr>
            </w:pPr>
            <w:r>
              <w:rPr>
                <w:rFonts w:asciiTheme="minorHAnsi" w:hAnsiTheme="minorHAnsi" w:cstheme="minorHAnsi"/>
                <w:sz w:val="22"/>
                <w:szCs w:val="22"/>
              </w:rPr>
              <w:t>Min 6/25</w:t>
            </w:r>
          </w:p>
        </w:tc>
        <w:tc>
          <w:tcPr>
            <w:tcW w:w="3827" w:type="dxa"/>
            <w:shd w:val="clear" w:color="auto" w:fill="auto"/>
          </w:tcPr>
          <w:p w14:paraId="73281C0E" w14:textId="77777777" w:rsidR="003E3AE6" w:rsidRPr="00A23D92" w:rsidRDefault="003E3AE6" w:rsidP="00B02800">
            <w:pPr>
              <w:spacing w:line="276" w:lineRule="auto"/>
              <w:rPr>
                <w:rFonts w:asciiTheme="minorHAnsi" w:hAnsiTheme="minorHAnsi" w:cstheme="minorHAnsi"/>
                <w:b/>
                <w:bCs/>
                <w:sz w:val="22"/>
                <w:szCs w:val="22"/>
              </w:rPr>
            </w:pPr>
            <w:r w:rsidRPr="00A23D92">
              <w:rPr>
                <w:rFonts w:asciiTheme="minorHAnsi" w:hAnsiTheme="minorHAnsi" w:cstheme="minorHAnsi"/>
                <w:b/>
                <w:bCs/>
                <w:sz w:val="22"/>
                <w:szCs w:val="22"/>
              </w:rPr>
              <w:t>Principal’s Report</w:t>
            </w:r>
          </w:p>
          <w:p w14:paraId="64C94357" w14:textId="77777777" w:rsidR="003E3AE6" w:rsidRDefault="003E3AE6" w:rsidP="00B02800">
            <w:pPr>
              <w:spacing w:line="276" w:lineRule="auto"/>
              <w:rPr>
                <w:rFonts w:asciiTheme="minorHAnsi" w:hAnsiTheme="minorHAnsi" w:cstheme="minorHAnsi"/>
                <w:sz w:val="22"/>
                <w:szCs w:val="22"/>
              </w:rPr>
            </w:pPr>
            <w:r>
              <w:rPr>
                <w:rFonts w:asciiTheme="minorHAnsi" w:hAnsiTheme="minorHAnsi" w:cstheme="minorHAnsi"/>
                <w:sz w:val="22"/>
                <w:szCs w:val="22"/>
              </w:rPr>
              <w:t xml:space="preserve">The FEC Monitoring Visit report to be circulated to all members </w:t>
            </w:r>
          </w:p>
          <w:p w14:paraId="18293CFF" w14:textId="77777777" w:rsidR="003E3AE6" w:rsidRPr="00A30BF5" w:rsidRDefault="003E3AE6" w:rsidP="00B02800">
            <w:pPr>
              <w:spacing w:line="276" w:lineRule="auto"/>
              <w:rPr>
                <w:rFonts w:asciiTheme="minorHAnsi" w:hAnsiTheme="minorHAnsi" w:cstheme="minorHAnsi"/>
                <w:b/>
                <w:sz w:val="22"/>
                <w:szCs w:val="22"/>
              </w:rPr>
            </w:pPr>
          </w:p>
        </w:tc>
        <w:tc>
          <w:tcPr>
            <w:tcW w:w="1701" w:type="dxa"/>
            <w:shd w:val="clear" w:color="auto" w:fill="auto"/>
          </w:tcPr>
          <w:p w14:paraId="0115B4B1" w14:textId="77777777" w:rsidR="003E3AE6" w:rsidRDefault="003E3AE6" w:rsidP="00B02800">
            <w:pPr>
              <w:spacing w:line="276" w:lineRule="auto"/>
              <w:ind w:right="-32"/>
              <w:jc w:val="center"/>
              <w:rPr>
                <w:rFonts w:asciiTheme="minorHAnsi" w:hAnsiTheme="minorHAnsi" w:cstheme="minorHAnsi"/>
                <w:sz w:val="22"/>
                <w:szCs w:val="22"/>
              </w:rPr>
            </w:pPr>
            <w:r>
              <w:rPr>
                <w:rFonts w:asciiTheme="minorHAnsi" w:hAnsiTheme="minorHAnsi" w:cstheme="minorHAnsi"/>
                <w:sz w:val="22"/>
                <w:szCs w:val="22"/>
              </w:rPr>
              <w:t>Clerk</w:t>
            </w:r>
          </w:p>
        </w:tc>
        <w:tc>
          <w:tcPr>
            <w:tcW w:w="1621" w:type="dxa"/>
            <w:shd w:val="clear" w:color="auto" w:fill="auto"/>
          </w:tcPr>
          <w:p w14:paraId="2B941F9E" w14:textId="77777777" w:rsidR="003E3AE6" w:rsidRDefault="007B0293" w:rsidP="00B02800">
            <w:pPr>
              <w:spacing w:line="276" w:lineRule="auto"/>
              <w:rPr>
                <w:rFonts w:asciiTheme="minorHAnsi" w:hAnsiTheme="minorHAnsi" w:cstheme="minorHAnsi"/>
                <w:sz w:val="22"/>
                <w:szCs w:val="22"/>
              </w:rPr>
            </w:pPr>
            <w:r>
              <w:rPr>
                <w:rFonts w:asciiTheme="minorHAnsi" w:hAnsiTheme="minorHAnsi" w:cstheme="minorHAnsi"/>
                <w:sz w:val="22"/>
                <w:szCs w:val="22"/>
              </w:rPr>
              <w:t>16 12 25</w:t>
            </w:r>
          </w:p>
          <w:p w14:paraId="38C1AAAA" w14:textId="688E4387" w:rsidR="007B0293" w:rsidRDefault="007B0293" w:rsidP="00B02800">
            <w:pPr>
              <w:spacing w:line="276" w:lineRule="auto"/>
              <w:rPr>
                <w:rFonts w:asciiTheme="minorHAnsi" w:hAnsiTheme="minorHAnsi" w:cstheme="minorHAnsi"/>
                <w:sz w:val="22"/>
                <w:szCs w:val="22"/>
              </w:rPr>
            </w:pPr>
            <w:r>
              <w:rPr>
                <w:rFonts w:asciiTheme="minorHAnsi" w:hAnsiTheme="minorHAnsi" w:cstheme="minorHAnsi"/>
                <w:sz w:val="22"/>
                <w:szCs w:val="22"/>
              </w:rPr>
              <w:t>Min 24/25.1</w:t>
            </w:r>
          </w:p>
        </w:tc>
      </w:tr>
      <w:tr w:rsidR="003E3AE6" w:rsidRPr="00715E31" w14:paraId="354E3D3F" w14:textId="77777777" w:rsidTr="00B02800">
        <w:trPr>
          <w:trHeight w:val="819"/>
        </w:trPr>
        <w:tc>
          <w:tcPr>
            <w:tcW w:w="2093" w:type="dxa"/>
            <w:shd w:val="clear" w:color="auto" w:fill="auto"/>
          </w:tcPr>
          <w:p w14:paraId="091D89C8" w14:textId="77777777" w:rsidR="003E3AE6" w:rsidRDefault="003E3AE6" w:rsidP="00B02800">
            <w:pPr>
              <w:spacing w:line="276" w:lineRule="auto"/>
              <w:rPr>
                <w:rFonts w:asciiTheme="minorHAnsi" w:hAnsiTheme="minorHAnsi" w:cstheme="minorHAnsi"/>
                <w:sz w:val="22"/>
                <w:szCs w:val="22"/>
              </w:rPr>
            </w:pPr>
            <w:r>
              <w:rPr>
                <w:rFonts w:asciiTheme="minorHAnsi" w:hAnsiTheme="minorHAnsi" w:cstheme="minorHAnsi"/>
                <w:sz w:val="22"/>
                <w:szCs w:val="22"/>
              </w:rPr>
              <w:t>21 10 25</w:t>
            </w:r>
          </w:p>
          <w:p w14:paraId="4D3B77BA" w14:textId="77777777" w:rsidR="003E3AE6" w:rsidRDefault="003E3AE6" w:rsidP="00B02800">
            <w:pPr>
              <w:spacing w:line="276" w:lineRule="auto"/>
              <w:rPr>
                <w:rFonts w:asciiTheme="minorHAnsi" w:hAnsiTheme="minorHAnsi" w:cstheme="minorHAnsi"/>
                <w:sz w:val="22"/>
                <w:szCs w:val="22"/>
              </w:rPr>
            </w:pPr>
            <w:r>
              <w:rPr>
                <w:rFonts w:asciiTheme="minorHAnsi" w:hAnsiTheme="minorHAnsi" w:cstheme="minorHAnsi"/>
                <w:sz w:val="22"/>
                <w:szCs w:val="22"/>
              </w:rPr>
              <w:t>Min 7/25</w:t>
            </w:r>
          </w:p>
        </w:tc>
        <w:tc>
          <w:tcPr>
            <w:tcW w:w="3827" w:type="dxa"/>
            <w:shd w:val="clear" w:color="auto" w:fill="auto"/>
          </w:tcPr>
          <w:p w14:paraId="7D6CEBA4" w14:textId="77777777" w:rsidR="003E3AE6" w:rsidRDefault="003E3AE6" w:rsidP="00B02800">
            <w:pPr>
              <w:spacing w:line="276" w:lineRule="auto"/>
              <w:rPr>
                <w:rFonts w:asciiTheme="minorHAnsi" w:hAnsiTheme="minorHAnsi" w:cstheme="minorHAnsi"/>
                <w:b/>
                <w:bCs/>
                <w:sz w:val="22"/>
                <w:szCs w:val="22"/>
              </w:rPr>
            </w:pPr>
            <w:r>
              <w:rPr>
                <w:rFonts w:asciiTheme="minorHAnsi" w:hAnsiTheme="minorHAnsi" w:cstheme="minorHAnsi"/>
                <w:b/>
                <w:bCs/>
                <w:sz w:val="22"/>
                <w:szCs w:val="22"/>
              </w:rPr>
              <w:t>UCO Report</w:t>
            </w:r>
          </w:p>
          <w:p w14:paraId="5698E0F2" w14:textId="77777777" w:rsidR="003E3AE6" w:rsidRDefault="003E3AE6" w:rsidP="00B02800">
            <w:pPr>
              <w:pStyle w:val="NormalWeb"/>
              <w:spacing w:before="0" w:beforeAutospacing="0" w:after="0" w:afterAutospacing="0"/>
              <w:rPr>
                <w:rStyle w:val="Strong"/>
                <w:rFonts w:asciiTheme="minorHAnsi" w:hAnsiTheme="minorHAnsi" w:cstheme="minorHAnsi"/>
                <w:b w:val="0"/>
                <w:bCs w:val="0"/>
                <w:sz w:val="22"/>
                <w:szCs w:val="22"/>
              </w:rPr>
            </w:pPr>
            <w:r w:rsidRPr="00BD4948">
              <w:rPr>
                <w:rStyle w:val="Strong"/>
                <w:rFonts w:asciiTheme="minorHAnsi" w:hAnsiTheme="minorHAnsi" w:cstheme="minorHAnsi"/>
                <w:b w:val="0"/>
                <w:bCs w:val="0"/>
                <w:sz w:val="22"/>
                <w:szCs w:val="22"/>
              </w:rPr>
              <w:t>Report to be presented to the December Corporation meeting, to include</w:t>
            </w:r>
            <w:r>
              <w:rPr>
                <w:rStyle w:val="Strong"/>
              </w:rPr>
              <w:t xml:space="preserve">: </w:t>
            </w:r>
            <w:proofErr w:type="spellStart"/>
            <w:r w:rsidRPr="00F94EB9">
              <w:rPr>
                <w:rStyle w:val="Strong"/>
                <w:rFonts w:asciiTheme="minorHAnsi" w:hAnsiTheme="minorHAnsi" w:cstheme="minorHAnsi"/>
                <w:b w:val="0"/>
                <w:bCs w:val="0"/>
                <w:sz w:val="22"/>
                <w:szCs w:val="22"/>
              </w:rPr>
              <w:t>OfS</w:t>
            </w:r>
            <w:proofErr w:type="spellEnd"/>
            <w:r w:rsidRPr="00F94EB9">
              <w:rPr>
                <w:rStyle w:val="Strong"/>
                <w:rFonts w:asciiTheme="minorHAnsi" w:hAnsiTheme="minorHAnsi" w:cstheme="minorHAnsi"/>
                <w:b w:val="0"/>
                <w:bCs w:val="0"/>
                <w:sz w:val="22"/>
                <w:szCs w:val="22"/>
              </w:rPr>
              <w:t xml:space="preserve"> – Regulatory compliance with </w:t>
            </w:r>
            <w:proofErr w:type="spellStart"/>
            <w:r w:rsidRPr="00F94EB9">
              <w:rPr>
                <w:rStyle w:val="Strong"/>
                <w:rFonts w:asciiTheme="minorHAnsi" w:hAnsiTheme="minorHAnsi" w:cstheme="minorHAnsi"/>
                <w:b w:val="0"/>
                <w:bCs w:val="0"/>
                <w:sz w:val="22"/>
                <w:szCs w:val="22"/>
              </w:rPr>
              <w:t>OfS</w:t>
            </w:r>
            <w:proofErr w:type="spellEnd"/>
            <w:r w:rsidRPr="00F94EB9">
              <w:rPr>
                <w:rStyle w:val="Strong"/>
                <w:rFonts w:asciiTheme="minorHAnsi" w:hAnsiTheme="minorHAnsi" w:cstheme="minorHAnsi"/>
                <w:b w:val="0"/>
                <w:bCs w:val="0"/>
                <w:sz w:val="22"/>
                <w:szCs w:val="22"/>
              </w:rPr>
              <w:t xml:space="preserve"> is met</w:t>
            </w:r>
          </w:p>
          <w:p w14:paraId="41FA932F" w14:textId="77777777" w:rsidR="003E3AE6" w:rsidRPr="00A414E5" w:rsidRDefault="003E3AE6" w:rsidP="003E3AE6">
            <w:pPr>
              <w:pStyle w:val="NormalWeb"/>
              <w:numPr>
                <w:ilvl w:val="0"/>
                <w:numId w:val="25"/>
              </w:numPr>
              <w:spacing w:before="0" w:beforeAutospacing="0" w:after="0" w:afterAutospacing="0"/>
              <w:rPr>
                <w:rStyle w:val="Strong"/>
                <w:rFonts w:asciiTheme="minorHAnsi" w:hAnsiTheme="minorHAnsi" w:cstheme="minorHAnsi"/>
                <w:b w:val="0"/>
                <w:bCs w:val="0"/>
                <w:sz w:val="22"/>
                <w:szCs w:val="22"/>
              </w:rPr>
            </w:pPr>
            <w:r>
              <w:rPr>
                <w:rStyle w:val="Strong"/>
                <w:rFonts w:asciiTheme="minorHAnsi" w:hAnsiTheme="minorHAnsi" w:cstheme="minorHAnsi"/>
                <w:b w:val="0"/>
                <w:bCs w:val="0"/>
                <w:sz w:val="22"/>
                <w:szCs w:val="22"/>
              </w:rPr>
              <w:t xml:space="preserve">CMA </w:t>
            </w:r>
            <w:r w:rsidRPr="00A414E5">
              <w:rPr>
                <w:rStyle w:val="Strong"/>
                <w:rFonts w:asciiTheme="minorHAnsi" w:hAnsiTheme="minorHAnsi" w:cstheme="minorHAnsi"/>
                <w:b w:val="0"/>
                <w:bCs w:val="0"/>
                <w:sz w:val="22"/>
                <w:szCs w:val="22"/>
              </w:rPr>
              <w:t>– Consumer Law Duties are met</w:t>
            </w:r>
          </w:p>
          <w:p w14:paraId="44ED41CC" w14:textId="77777777" w:rsidR="003E3AE6" w:rsidRPr="00A414E5" w:rsidRDefault="003E3AE6" w:rsidP="003E3AE6">
            <w:pPr>
              <w:pStyle w:val="NormalWeb"/>
              <w:numPr>
                <w:ilvl w:val="0"/>
                <w:numId w:val="25"/>
              </w:numPr>
              <w:rPr>
                <w:rStyle w:val="Strong"/>
                <w:rFonts w:asciiTheme="minorHAnsi" w:hAnsiTheme="minorHAnsi" w:cstheme="minorHAnsi"/>
                <w:b w:val="0"/>
                <w:bCs w:val="0"/>
                <w:sz w:val="22"/>
                <w:szCs w:val="22"/>
              </w:rPr>
            </w:pPr>
            <w:r w:rsidRPr="00A414E5">
              <w:rPr>
                <w:rStyle w:val="Strong"/>
                <w:rFonts w:asciiTheme="minorHAnsi" w:hAnsiTheme="minorHAnsi" w:cstheme="minorHAnsi"/>
                <w:b w:val="0"/>
                <w:bCs w:val="0"/>
                <w:sz w:val="22"/>
                <w:szCs w:val="22"/>
              </w:rPr>
              <w:t>Consultation with student, staff and partners takes place and outcomes incorporated into the final plans</w:t>
            </w:r>
          </w:p>
          <w:p w14:paraId="5D021323" w14:textId="77777777" w:rsidR="003E3AE6" w:rsidRPr="00A414E5" w:rsidRDefault="003E3AE6" w:rsidP="003E3AE6">
            <w:pPr>
              <w:pStyle w:val="NormalWeb"/>
              <w:numPr>
                <w:ilvl w:val="0"/>
                <w:numId w:val="25"/>
              </w:numPr>
              <w:rPr>
                <w:rStyle w:val="Strong"/>
                <w:rFonts w:asciiTheme="minorHAnsi" w:hAnsiTheme="minorHAnsi" w:cstheme="minorHAnsi"/>
                <w:b w:val="0"/>
                <w:bCs w:val="0"/>
                <w:sz w:val="22"/>
                <w:szCs w:val="22"/>
              </w:rPr>
            </w:pPr>
            <w:r w:rsidRPr="00A414E5">
              <w:rPr>
                <w:rStyle w:val="Strong"/>
                <w:rFonts w:asciiTheme="minorHAnsi" w:hAnsiTheme="minorHAnsi" w:cstheme="minorHAnsi"/>
                <w:b w:val="0"/>
                <w:bCs w:val="0"/>
                <w:sz w:val="22"/>
                <w:szCs w:val="22"/>
              </w:rPr>
              <w:t>Requested the HE funding plan based on Option 4 be reported to the next meeting</w:t>
            </w:r>
          </w:p>
          <w:p w14:paraId="33A5125D" w14:textId="77777777" w:rsidR="003E3AE6" w:rsidRDefault="003E3AE6" w:rsidP="003E3AE6">
            <w:pPr>
              <w:pStyle w:val="NormalWeb"/>
              <w:numPr>
                <w:ilvl w:val="0"/>
                <w:numId w:val="25"/>
              </w:numPr>
              <w:rPr>
                <w:rStyle w:val="Strong"/>
                <w:rFonts w:asciiTheme="minorHAnsi" w:hAnsiTheme="minorHAnsi" w:cstheme="minorHAnsi"/>
                <w:b w:val="0"/>
                <w:bCs w:val="0"/>
                <w:sz w:val="22"/>
                <w:szCs w:val="22"/>
              </w:rPr>
            </w:pPr>
            <w:r w:rsidRPr="00A414E5">
              <w:rPr>
                <w:rStyle w:val="Strong"/>
                <w:rFonts w:asciiTheme="minorHAnsi" w:hAnsiTheme="minorHAnsi" w:cstheme="minorHAnsi"/>
                <w:b w:val="0"/>
                <w:bCs w:val="0"/>
                <w:sz w:val="22"/>
                <w:szCs w:val="22"/>
              </w:rPr>
              <w:t>Asset</w:t>
            </w:r>
            <w:r w:rsidRPr="00F94EB9">
              <w:rPr>
                <w:rStyle w:val="Strong"/>
                <w:rFonts w:asciiTheme="minorHAnsi" w:hAnsiTheme="minorHAnsi" w:cstheme="minorHAnsi"/>
                <w:b w:val="0"/>
                <w:bCs w:val="0"/>
                <w:sz w:val="22"/>
                <w:szCs w:val="22"/>
              </w:rPr>
              <w:t>/Estate</w:t>
            </w:r>
            <w:r w:rsidRPr="00A414E5">
              <w:rPr>
                <w:rStyle w:val="Strong"/>
                <w:rFonts w:asciiTheme="minorHAnsi" w:hAnsiTheme="minorHAnsi" w:cstheme="minorHAnsi"/>
                <w:b w:val="0"/>
                <w:bCs w:val="0"/>
                <w:sz w:val="22"/>
                <w:szCs w:val="22"/>
              </w:rPr>
              <w:t xml:space="preserve"> strategy </w:t>
            </w:r>
            <w:r>
              <w:rPr>
                <w:rStyle w:val="Strong"/>
                <w:rFonts w:asciiTheme="minorHAnsi" w:hAnsiTheme="minorHAnsi" w:cstheme="minorHAnsi"/>
                <w:b w:val="0"/>
                <w:bCs w:val="0"/>
                <w:sz w:val="22"/>
                <w:szCs w:val="22"/>
              </w:rPr>
              <w:t xml:space="preserve">- </w:t>
            </w:r>
            <w:r w:rsidRPr="00A414E5">
              <w:rPr>
                <w:rStyle w:val="Strong"/>
                <w:rFonts w:asciiTheme="minorHAnsi" w:hAnsiTheme="minorHAnsi" w:cstheme="minorHAnsi"/>
                <w:b w:val="0"/>
                <w:bCs w:val="0"/>
                <w:sz w:val="22"/>
                <w:szCs w:val="22"/>
              </w:rPr>
              <w:t>provide assurance that the inclusion of HE on the OC site will not be detrimental to current delivery</w:t>
            </w:r>
          </w:p>
          <w:p w14:paraId="5EBE3BCC" w14:textId="77777777" w:rsidR="003E3AE6" w:rsidRPr="00A23D92" w:rsidRDefault="003E3AE6" w:rsidP="00B02800">
            <w:pPr>
              <w:spacing w:line="276" w:lineRule="auto"/>
              <w:rPr>
                <w:rFonts w:asciiTheme="minorHAnsi" w:hAnsiTheme="minorHAnsi" w:cstheme="minorHAnsi"/>
                <w:b/>
                <w:bCs/>
                <w:sz w:val="22"/>
                <w:szCs w:val="22"/>
              </w:rPr>
            </w:pPr>
          </w:p>
        </w:tc>
        <w:tc>
          <w:tcPr>
            <w:tcW w:w="1701" w:type="dxa"/>
            <w:shd w:val="clear" w:color="auto" w:fill="auto"/>
          </w:tcPr>
          <w:p w14:paraId="4308DBEC" w14:textId="77777777" w:rsidR="003E3AE6" w:rsidRDefault="003E3AE6" w:rsidP="00B02800">
            <w:pPr>
              <w:spacing w:line="276" w:lineRule="auto"/>
              <w:ind w:right="-32"/>
              <w:jc w:val="center"/>
              <w:rPr>
                <w:rFonts w:asciiTheme="minorHAnsi" w:hAnsiTheme="minorHAnsi" w:cstheme="minorHAnsi"/>
                <w:sz w:val="22"/>
                <w:szCs w:val="22"/>
              </w:rPr>
            </w:pPr>
            <w:r>
              <w:rPr>
                <w:rFonts w:asciiTheme="minorHAnsi" w:hAnsiTheme="minorHAnsi" w:cstheme="minorHAnsi"/>
                <w:sz w:val="22"/>
                <w:szCs w:val="22"/>
              </w:rPr>
              <w:lastRenderedPageBreak/>
              <w:t>S</w:t>
            </w:r>
            <w:r>
              <w:rPr>
                <w:rFonts w:asciiTheme="minorHAnsi" w:hAnsiTheme="minorHAnsi" w:cstheme="minorHAnsi"/>
              </w:rPr>
              <w:t>J</w:t>
            </w:r>
          </w:p>
        </w:tc>
        <w:tc>
          <w:tcPr>
            <w:tcW w:w="1621" w:type="dxa"/>
            <w:shd w:val="clear" w:color="auto" w:fill="auto"/>
          </w:tcPr>
          <w:p w14:paraId="004555E0" w14:textId="154DD153" w:rsidR="007B0293" w:rsidRDefault="007B0293" w:rsidP="00B02800">
            <w:pPr>
              <w:spacing w:line="276" w:lineRule="auto"/>
              <w:rPr>
                <w:rFonts w:asciiTheme="minorHAnsi" w:hAnsiTheme="minorHAnsi" w:cstheme="minorHAnsi"/>
                <w:sz w:val="22"/>
                <w:szCs w:val="22"/>
              </w:rPr>
            </w:pPr>
            <w:r>
              <w:rPr>
                <w:rFonts w:asciiTheme="minorHAnsi" w:hAnsiTheme="minorHAnsi" w:cstheme="minorHAnsi"/>
                <w:sz w:val="22"/>
                <w:szCs w:val="22"/>
              </w:rPr>
              <w:t>16 12 25</w:t>
            </w:r>
          </w:p>
          <w:p w14:paraId="45E9CC45" w14:textId="34C18CDA" w:rsidR="003E3AE6" w:rsidRDefault="003E3AE6" w:rsidP="00B02800">
            <w:pPr>
              <w:spacing w:line="276" w:lineRule="auto"/>
              <w:rPr>
                <w:rFonts w:asciiTheme="minorHAnsi" w:hAnsiTheme="minorHAnsi" w:cstheme="minorHAnsi"/>
                <w:sz w:val="22"/>
                <w:szCs w:val="22"/>
              </w:rPr>
            </w:pPr>
            <w:r>
              <w:rPr>
                <w:rFonts w:asciiTheme="minorHAnsi" w:hAnsiTheme="minorHAnsi" w:cstheme="minorHAnsi"/>
                <w:sz w:val="22"/>
                <w:szCs w:val="22"/>
              </w:rPr>
              <w:t>24/25.2</w:t>
            </w:r>
          </w:p>
        </w:tc>
      </w:tr>
      <w:tr w:rsidR="00FB5416" w:rsidRPr="00715E31" w14:paraId="2FD42501" w14:textId="77777777" w:rsidTr="00B02800">
        <w:trPr>
          <w:trHeight w:val="819"/>
        </w:trPr>
        <w:tc>
          <w:tcPr>
            <w:tcW w:w="2093" w:type="dxa"/>
            <w:shd w:val="clear" w:color="auto" w:fill="auto"/>
          </w:tcPr>
          <w:p w14:paraId="6F966541" w14:textId="77777777" w:rsidR="00FB5416" w:rsidRDefault="00FB5416" w:rsidP="00B02800">
            <w:pPr>
              <w:spacing w:line="276" w:lineRule="auto"/>
              <w:rPr>
                <w:rFonts w:asciiTheme="minorHAnsi" w:hAnsiTheme="minorHAnsi" w:cstheme="minorHAnsi"/>
                <w:sz w:val="22"/>
                <w:szCs w:val="22"/>
              </w:rPr>
            </w:pPr>
            <w:r>
              <w:rPr>
                <w:rFonts w:asciiTheme="minorHAnsi" w:hAnsiTheme="minorHAnsi" w:cstheme="minorHAnsi"/>
                <w:sz w:val="22"/>
                <w:szCs w:val="22"/>
              </w:rPr>
              <w:t>16 12 25</w:t>
            </w:r>
          </w:p>
          <w:p w14:paraId="7492F4B1" w14:textId="5560F502" w:rsidR="00FB5416" w:rsidRDefault="00FB5416" w:rsidP="00B02800">
            <w:pPr>
              <w:spacing w:line="276" w:lineRule="auto"/>
              <w:rPr>
                <w:rFonts w:asciiTheme="minorHAnsi" w:hAnsiTheme="minorHAnsi" w:cstheme="minorHAnsi"/>
                <w:sz w:val="22"/>
                <w:szCs w:val="22"/>
              </w:rPr>
            </w:pPr>
            <w:r>
              <w:rPr>
                <w:rFonts w:asciiTheme="minorHAnsi" w:hAnsiTheme="minorHAnsi" w:cstheme="minorHAnsi"/>
                <w:sz w:val="22"/>
                <w:szCs w:val="22"/>
              </w:rPr>
              <w:t>Min 31/25</w:t>
            </w:r>
          </w:p>
        </w:tc>
        <w:tc>
          <w:tcPr>
            <w:tcW w:w="3827" w:type="dxa"/>
            <w:shd w:val="clear" w:color="auto" w:fill="auto"/>
          </w:tcPr>
          <w:p w14:paraId="759648CB" w14:textId="77777777" w:rsidR="00BC0735" w:rsidRDefault="00BC0735" w:rsidP="00B02800">
            <w:pPr>
              <w:spacing w:line="276" w:lineRule="auto"/>
              <w:rPr>
                <w:rFonts w:asciiTheme="minorHAnsi" w:hAnsiTheme="minorHAnsi" w:cstheme="minorHAnsi"/>
                <w:sz w:val="22"/>
                <w:szCs w:val="22"/>
              </w:rPr>
            </w:pPr>
            <w:r w:rsidRPr="00BC0735">
              <w:rPr>
                <w:rFonts w:asciiTheme="minorHAnsi" w:hAnsiTheme="minorHAnsi" w:cstheme="minorHAnsi"/>
                <w:b/>
                <w:bCs/>
                <w:sz w:val="22"/>
                <w:szCs w:val="22"/>
              </w:rPr>
              <w:t>C&amp;Q Summary Report</w:t>
            </w:r>
            <w:r>
              <w:rPr>
                <w:rFonts w:asciiTheme="minorHAnsi" w:hAnsiTheme="minorHAnsi" w:cstheme="minorHAnsi"/>
                <w:sz w:val="22"/>
                <w:szCs w:val="22"/>
              </w:rPr>
              <w:t xml:space="preserve"> – </w:t>
            </w:r>
            <w:r w:rsidRPr="00BC0735">
              <w:rPr>
                <w:rFonts w:asciiTheme="minorHAnsi" w:hAnsiTheme="minorHAnsi" w:cstheme="minorHAnsi"/>
                <w:b/>
                <w:bCs/>
                <w:sz w:val="22"/>
                <w:szCs w:val="22"/>
              </w:rPr>
              <w:t>Safeguarding and Welfare Report</w:t>
            </w:r>
            <w:r>
              <w:rPr>
                <w:rFonts w:asciiTheme="minorHAnsi" w:hAnsiTheme="minorHAnsi" w:cstheme="minorHAnsi"/>
                <w:sz w:val="22"/>
                <w:szCs w:val="22"/>
              </w:rPr>
              <w:t xml:space="preserve"> </w:t>
            </w:r>
          </w:p>
          <w:p w14:paraId="44C211B4" w14:textId="33704866" w:rsidR="00FB5416" w:rsidRDefault="00FB5416" w:rsidP="00B02800">
            <w:pPr>
              <w:spacing w:line="276" w:lineRule="auto"/>
              <w:rPr>
                <w:rFonts w:asciiTheme="minorHAnsi" w:hAnsiTheme="minorHAnsi" w:cstheme="minorHAnsi"/>
                <w:b/>
                <w:bCs/>
                <w:sz w:val="22"/>
                <w:szCs w:val="22"/>
              </w:rPr>
            </w:pPr>
            <w:r w:rsidRPr="00AD4D58">
              <w:rPr>
                <w:rFonts w:asciiTheme="minorHAnsi" w:hAnsiTheme="minorHAnsi" w:cstheme="minorHAnsi"/>
                <w:sz w:val="22"/>
                <w:szCs w:val="22"/>
              </w:rPr>
              <w:t>Further insight into the nature of the challenges being addressed by the Safeguarding Team will be shared at the next meeting to provide assurance that the service is meeting the needs of students</w:t>
            </w:r>
          </w:p>
        </w:tc>
        <w:tc>
          <w:tcPr>
            <w:tcW w:w="1701" w:type="dxa"/>
            <w:shd w:val="clear" w:color="auto" w:fill="auto"/>
          </w:tcPr>
          <w:p w14:paraId="642DF357" w14:textId="6847D6E2" w:rsidR="00FB5416" w:rsidRDefault="00BC0735" w:rsidP="00B02800">
            <w:pPr>
              <w:spacing w:line="276" w:lineRule="auto"/>
              <w:ind w:right="-32"/>
              <w:jc w:val="center"/>
              <w:rPr>
                <w:rFonts w:asciiTheme="minorHAnsi" w:hAnsiTheme="minorHAnsi" w:cstheme="minorHAnsi"/>
                <w:sz w:val="22"/>
                <w:szCs w:val="22"/>
              </w:rPr>
            </w:pPr>
            <w:r>
              <w:rPr>
                <w:rFonts w:asciiTheme="minorHAnsi" w:hAnsiTheme="minorHAnsi" w:cstheme="minorHAnsi"/>
                <w:sz w:val="22"/>
                <w:szCs w:val="22"/>
              </w:rPr>
              <w:t>RJ</w:t>
            </w:r>
          </w:p>
        </w:tc>
        <w:tc>
          <w:tcPr>
            <w:tcW w:w="1621" w:type="dxa"/>
            <w:shd w:val="clear" w:color="auto" w:fill="auto"/>
          </w:tcPr>
          <w:p w14:paraId="51DD3F59" w14:textId="77777777" w:rsidR="00FB5416" w:rsidRDefault="00FB5416" w:rsidP="00B02800">
            <w:pPr>
              <w:spacing w:line="276" w:lineRule="auto"/>
              <w:rPr>
                <w:rFonts w:asciiTheme="minorHAnsi" w:hAnsiTheme="minorHAnsi" w:cstheme="minorHAnsi"/>
                <w:sz w:val="22"/>
                <w:szCs w:val="22"/>
              </w:rPr>
            </w:pPr>
          </w:p>
        </w:tc>
      </w:tr>
    </w:tbl>
    <w:p w14:paraId="15906CFC" w14:textId="77777777" w:rsidR="003E3AE6" w:rsidRDefault="003E3AE6" w:rsidP="003E3AE6">
      <w:pPr>
        <w:tabs>
          <w:tab w:val="left" w:pos="1276"/>
          <w:tab w:val="left" w:pos="5040"/>
        </w:tabs>
        <w:spacing w:line="276" w:lineRule="auto"/>
        <w:rPr>
          <w:rFonts w:asciiTheme="minorHAnsi" w:hAnsiTheme="minorHAnsi" w:cstheme="minorHAnsi"/>
          <w:b/>
          <w:sz w:val="22"/>
          <w:szCs w:val="22"/>
        </w:rPr>
      </w:pPr>
    </w:p>
    <w:p w14:paraId="60B1C3E1" w14:textId="77777777" w:rsidR="003E3AE6" w:rsidRDefault="003E3AE6" w:rsidP="003E3AE6">
      <w:pPr>
        <w:tabs>
          <w:tab w:val="left" w:pos="1276"/>
          <w:tab w:val="left" w:pos="5040"/>
        </w:tabs>
        <w:spacing w:line="276" w:lineRule="auto"/>
        <w:rPr>
          <w:rFonts w:asciiTheme="minorHAnsi" w:hAnsiTheme="minorHAnsi" w:cstheme="minorHAnsi"/>
          <w:b/>
          <w:sz w:val="22"/>
          <w:szCs w:val="22"/>
        </w:rPr>
      </w:pPr>
    </w:p>
    <w:p w14:paraId="1EB481C1" w14:textId="77777777" w:rsidR="003E3AE6" w:rsidRDefault="003E3AE6" w:rsidP="003E3AE6">
      <w:pPr>
        <w:tabs>
          <w:tab w:val="left" w:pos="1276"/>
          <w:tab w:val="left" w:pos="5040"/>
        </w:tabs>
        <w:spacing w:line="276" w:lineRule="auto"/>
        <w:ind w:left="2127" w:hanging="2127"/>
        <w:rPr>
          <w:rFonts w:asciiTheme="minorHAnsi" w:hAnsiTheme="minorHAnsi" w:cstheme="minorHAnsi"/>
          <w:b/>
          <w:sz w:val="22"/>
          <w:szCs w:val="22"/>
        </w:rPr>
      </w:pPr>
    </w:p>
    <w:p w14:paraId="0DE29BFD" w14:textId="77777777" w:rsidR="003E3AE6" w:rsidRDefault="003E3AE6" w:rsidP="003E3AE6">
      <w:pPr>
        <w:tabs>
          <w:tab w:val="left" w:pos="1276"/>
          <w:tab w:val="left" w:pos="5040"/>
        </w:tabs>
        <w:spacing w:line="276" w:lineRule="auto"/>
        <w:ind w:left="2127" w:hanging="2127"/>
        <w:rPr>
          <w:rFonts w:asciiTheme="minorHAnsi" w:hAnsiTheme="minorHAnsi" w:cstheme="minorHAnsi"/>
          <w:b/>
          <w:sz w:val="22"/>
          <w:szCs w:val="22"/>
        </w:rPr>
      </w:pPr>
    </w:p>
    <w:p w14:paraId="515703D4" w14:textId="77777777" w:rsidR="00D8458B" w:rsidRDefault="00D8458B" w:rsidP="00715E31">
      <w:pPr>
        <w:tabs>
          <w:tab w:val="left" w:pos="1276"/>
          <w:tab w:val="left" w:pos="5040"/>
        </w:tabs>
        <w:spacing w:line="276" w:lineRule="auto"/>
        <w:rPr>
          <w:rFonts w:asciiTheme="minorHAnsi" w:hAnsiTheme="minorHAnsi" w:cstheme="minorHAnsi"/>
          <w:b/>
          <w:sz w:val="22"/>
          <w:szCs w:val="22"/>
        </w:rPr>
      </w:pPr>
    </w:p>
    <w:p w14:paraId="123ABE40" w14:textId="77777777" w:rsidR="003D1BBA" w:rsidRDefault="003D1BBA" w:rsidP="00715E31">
      <w:pPr>
        <w:tabs>
          <w:tab w:val="left" w:pos="1276"/>
          <w:tab w:val="left" w:pos="5040"/>
        </w:tabs>
        <w:spacing w:line="276" w:lineRule="auto"/>
        <w:rPr>
          <w:rFonts w:asciiTheme="minorHAnsi" w:hAnsiTheme="minorHAnsi" w:cstheme="minorHAnsi"/>
          <w:b/>
          <w:sz w:val="22"/>
          <w:szCs w:val="22"/>
        </w:rPr>
      </w:pPr>
    </w:p>
    <w:p w14:paraId="72A155BE" w14:textId="77777777" w:rsidR="003D1BBA" w:rsidRDefault="003D1BBA" w:rsidP="00715E31">
      <w:pPr>
        <w:tabs>
          <w:tab w:val="left" w:pos="1276"/>
          <w:tab w:val="left" w:pos="5040"/>
        </w:tabs>
        <w:spacing w:line="276" w:lineRule="auto"/>
        <w:rPr>
          <w:rFonts w:asciiTheme="minorHAnsi" w:hAnsiTheme="minorHAnsi" w:cstheme="minorHAnsi"/>
          <w:b/>
          <w:sz w:val="22"/>
          <w:szCs w:val="22"/>
        </w:rPr>
      </w:pPr>
    </w:p>
    <w:p w14:paraId="32635894" w14:textId="77777777" w:rsidR="003D1BBA" w:rsidRDefault="003D1BBA" w:rsidP="00715E31">
      <w:pPr>
        <w:tabs>
          <w:tab w:val="left" w:pos="1276"/>
          <w:tab w:val="left" w:pos="5040"/>
        </w:tabs>
        <w:spacing w:line="276" w:lineRule="auto"/>
        <w:rPr>
          <w:rFonts w:asciiTheme="minorHAnsi" w:hAnsiTheme="minorHAnsi" w:cstheme="minorHAnsi"/>
          <w:b/>
          <w:sz w:val="22"/>
          <w:szCs w:val="22"/>
        </w:rPr>
      </w:pPr>
    </w:p>
    <w:p w14:paraId="2849F7AA" w14:textId="77777777" w:rsidR="003D1BBA" w:rsidRDefault="003D1BBA" w:rsidP="00715E31">
      <w:pPr>
        <w:tabs>
          <w:tab w:val="left" w:pos="1276"/>
          <w:tab w:val="left" w:pos="5040"/>
        </w:tabs>
        <w:spacing w:line="276" w:lineRule="auto"/>
        <w:rPr>
          <w:rFonts w:asciiTheme="minorHAnsi" w:hAnsiTheme="minorHAnsi" w:cstheme="minorHAnsi"/>
          <w:b/>
          <w:sz w:val="22"/>
          <w:szCs w:val="22"/>
        </w:rPr>
      </w:pPr>
    </w:p>
    <w:p w14:paraId="38AEFCB1" w14:textId="77777777" w:rsidR="003D1BBA" w:rsidRDefault="003D1BBA" w:rsidP="00715E31">
      <w:pPr>
        <w:tabs>
          <w:tab w:val="left" w:pos="1276"/>
          <w:tab w:val="left" w:pos="5040"/>
        </w:tabs>
        <w:spacing w:line="276" w:lineRule="auto"/>
        <w:rPr>
          <w:rFonts w:asciiTheme="minorHAnsi" w:hAnsiTheme="minorHAnsi" w:cstheme="minorHAnsi"/>
          <w:b/>
          <w:sz w:val="22"/>
          <w:szCs w:val="22"/>
        </w:rPr>
      </w:pPr>
    </w:p>
    <w:p w14:paraId="3CBCD3FB" w14:textId="77777777" w:rsidR="003D1BBA" w:rsidRDefault="003D1BBA" w:rsidP="00715E31">
      <w:pPr>
        <w:tabs>
          <w:tab w:val="left" w:pos="1276"/>
          <w:tab w:val="left" w:pos="5040"/>
        </w:tabs>
        <w:spacing w:line="276" w:lineRule="auto"/>
        <w:rPr>
          <w:rFonts w:asciiTheme="minorHAnsi" w:hAnsiTheme="minorHAnsi" w:cstheme="minorHAnsi"/>
          <w:b/>
          <w:sz w:val="22"/>
          <w:szCs w:val="22"/>
        </w:rPr>
      </w:pPr>
    </w:p>
    <w:p w14:paraId="331D0BE4" w14:textId="77777777" w:rsidR="003D1BBA" w:rsidRDefault="003D1BBA" w:rsidP="00715E31">
      <w:pPr>
        <w:tabs>
          <w:tab w:val="left" w:pos="1276"/>
          <w:tab w:val="left" w:pos="5040"/>
        </w:tabs>
        <w:spacing w:line="276" w:lineRule="auto"/>
        <w:rPr>
          <w:rFonts w:asciiTheme="minorHAnsi" w:hAnsiTheme="minorHAnsi" w:cstheme="minorHAnsi"/>
          <w:b/>
          <w:sz w:val="22"/>
          <w:szCs w:val="22"/>
        </w:rPr>
      </w:pPr>
    </w:p>
    <w:p w14:paraId="7C5DFD25" w14:textId="77777777" w:rsidR="003D1BBA" w:rsidRDefault="003D1BBA" w:rsidP="00715E31">
      <w:pPr>
        <w:tabs>
          <w:tab w:val="left" w:pos="1276"/>
          <w:tab w:val="left" w:pos="5040"/>
        </w:tabs>
        <w:spacing w:line="276" w:lineRule="auto"/>
        <w:rPr>
          <w:rFonts w:asciiTheme="minorHAnsi" w:hAnsiTheme="minorHAnsi" w:cstheme="minorHAnsi"/>
          <w:b/>
          <w:sz w:val="22"/>
          <w:szCs w:val="22"/>
        </w:rPr>
      </w:pPr>
    </w:p>
    <w:p w14:paraId="3CC5740B" w14:textId="77777777" w:rsidR="003D1BBA" w:rsidRDefault="003D1BBA" w:rsidP="00715E31">
      <w:pPr>
        <w:tabs>
          <w:tab w:val="left" w:pos="1276"/>
          <w:tab w:val="left" w:pos="5040"/>
        </w:tabs>
        <w:spacing w:line="276" w:lineRule="auto"/>
        <w:rPr>
          <w:rFonts w:asciiTheme="minorHAnsi" w:hAnsiTheme="minorHAnsi" w:cstheme="minorHAnsi"/>
          <w:b/>
          <w:sz w:val="22"/>
          <w:szCs w:val="22"/>
        </w:rPr>
      </w:pPr>
    </w:p>
    <w:p w14:paraId="7E01B0B8" w14:textId="77777777" w:rsidR="003D1BBA" w:rsidRDefault="003D1BBA" w:rsidP="00715E31">
      <w:pPr>
        <w:tabs>
          <w:tab w:val="left" w:pos="1276"/>
          <w:tab w:val="left" w:pos="5040"/>
        </w:tabs>
        <w:spacing w:line="276" w:lineRule="auto"/>
        <w:rPr>
          <w:rFonts w:asciiTheme="minorHAnsi" w:hAnsiTheme="minorHAnsi" w:cstheme="minorHAnsi"/>
          <w:b/>
          <w:sz w:val="22"/>
          <w:szCs w:val="22"/>
        </w:rPr>
      </w:pPr>
    </w:p>
    <w:p w14:paraId="21E5842C" w14:textId="77777777" w:rsidR="003D1BBA" w:rsidRDefault="003D1BBA" w:rsidP="00715E31">
      <w:pPr>
        <w:tabs>
          <w:tab w:val="left" w:pos="1276"/>
          <w:tab w:val="left" w:pos="5040"/>
        </w:tabs>
        <w:spacing w:line="276" w:lineRule="auto"/>
        <w:rPr>
          <w:rFonts w:asciiTheme="minorHAnsi" w:hAnsiTheme="minorHAnsi" w:cstheme="minorHAnsi"/>
          <w:b/>
          <w:sz w:val="22"/>
          <w:szCs w:val="22"/>
        </w:rPr>
      </w:pPr>
    </w:p>
    <w:p w14:paraId="7D0C533D" w14:textId="77777777" w:rsidR="003D1BBA" w:rsidRDefault="003D1BBA" w:rsidP="00715E31">
      <w:pPr>
        <w:tabs>
          <w:tab w:val="left" w:pos="1276"/>
          <w:tab w:val="left" w:pos="5040"/>
        </w:tabs>
        <w:spacing w:line="276" w:lineRule="auto"/>
        <w:rPr>
          <w:rFonts w:asciiTheme="minorHAnsi" w:hAnsiTheme="minorHAnsi" w:cstheme="minorHAnsi"/>
          <w:b/>
          <w:sz w:val="22"/>
          <w:szCs w:val="22"/>
        </w:rPr>
      </w:pPr>
    </w:p>
    <w:p w14:paraId="5CE24165" w14:textId="77777777" w:rsidR="003D1BBA" w:rsidRDefault="003D1BBA" w:rsidP="00715E31">
      <w:pPr>
        <w:tabs>
          <w:tab w:val="left" w:pos="1276"/>
          <w:tab w:val="left" w:pos="5040"/>
        </w:tabs>
        <w:spacing w:line="276" w:lineRule="auto"/>
        <w:rPr>
          <w:rFonts w:asciiTheme="minorHAnsi" w:hAnsiTheme="minorHAnsi" w:cstheme="minorHAnsi"/>
          <w:b/>
          <w:sz w:val="22"/>
          <w:szCs w:val="22"/>
        </w:rPr>
      </w:pPr>
    </w:p>
    <w:p w14:paraId="6EF3B1CE" w14:textId="77777777" w:rsidR="003D1BBA" w:rsidRDefault="003D1BBA" w:rsidP="00715E31">
      <w:pPr>
        <w:tabs>
          <w:tab w:val="left" w:pos="1276"/>
          <w:tab w:val="left" w:pos="5040"/>
        </w:tabs>
        <w:spacing w:line="276" w:lineRule="auto"/>
        <w:rPr>
          <w:rFonts w:asciiTheme="minorHAnsi" w:hAnsiTheme="minorHAnsi" w:cstheme="minorHAnsi"/>
          <w:b/>
          <w:sz w:val="22"/>
          <w:szCs w:val="22"/>
        </w:rPr>
      </w:pPr>
    </w:p>
    <w:p w14:paraId="15F91E2E" w14:textId="77777777" w:rsidR="003D1BBA" w:rsidRDefault="003D1BBA" w:rsidP="00715E31">
      <w:pPr>
        <w:tabs>
          <w:tab w:val="left" w:pos="1276"/>
          <w:tab w:val="left" w:pos="5040"/>
        </w:tabs>
        <w:spacing w:line="276" w:lineRule="auto"/>
        <w:rPr>
          <w:rFonts w:asciiTheme="minorHAnsi" w:hAnsiTheme="minorHAnsi" w:cstheme="minorHAnsi"/>
          <w:b/>
          <w:sz w:val="22"/>
          <w:szCs w:val="22"/>
        </w:rPr>
      </w:pPr>
    </w:p>
    <w:p w14:paraId="11078562" w14:textId="77777777" w:rsidR="003D1BBA" w:rsidRDefault="003D1BBA" w:rsidP="00715E31">
      <w:pPr>
        <w:tabs>
          <w:tab w:val="left" w:pos="1276"/>
          <w:tab w:val="left" w:pos="5040"/>
        </w:tabs>
        <w:spacing w:line="276" w:lineRule="auto"/>
        <w:rPr>
          <w:rFonts w:asciiTheme="minorHAnsi" w:hAnsiTheme="minorHAnsi" w:cstheme="minorHAnsi"/>
          <w:b/>
          <w:sz w:val="22"/>
          <w:szCs w:val="22"/>
        </w:rPr>
      </w:pPr>
    </w:p>
    <w:p w14:paraId="6894BCB1" w14:textId="77777777" w:rsidR="003D1BBA" w:rsidRDefault="003D1BBA" w:rsidP="00715E31">
      <w:pPr>
        <w:tabs>
          <w:tab w:val="left" w:pos="1276"/>
          <w:tab w:val="left" w:pos="5040"/>
        </w:tabs>
        <w:spacing w:line="276" w:lineRule="auto"/>
        <w:rPr>
          <w:rFonts w:asciiTheme="minorHAnsi" w:hAnsiTheme="minorHAnsi" w:cstheme="minorHAnsi"/>
          <w:b/>
          <w:sz w:val="22"/>
          <w:szCs w:val="22"/>
        </w:rPr>
      </w:pPr>
    </w:p>
    <w:p w14:paraId="2D17C611" w14:textId="77777777" w:rsidR="003D1BBA" w:rsidRDefault="003D1BBA" w:rsidP="00715E31">
      <w:pPr>
        <w:tabs>
          <w:tab w:val="left" w:pos="1276"/>
          <w:tab w:val="left" w:pos="5040"/>
        </w:tabs>
        <w:spacing w:line="276" w:lineRule="auto"/>
        <w:rPr>
          <w:rFonts w:asciiTheme="minorHAnsi" w:hAnsiTheme="minorHAnsi" w:cstheme="minorHAnsi"/>
          <w:b/>
          <w:sz w:val="22"/>
          <w:szCs w:val="22"/>
        </w:rPr>
      </w:pPr>
    </w:p>
    <w:p w14:paraId="04164602" w14:textId="77777777" w:rsidR="003D1BBA" w:rsidRDefault="003D1BBA" w:rsidP="00715E31">
      <w:pPr>
        <w:tabs>
          <w:tab w:val="left" w:pos="1276"/>
          <w:tab w:val="left" w:pos="5040"/>
        </w:tabs>
        <w:spacing w:line="276" w:lineRule="auto"/>
        <w:rPr>
          <w:rFonts w:asciiTheme="minorHAnsi" w:hAnsiTheme="minorHAnsi" w:cstheme="minorHAnsi"/>
          <w:b/>
          <w:sz w:val="22"/>
          <w:szCs w:val="22"/>
        </w:rPr>
      </w:pPr>
    </w:p>
    <w:p w14:paraId="6588674F" w14:textId="77777777" w:rsidR="003D1BBA" w:rsidRDefault="003D1BBA" w:rsidP="00715E31">
      <w:pPr>
        <w:tabs>
          <w:tab w:val="left" w:pos="1276"/>
          <w:tab w:val="left" w:pos="5040"/>
        </w:tabs>
        <w:spacing w:line="276" w:lineRule="auto"/>
        <w:rPr>
          <w:rFonts w:asciiTheme="minorHAnsi" w:hAnsiTheme="minorHAnsi" w:cstheme="minorHAnsi"/>
          <w:b/>
          <w:sz w:val="22"/>
          <w:szCs w:val="22"/>
        </w:rPr>
      </w:pPr>
    </w:p>
    <w:p w14:paraId="3CF01E76" w14:textId="77777777" w:rsidR="003D1BBA" w:rsidRDefault="003D1BBA" w:rsidP="00715E31">
      <w:pPr>
        <w:tabs>
          <w:tab w:val="left" w:pos="1276"/>
          <w:tab w:val="left" w:pos="5040"/>
        </w:tabs>
        <w:spacing w:line="276" w:lineRule="auto"/>
        <w:rPr>
          <w:rFonts w:asciiTheme="minorHAnsi" w:hAnsiTheme="minorHAnsi" w:cstheme="minorHAnsi"/>
          <w:b/>
          <w:sz w:val="22"/>
          <w:szCs w:val="22"/>
        </w:rPr>
      </w:pPr>
    </w:p>
    <w:p w14:paraId="62CD69C2" w14:textId="77777777" w:rsidR="003D1BBA" w:rsidRDefault="003D1BBA" w:rsidP="00715E31">
      <w:pPr>
        <w:tabs>
          <w:tab w:val="left" w:pos="1276"/>
          <w:tab w:val="left" w:pos="5040"/>
        </w:tabs>
        <w:spacing w:line="276" w:lineRule="auto"/>
        <w:rPr>
          <w:rFonts w:asciiTheme="minorHAnsi" w:hAnsiTheme="minorHAnsi" w:cstheme="minorHAnsi"/>
          <w:b/>
          <w:sz w:val="22"/>
          <w:szCs w:val="22"/>
        </w:rPr>
      </w:pPr>
    </w:p>
    <w:p w14:paraId="7D5F2FF5" w14:textId="77777777" w:rsidR="003D1BBA" w:rsidRDefault="003D1BBA" w:rsidP="00715E31">
      <w:pPr>
        <w:tabs>
          <w:tab w:val="left" w:pos="1276"/>
          <w:tab w:val="left" w:pos="5040"/>
        </w:tabs>
        <w:spacing w:line="276" w:lineRule="auto"/>
        <w:rPr>
          <w:rFonts w:asciiTheme="minorHAnsi" w:hAnsiTheme="minorHAnsi" w:cstheme="minorHAnsi"/>
          <w:b/>
          <w:sz w:val="22"/>
          <w:szCs w:val="22"/>
        </w:rPr>
      </w:pPr>
    </w:p>
    <w:p w14:paraId="47BFCD34" w14:textId="77777777" w:rsidR="003D1BBA" w:rsidRDefault="003D1BBA" w:rsidP="00715E31">
      <w:pPr>
        <w:tabs>
          <w:tab w:val="left" w:pos="1276"/>
          <w:tab w:val="left" w:pos="5040"/>
        </w:tabs>
        <w:spacing w:line="276" w:lineRule="auto"/>
        <w:rPr>
          <w:rFonts w:asciiTheme="minorHAnsi" w:hAnsiTheme="minorHAnsi" w:cstheme="minorHAnsi"/>
          <w:b/>
          <w:sz w:val="22"/>
          <w:szCs w:val="22"/>
        </w:rPr>
      </w:pPr>
    </w:p>
    <w:p w14:paraId="24301FD4" w14:textId="77777777" w:rsidR="003D1BBA" w:rsidRDefault="003D1BBA" w:rsidP="00715E31">
      <w:pPr>
        <w:tabs>
          <w:tab w:val="left" w:pos="1276"/>
          <w:tab w:val="left" w:pos="5040"/>
        </w:tabs>
        <w:spacing w:line="276" w:lineRule="auto"/>
        <w:rPr>
          <w:rFonts w:asciiTheme="minorHAnsi" w:hAnsiTheme="minorHAnsi" w:cstheme="minorHAnsi"/>
          <w:b/>
          <w:sz w:val="22"/>
          <w:szCs w:val="22"/>
        </w:rPr>
      </w:pPr>
    </w:p>
    <w:p w14:paraId="6541DCFB" w14:textId="77777777" w:rsidR="003D1BBA" w:rsidRDefault="003D1BBA" w:rsidP="00715E31">
      <w:pPr>
        <w:tabs>
          <w:tab w:val="left" w:pos="1276"/>
          <w:tab w:val="left" w:pos="5040"/>
        </w:tabs>
        <w:spacing w:line="276" w:lineRule="auto"/>
        <w:rPr>
          <w:rFonts w:asciiTheme="minorHAnsi" w:hAnsiTheme="minorHAnsi" w:cstheme="minorHAnsi"/>
          <w:b/>
          <w:sz w:val="22"/>
          <w:szCs w:val="22"/>
        </w:rPr>
      </w:pPr>
    </w:p>
    <w:p w14:paraId="2AC788A3" w14:textId="77777777" w:rsidR="003D1BBA" w:rsidRPr="007373DA" w:rsidRDefault="003D1BBA" w:rsidP="00715E31">
      <w:pPr>
        <w:tabs>
          <w:tab w:val="left" w:pos="1276"/>
          <w:tab w:val="left" w:pos="5040"/>
        </w:tabs>
        <w:spacing w:line="276" w:lineRule="auto"/>
        <w:rPr>
          <w:rFonts w:asciiTheme="minorHAnsi" w:hAnsiTheme="minorHAnsi" w:cstheme="minorHAnsi"/>
          <w:b/>
          <w:sz w:val="22"/>
          <w:szCs w:val="22"/>
        </w:rPr>
      </w:pPr>
    </w:p>
    <w:p w14:paraId="43D1ADEE" w14:textId="77777777" w:rsidR="006C53E7" w:rsidRPr="007373DA" w:rsidRDefault="006C53E7" w:rsidP="00715E31">
      <w:pPr>
        <w:tabs>
          <w:tab w:val="left" w:pos="1276"/>
          <w:tab w:val="left" w:pos="5040"/>
        </w:tabs>
        <w:spacing w:line="276" w:lineRule="auto"/>
        <w:rPr>
          <w:rFonts w:asciiTheme="minorHAnsi" w:hAnsiTheme="minorHAnsi" w:cstheme="minorHAnsi"/>
          <w:b/>
          <w:sz w:val="22"/>
          <w:szCs w:val="22"/>
        </w:rPr>
      </w:pPr>
    </w:p>
    <w:p w14:paraId="5E0A5FB2" w14:textId="77777777" w:rsidR="00ED6BE7" w:rsidRDefault="00ED6BE7" w:rsidP="00ED6BE7">
      <w:pPr>
        <w:tabs>
          <w:tab w:val="left" w:pos="743"/>
          <w:tab w:val="left" w:pos="5040"/>
        </w:tabs>
        <w:spacing w:line="276" w:lineRule="auto"/>
        <w:jc w:val="center"/>
        <w:rPr>
          <w:rFonts w:asciiTheme="minorHAnsi" w:hAnsiTheme="minorHAnsi" w:cstheme="minorHAnsi"/>
          <w:b/>
          <w:sz w:val="22"/>
          <w:szCs w:val="22"/>
        </w:rPr>
      </w:pPr>
    </w:p>
    <w:p w14:paraId="4F062081" w14:textId="77777777" w:rsidR="006C53E7" w:rsidRPr="007373DA" w:rsidRDefault="006C53E7" w:rsidP="00715E31">
      <w:pPr>
        <w:tabs>
          <w:tab w:val="left" w:pos="1276"/>
          <w:tab w:val="left" w:pos="5040"/>
        </w:tabs>
        <w:spacing w:line="276" w:lineRule="auto"/>
        <w:rPr>
          <w:rFonts w:asciiTheme="minorHAnsi" w:hAnsiTheme="minorHAnsi" w:cstheme="minorHAnsi"/>
          <w:b/>
          <w:sz w:val="22"/>
          <w:szCs w:val="22"/>
        </w:rPr>
      </w:pPr>
    </w:p>
    <w:p w14:paraId="3919E3D5" w14:textId="77777777" w:rsidR="00636A87" w:rsidRDefault="00636A87" w:rsidP="00636A87">
      <w:pPr>
        <w:tabs>
          <w:tab w:val="left" w:pos="1276"/>
          <w:tab w:val="left" w:pos="5040"/>
        </w:tabs>
        <w:spacing w:line="276" w:lineRule="auto"/>
        <w:ind w:left="2127" w:hanging="2127"/>
        <w:rPr>
          <w:rFonts w:asciiTheme="minorHAnsi" w:hAnsiTheme="minorHAnsi" w:cstheme="minorHAnsi"/>
          <w:b/>
          <w:sz w:val="22"/>
          <w:szCs w:val="22"/>
        </w:rPr>
      </w:pPr>
    </w:p>
    <w:p w14:paraId="31463C98" w14:textId="77777777" w:rsidR="00644A76" w:rsidRPr="007373DA" w:rsidRDefault="00644A76" w:rsidP="00715E31">
      <w:pPr>
        <w:tabs>
          <w:tab w:val="left" w:pos="1276"/>
          <w:tab w:val="left" w:pos="5040"/>
        </w:tabs>
        <w:spacing w:line="276" w:lineRule="auto"/>
        <w:rPr>
          <w:rFonts w:asciiTheme="minorHAnsi" w:hAnsiTheme="minorHAnsi" w:cstheme="minorHAnsi"/>
          <w:b/>
          <w:sz w:val="22"/>
          <w:szCs w:val="22"/>
        </w:rPr>
      </w:pPr>
    </w:p>
    <w:p w14:paraId="6E8F615E" w14:textId="77777777" w:rsidR="000A30CF" w:rsidRPr="000503B5" w:rsidRDefault="000A30CF" w:rsidP="00420B96">
      <w:pPr>
        <w:ind w:left="360"/>
        <w:rPr>
          <w:vanish/>
        </w:rPr>
      </w:pPr>
    </w:p>
    <w:p w14:paraId="0D973E4D" w14:textId="77777777" w:rsidR="000A30CF" w:rsidRPr="000503B5" w:rsidRDefault="000A30CF">
      <w:pPr>
        <w:ind w:left="360"/>
        <w:rPr>
          <w:vanish/>
        </w:rPr>
      </w:pPr>
    </w:p>
    <w:sectPr w:rsidR="000A30CF" w:rsidRPr="000503B5" w:rsidSect="002436BA">
      <w:footerReference w:type="default" r:id="rId8"/>
      <w:pgSz w:w="11906" w:h="16838"/>
      <w:pgMar w:top="720" w:right="566" w:bottom="720" w:left="720" w:header="709" w:footer="3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5494A" w14:textId="77777777" w:rsidR="00230AF7" w:rsidRDefault="00230AF7">
      <w:r>
        <w:separator/>
      </w:r>
    </w:p>
  </w:endnote>
  <w:endnote w:type="continuationSeparator" w:id="0">
    <w:p w14:paraId="3CD5FD3A" w14:textId="77777777" w:rsidR="00230AF7" w:rsidRDefault="00230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1E08C" w14:textId="77777777" w:rsidR="00230AF7" w:rsidRPr="00EA52D0" w:rsidRDefault="00230AF7" w:rsidP="00BB6CB0">
    <w:pPr>
      <w:pStyle w:val="Footer"/>
      <w:pBdr>
        <w:top w:val="single" w:sz="4" w:space="1" w:color="auto"/>
      </w:pBdr>
      <w:jc w:val="center"/>
      <w:rPr>
        <w:rFonts w:ascii="Arial" w:hAnsi="Arial" w:cs="Arial"/>
        <w:sz w:val="16"/>
        <w:szCs w:val="16"/>
      </w:rPr>
    </w:pPr>
    <w:r>
      <w:rPr>
        <w:rFonts w:ascii="Arial" w:hAnsi="Arial" w:cs="Arial"/>
        <w:sz w:val="16"/>
        <w:szCs w:val="16"/>
      </w:rPr>
      <w:t xml:space="preserve"> </w:t>
    </w:r>
    <w:r w:rsidRPr="00330EF8">
      <w:rPr>
        <w:rFonts w:ascii="Arial" w:hAnsi="Arial" w:cs="Arial"/>
        <w:sz w:val="16"/>
        <w:szCs w:val="16"/>
      </w:rPr>
      <w:fldChar w:fldCharType="begin"/>
    </w:r>
    <w:r w:rsidRPr="00330EF8">
      <w:rPr>
        <w:rFonts w:ascii="Arial" w:hAnsi="Arial" w:cs="Arial"/>
        <w:sz w:val="16"/>
        <w:szCs w:val="16"/>
      </w:rPr>
      <w:instrText xml:space="preserve"> PAGE   \* MERGEFORMAT </w:instrText>
    </w:r>
    <w:r w:rsidRPr="00330EF8">
      <w:rPr>
        <w:rFonts w:ascii="Arial" w:hAnsi="Arial" w:cs="Arial"/>
        <w:sz w:val="16"/>
        <w:szCs w:val="16"/>
      </w:rPr>
      <w:fldChar w:fldCharType="separate"/>
    </w:r>
    <w:r>
      <w:rPr>
        <w:rFonts w:ascii="Arial" w:hAnsi="Arial" w:cs="Arial"/>
        <w:noProof/>
        <w:sz w:val="16"/>
        <w:szCs w:val="16"/>
      </w:rPr>
      <w:t>4</w:t>
    </w:r>
    <w:r w:rsidRPr="00330EF8">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DB9DB" w14:textId="77777777" w:rsidR="00230AF7" w:rsidRDefault="00230AF7">
      <w:r>
        <w:separator/>
      </w:r>
    </w:p>
  </w:footnote>
  <w:footnote w:type="continuationSeparator" w:id="0">
    <w:p w14:paraId="7C36F74F" w14:textId="77777777" w:rsidR="00230AF7" w:rsidRDefault="00230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C5322"/>
    <w:multiLevelType w:val="hybridMultilevel"/>
    <w:tmpl w:val="980EF86A"/>
    <w:lvl w:ilvl="0" w:tplc="A4FE30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9D76D4"/>
    <w:multiLevelType w:val="hybridMultilevel"/>
    <w:tmpl w:val="E55A7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02B97"/>
    <w:multiLevelType w:val="hybridMultilevel"/>
    <w:tmpl w:val="BF36FF5A"/>
    <w:lvl w:ilvl="0" w:tplc="4F62BCD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6812CD"/>
    <w:multiLevelType w:val="hybridMultilevel"/>
    <w:tmpl w:val="009829AE"/>
    <w:lvl w:ilvl="0" w:tplc="41E8EB6E">
      <w:start w:val="1"/>
      <w:numFmt w:val="lowerRoman"/>
      <w:lvlText w:val="(%1)"/>
      <w:lvlJc w:val="left"/>
      <w:pPr>
        <w:ind w:left="862" w:hanging="720"/>
      </w:pPr>
      <w:rPr>
        <w:rFonts w:asciiTheme="minorHAnsi" w:eastAsia="Times New Roman" w:hAnsiTheme="minorHAnsi" w:cstheme="minorHAns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E01910"/>
    <w:multiLevelType w:val="hybridMultilevel"/>
    <w:tmpl w:val="84FE6C82"/>
    <w:lvl w:ilvl="0" w:tplc="1C8EFD20">
      <w:start w:val="1"/>
      <w:numFmt w:val="decimal"/>
      <w:lvlText w:val="%1."/>
      <w:lvlJc w:val="left"/>
      <w:pPr>
        <w:ind w:left="502"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BF0BB8"/>
    <w:multiLevelType w:val="hybridMultilevel"/>
    <w:tmpl w:val="2B441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36D08"/>
    <w:multiLevelType w:val="hybridMultilevel"/>
    <w:tmpl w:val="2C4240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F30DFA"/>
    <w:multiLevelType w:val="hybridMultilevel"/>
    <w:tmpl w:val="01348FA0"/>
    <w:lvl w:ilvl="0" w:tplc="697418C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74096F"/>
    <w:multiLevelType w:val="hybridMultilevel"/>
    <w:tmpl w:val="903E1CA0"/>
    <w:lvl w:ilvl="0" w:tplc="C3786AB8">
      <w:start w:val="1"/>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133D9C"/>
    <w:multiLevelType w:val="hybridMultilevel"/>
    <w:tmpl w:val="8B501AAE"/>
    <w:lvl w:ilvl="0" w:tplc="08090001">
      <w:start w:val="1"/>
      <w:numFmt w:val="bullet"/>
      <w:lvlText w:val=""/>
      <w:lvlJc w:val="left"/>
      <w:pPr>
        <w:ind w:left="1277" w:hanging="360"/>
      </w:pPr>
      <w:rPr>
        <w:rFonts w:ascii="Symbol" w:hAnsi="Symbol" w:hint="default"/>
      </w:rPr>
    </w:lvl>
    <w:lvl w:ilvl="1" w:tplc="08090003" w:tentative="1">
      <w:start w:val="1"/>
      <w:numFmt w:val="bullet"/>
      <w:lvlText w:val="o"/>
      <w:lvlJc w:val="left"/>
      <w:pPr>
        <w:ind w:left="1997" w:hanging="360"/>
      </w:pPr>
      <w:rPr>
        <w:rFonts w:ascii="Courier New" w:hAnsi="Courier New" w:cs="Courier New" w:hint="default"/>
      </w:rPr>
    </w:lvl>
    <w:lvl w:ilvl="2" w:tplc="08090005" w:tentative="1">
      <w:start w:val="1"/>
      <w:numFmt w:val="bullet"/>
      <w:lvlText w:val=""/>
      <w:lvlJc w:val="left"/>
      <w:pPr>
        <w:ind w:left="2717" w:hanging="360"/>
      </w:pPr>
      <w:rPr>
        <w:rFonts w:ascii="Wingdings" w:hAnsi="Wingdings" w:hint="default"/>
      </w:rPr>
    </w:lvl>
    <w:lvl w:ilvl="3" w:tplc="08090001" w:tentative="1">
      <w:start w:val="1"/>
      <w:numFmt w:val="bullet"/>
      <w:lvlText w:val=""/>
      <w:lvlJc w:val="left"/>
      <w:pPr>
        <w:ind w:left="3437" w:hanging="360"/>
      </w:pPr>
      <w:rPr>
        <w:rFonts w:ascii="Symbol" w:hAnsi="Symbol" w:hint="default"/>
      </w:rPr>
    </w:lvl>
    <w:lvl w:ilvl="4" w:tplc="08090003" w:tentative="1">
      <w:start w:val="1"/>
      <w:numFmt w:val="bullet"/>
      <w:lvlText w:val="o"/>
      <w:lvlJc w:val="left"/>
      <w:pPr>
        <w:ind w:left="4157" w:hanging="360"/>
      </w:pPr>
      <w:rPr>
        <w:rFonts w:ascii="Courier New" w:hAnsi="Courier New" w:cs="Courier New" w:hint="default"/>
      </w:rPr>
    </w:lvl>
    <w:lvl w:ilvl="5" w:tplc="08090005" w:tentative="1">
      <w:start w:val="1"/>
      <w:numFmt w:val="bullet"/>
      <w:lvlText w:val=""/>
      <w:lvlJc w:val="left"/>
      <w:pPr>
        <w:ind w:left="4877" w:hanging="360"/>
      </w:pPr>
      <w:rPr>
        <w:rFonts w:ascii="Wingdings" w:hAnsi="Wingdings" w:hint="default"/>
      </w:rPr>
    </w:lvl>
    <w:lvl w:ilvl="6" w:tplc="08090001" w:tentative="1">
      <w:start w:val="1"/>
      <w:numFmt w:val="bullet"/>
      <w:lvlText w:val=""/>
      <w:lvlJc w:val="left"/>
      <w:pPr>
        <w:ind w:left="5597" w:hanging="360"/>
      </w:pPr>
      <w:rPr>
        <w:rFonts w:ascii="Symbol" w:hAnsi="Symbol" w:hint="default"/>
      </w:rPr>
    </w:lvl>
    <w:lvl w:ilvl="7" w:tplc="08090003" w:tentative="1">
      <w:start w:val="1"/>
      <w:numFmt w:val="bullet"/>
      <w:lvlText w:val="o"/>
      <w:lvlJc w:val="left"/>
      <w:pPr>
        <w:ind w:left="6317" w:hanging="360"/>
      </w:pPr>
      <w:rPr>
        <w:rFonts w:ascii="Courier New" w:hAnsi="Courier New" w:cs="Courier New" w:hint="default"/>
      </w:rPr>
    </w:lvl>
    <w:lvl w:ilvl="8" w:tplc="08090005" w:tentative="1">
      <w:start w:val="1"/>
      <w:numFmt w:val="bullet"/>
      <w:lvlText w:val=""/>
      <w:lvlJc w:val="left"/>
      <w:pPr>
        <w:ind w:left="7037" w:hanging="360"/>
      </w:pPr>
      <w:rPr>
        <w:rFonts w:ascii="Wingdings" w:hAnsi="Wingdings" w:hint="default"/>
      </w:rPr>
    </w:lvl>
  </w:abstractNum>
  <w:abstractNum w:abstractNumId="10" w15:restartNumberingAfterBreak="0">
    <w:nsid w:val="483E3E97"/>
    <w:multiLevelType w:val="hybridMultilevel"/>
    <w:tmpl w:val="6C520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291801"/>
    <w:multiLevelType w:val="hybridMultilevel"/>
    <w:tmpl w:val="092C3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C0D65"/>
    <w:multiLevelType w:val="hybridMultilevel"/>
    <w:tmpl w:val="1B04D054"/>
    <w:lvl w:ilvl="0" w:tplc="54166A8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BB31A5"/>
    <w:multiLevelType w:val="multilevel"/>
    <w:tmpl w:val="9E7EB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AC1B36"/>
    <w:multiLevelType w:val="hybridMultilevel"/>
    <w:tmpl w:val="6E646EE4"/>
    <w:lvl w:ilvl="0" w:tplc="7C74FC44">
      <w:start w:val="5"/>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F96149"/>
    <w:multiLevelType w:val="hybridMultilevel"/>
    <w:tmpl w:val="F020BBE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64366E4"/>
    <w:multiLevelType w:val="hybridMultilevel"/>
    <w:tmpl w:val="2E62D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7F3393"/>
    <w:multiLevelType w:val="hybridMultilevel"/>
    <w:tmpl w:val="73C0F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A02376"/>
    <w:multiLevelType w:val="hybridMultilevel"/>
    <w:tmpl w:val="8DF43738"/>
    <w:lvl w:ilvl="0" w:tplc="DD4415CA">
      <w:start w:val="1"/>
      <w:numFmt w:val="lowerRoman"/>
      <w:lvlText w:val="(%1)"/>
      <w:lvlJc w:val="left"/>
      <w:pPr>
        <w:ind w:left="1080" w:hanging="720"/>
      </w:pPr>
      <w:rPr>
        <w:rFonts w:asciiTheme="minorHAnsi" w:eastAsia="Times New Roman"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282C43"/>
    <w:multiLevelType w:val="hybridMultilevel"/>
    <w:tmpl w:val="E2080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FF771C"/>
    <w:multiLevelType w:val="hybridMultilevel"/>
    <w:tmpl w:val="8DF43738"/>
    <w:lvl w:ilvl="0" w:tplc="DD4415CA">
      <w:start w:val="1"/>
      <w:numFmt w:val="lowerRoman"/>
      <w:lvlText w:val="(%1)"/>
      <w:lvlJc w:val="left"/>
      <w:pPr>
        <w:ind w:left="1080" w:hanging="720"/>
      </w:pPr>
      <w:rPr>
        <w:rFonts w:asciiTheme="minorHAnsi" w:eastAsia="Times New Roman"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1D1947"/>
    <w:multiLevelType w:val="hybridMultilevel"/>
    <w:tmpl w:val="57B4184A"/>
    <w:lvl w:ilvl="0" w:tplc="9B7A1216">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BF2C15"/>
    <w:multiLevelType w:val="hybridMultilevel"/>
    <w:tmpl w:val="1930B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832062"/>
    <w:multiLevelType w:val="hybridMultilevel"/>
    <w:tmpl w:val="BA828DC2"/>
    <w:lvl w:ilvl="0" w:tplc="54166A8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B76CAB"/>
    <w:multiLevelType w:val="hybridMultilevel"/>
    <w:tmpl w:val="CEA4E8B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8"/>
  </w:num>
  <w:num w:numId="2">
    <w:abstractNumId w:val="11"/>
  </w:num>
  <w:num w:numId="3">
    <w:abstractNumId w:val="19"/>
  </w:num>
  <w:num w:numId="4">
    <w:abstractNumId w:val="5"/>
  </w:num>
  <w:num w:numId="5">
    <w:abstractNumId w:val="3"/>
  </w:num>
  <w:num w:numId="6">
    <w:abstractNumId w:val="2"/>
  </w:num>
  <w:num w:numId="7">
    <w:abstractNumId w:val="0"/>
  </w:num>
  <w:num w:numId="8">
    <w:abstractNumId w:val="8"/>
  </w:num>
  <w:num w:numId="9">
    <w:abstractNumId w:val="14"/>
  </w:num>
  <w:num w:numId="10">
    <w:abstractNumId w:val="10"/>
  </w:num>
  <w:num w:numId="11">
    <w:abstractNumId w:val="16"/>
  </w:num>
  <w:num w:numId="12">
    <w:abstractNumId w:val="20"/>
  </w:num>
  <w:num w:numId="13">
    <w:abstractNumId w:val="22"/>
  </w:num>
  <w:num w:numId="14">
    <w:abstractNumId w:val="1"/>
  </w:num>
  <w:num w:numId="15">
    <w:abstractNumId w:val="23"/>
  </w:num>
  <w:num w:numId="16">
    <w:abstractNumId w:val="4"/>
  </w:num>
  <w:num w:numId="17">
    <w:abstractNumId w:val="9"/>
  </w:num>
  <w:num w:numId="18">
    <w:abstractNumId w:val="12"/>
  </w:num>
  <w:num w:numId="19">
    <w:abstractNumId w:val="21"/>
  </w:num>
  <w:num w:numId="20">
    <w:abstractNumId w:val="17"/>
  </w:num>
  <w:num w:numId="21">
    <w:abstractNumId w:val="13"/>
  </w:num>
  <w:num w:numId="22">
    <w:abstractNumId w:val="24"/>
  </w:num>
  <w:num w:numId="23">
    <w:abstractNumId w:val="15"/>
  </w:num>
  <w:num w:numId="24">
    <w:abstractNumId w:val="6"/>
  </w:num>
  <w:num w:numId="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33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B6A"/>
    <w:rsid w:val="000002B9"/>
    <w:rsid w:val="00001A4B"/>
    <w:rsid w:val="000035C2"/>
    <w:rsid w:val="00003632"/>
    <w:rsid w:val="00003E74"/>
    <w:rsid w:val="00004126"/>
    <w:rsid w:val="00005291"/>
    <w:rsid w:val="000053FC"/>
    <w:rsid w:val="00006B05"/>
    <w:rsid w:val="0000719A"/>
    <w:rsid w:val="00007CA2"/>
    <w:rsid w:val="00007F24"/>
    <w:rsid w:val="0001043D"/>
    <w:rsid w:val="00011005"/>
    <w:rsid w:val="0001166E"/>
    <w:rsid w:val="0001217C"/>
    <w:rsid w:val="00012776"/>
    <w:rsid w:val="00012DF6"/>
    <w:rsid w:val="000132E4"/>
    <w:rsid w:val="00013318"/>
    <w:rsid w:val="00013716"/>
    <w:rsid w:val="0001387C"/>
    <w:rsid w:val="00013DE4"/>
    <w:rsid w:val="00013F86"/>
    <w:rsid w:val="0001469A"/>
    <w:rsid w:val="00014B52"/>
    <w:rsid w:val="00014D5F"/>
    <w:rsid w:val="00014E0E"/>
    <w:rsid w:val="0001592C"/>
    <w:rsid w:val="0001594B"/>
    <w:rsid w:val="00015CAD"/>
    <w:rsid w:val="00016027"/>
    <w:rsid w:val="00016290"/>
    <w:rsid w:val="00016552"/>
    <w:rsid w:val="00016749"/>
    <w:rsid w:val="0001710C"/>
    <w:rsid w:val="000172E2"/>
    <w:rsid w:val="00017BFE"/>
    <w:rsid w:val="00017CA5"/>
    <w:rsid w:val="00017F7A"/>
    <w:rsid w:val="000200EE"/>
    <w:rsid w:val="000201D1"/>
    <w:rsid w:val="00020343"/>
    <w:rsid w:val="000203BE"/>
    <w:rsid w:val="0002073D"/>
    <w:rsid w:val="00021175"/>
    <w:rsid w:val="000214AD"/>
    <w:rsid w:val="00021683"/>
    <w:rsid w:val="00021740"/>
    <w:rsid w:val="00021BE1"/>
    <w:rsid w:val="00021C2C"/>
    <w:rsid w:val="00021D1B"/>
    <w:rsid w:val="00021DB7"/>
    <w:rsid w:val="00021E20"/>
    <w:rsid w:val="0002211A"/>
    <w:rsid w:val="00022180"/>
    <w:rsid w:val="00022235"/>
    <w:rsid w:val="00022CC4"/>
    <w:rsid w:val="000230BC"/>
    <w:rsid w:val="000234D6"/>
    <w:rsid w:val="00023754"/>
    <w:rsid w:val="00023EF6"/>
    <w:rsid w:val="00024BE6"/>
    <w:rsid w:val="00025A04"/>
    <w:rsid w:val="0002656E"/>
    <w:rsid w:val="000266C6"/>
    <w:rsid w:val="00026723"/>
    <w:rsid w:val="00026D34"/>
    <w:rsid w:val="0002769D"/>
    <w:rsid w:val="0003063E"/>
    <w:rsid w:val="00030D17"/>
    <w:rsid w:val="00030D8D"/>
    <w:rsid w:val="0003108F"/>
    <w:rsid w:val="00031FD4"/>
    <w:rsid w:val="00032050"/>
    <w:rsid w:val="00032A48"/>
    <w:rsid w:val="000339A6"/>
    <w:rsid w:val="000339AD"/>
    <w:rsid w:val="00033CE6"/>
    <w:rsid w:val="00034504"/>
    <w:rsid w:val="00034919"/>
    <w:rsid w:val="00035310"/>
    <w:rsid w:val="000359D8"/>
    <w:rsid w:val="00035C4B"/>
    <w:rsid w:val="00035E4C"/>
    <w:rsid w:val="000363A4"/>
    <w:rsid w:val="00037B11"/>
    <w:rsid w:val="00037B31"/>
    <w:rsid w:val="00037CF4"/>
    <w:rsid w:val="0004026C"/>
    <w:rsid w:val="00040380"/>
    <w:rsid w:val="0004048A"/>
    <w:rsid w:val="00040616"/>
    <w:rsid w:val="000406ED"/>
    <w:rsid w:val="000408E4"/>
    <w:rsid w:val="00041EE8"/>
    <w:rsid w:val="00043680"/>
    <w:rsid w:val="00043E73"/>
    <w:rsid w:val="000442B7"/>
    <w:rsid w:val="00044385"/>
    <w:rsid w:val="000446B8"/>
    <w:rsid w:val="000452A0"/>
    <w:rsid w:val="00045340"/>
    <w:rsid w:val="00046CB7"/>
    <w:rsid w:val="00046ED1"/>
    <w:rsid w:val="00047018"/>
    <w:rsid w:val="00047206"/>
    <w:rsid w:val="00047714"/>
    <w:rsid w:val="00047AFE"/>
    <w:rsid w:val="000503B5"/>
    <w:rsid w:val="0005065B"/>
    <w:rsid w:val="00050837"/>
    <w:rsid w:val="0005093B"/>
    <w:rsid w:val="000517B2"/>
    <w:rsid w:val="00051AFD"/>
    <w:rsid w:val="00051D8D"/>
    <w:rsid w:val="000525A6"/>
    <w:rsid w:val="00052AA1"/>
    <w:rsid w:val="00052E4A"/>
    <w:rsid w:val="00052F8F"/>
    <w:rsid w:val="000548C1"/>
    <w:rsid w:val="00054AFB"/>
    <w:rsid w:val="0005524A"/>
    <w:rsid w:val="00055384"/>
    <w:rsid w:val="00055575"/>
    <w:rsid w:val="0005578D"/>
    <w:rsid w:val="0005588E"/>
    <w:rsid w:val="00056915"/>
    <w:rsid w:val="000569A6"/>
    <w:rsid w:val="00056C78"/>
    <w:rsid w:val="00057036"/>
    <w:rsid w:val="000577FE"/>
    <w:rsid w:val="00057930"/>
    <w:rsid w:val="00057A6F"/>
    <w:rsid w:val="00057AB3"/>
    <w:rsid w:val="00057FE6"/>
    <w:rsid w:val="00060261"/>
    <w:rsid w:val="00060F35"/>
    <w:rsid w:val="00061013"/>
    <w:rsid w:val="00061877"/>
    <w:rsid w:val="00061941"/>
    <w:rsid w:val="00062739"/>
    <w:rsid w:val="000645A1"/>
    <w:rsid w:val="00064907"/>
    <w:rsid w:val="00065265"/>
    <w:rsid w:val="00065B8B"/>
    <w:rsid w:val="00065EEA"/>
    <w:rsid w:val="0006678C"/>
    <w:rsid w:val="00066995"/>
    <w:rsid w:val="00066DC0"/>
    <w:rsid w:val="00067C12"/>
    <w:rsid w:val="00067C74"/>
    <w:rsid w:val="00070477"/>
    <w:rsid w:val="000705F2"/>
    <w:rsid w:val="00070ED4"/>
    <w:rsid w:val="000710F2"/>
    <w:rsid w:val="0007187F"/>
    <w:rsid w:val="00071DE9"/>
    <w:rsid w:val="00071E5F"/>
    <w:rsid w:val="00072308"/>
    <w:rsid w:val="00072471"/>
    <w:rsid w:val="00072766"/>
    <w:rsid w:val="00072A99"/>
    <w:rsid w:val="00072DAF"/>
    <w:rsid w:val="00074C31"/>
    <w:rsid w:val="00074CFC"/>
    <w:rsid w:val="00075354"/>
    <w:rsid w:val="00075663"/>
    <w:rsid w:val="000757E2"/>
    <w:rsid w:val="000761C1"/>
    <w:rsid w:val="00076494"/>
    <w:rsid w:val="000779EF"/>
    <w:rsid w:val="00077AC1"/>
    <w:rsid w:val="00077C46"/>
    <w:rsid w:val="00077D60"/>
    <w:rsid w:val="00077E90"/>
    <w:rsid w:val="00077F3A"/>
    <w:rsid w:val="00080A81"/>
    <w:rsid w:val="000810AC"/>
    <w:rsid w:val="000813B8"/>
    <w:rsid w:val="00082B99"/>
    <w:rsid w:val="000830AF"/>
    <w:rsid w:val="0008347A"/>
    <w:rsid w:val="000839EE"/>
    <w:rsid w:val="00083CCD"/>
    <w:rsid w:val="00084642"/>
    <w:rsid w:val="00084DE7"/>
    <w:rsid w:val="00084FB8"/>
    <w:rsid w:val="00085D2D"/>
    <w:rsid w:val="00086894"/>
    <w:rsid w:val="00086F0A"/>
    <w:rsid w:val="00087130"/>
    <w:rsid w:val="000871E8"/>
    <w:rsid w:val="00087411"/>
    <w:rsid w:val="00087FE4"/>
    <w:rsid w:val="000906FD"/>
    <w:rsid w:val="00090FEC"/>
    <w:rsid w:val="0009100E"/>
    <w:rsid w:val="00091243"/>
    <w:rsid w:val="00091D0D"/>
    <w:rsid w:val="00091E56"/>
    <w:rsid w:val="00091EBF"/>
    <w:rsid w:val="000923CF"/>
    <w:rsid w:val="000927C3"/>
    <w:rsid w:val="000927FD"/>
    <w:rsid w:val="000933CD"/>
    <w:rsid w:val="00093630"/>
    <w:rsid w:val="00093E35"/>
    <w:rsid w:val="00095315"/>
    <w:rsid w:val="00095B3C"/>
    <w:rsid w:val="00095F1C"/>
    <w:rsid w:val="00096557"/>
    <w:rsid w:val="0009655B"/>
    <w:rsid w:val="00096731"/>
    <w:rsid w:val="00096C40"/>
    <w:rsid w:val="000970AD"/>
    <w:rsid w:val="00097106"/>
    <w:rsid w:val="000A0623"/>
    <w:rsid w:val="000A06AC"/>
    <w:rsid w:val="000A0F4B"/>
    <w:rsid w:val="000A1323"/>
    <w:rsid w:val="000A1497"/>
    <w:rsid w:val="000A1746"/>
    <w:rsid w:val="000A17F2"/>
    <w:rsid w:val="000A1FD8"/>
    <w:rsid w:val="000A259F"/>
    <w:rsid w:val="000A26CC"/>
    <w:rsid w:val="000A2C8C"/>
    <w:rsid w:val="000A30CF"/>
    <w:rsid w:val="000A3425"/>
    <w:rsid w:val="000A385C"/>
    <w:rsid w:val="000A3E1A"/>
    <w:rsid w:val="000A3F73"/>
    <w:rsid w:val="000A43D2"/>
    <w:rsid w:val="000A46B6"/>
    <w:rsid w:val="000A470D"/>
    <w:rsid w:val="000A4F27"/>
    <w:rsid w:val="000A5202"/>
    <w:rsid w:val="000A53EE"/>
    <w:rsid w:val="000A60B0"/>
    <w:rsid w:val="000A61E8"/>
    <w:rsid w:val="000A7348"/>
    <w:rsid w:val="000A7D4F"/>
    <w:rsid w:val="000B00B1"/>
    <w:rsid w:val="000B0179"/>
    <w:rsid w:val="000B0E35"/>
    <w:rsid w:val="000B1315"/>
    <w:rsid w:val="000B14FF"/>
    <w:rsid w:val="000B1A9A"/>
    <w:rsid w:val="000B21E6"/>
    <w:rsid w:val="000B223B"/>
    <w:rsid w:val="000B248B"/>
    <w:rsid w:val="000B26B5"/>
    <w:rsid w:val="000B2974"/>
    <w:rsid w:val="000B2AC9"/>
    <w:rsid w:val="000B2B61"/>
    <w:rsid w:val="000B3369"/>
    <w:rsid w:val="000B3BC2"/>
    <w:rsid w:val="000B43D4"/>
    <w:rsid w:val="000B496B"/>
    <w:rsid w:val="000B4D6D"/>
    <w:rsid w:val="000B4E4D"/>
    <w:rsid w:val="000B5BFF"/>
    <w:rsid w:val="000B60D7"/>
    <w:rsid w:val="000B670B"/>
    <w:rsid w:val="000B730A"/>
    <w:rsid w:val="000B785B"/>
    <w:rsid w:val="000B7AB3"/>
    <w:rsid w:val="000B7B4A"/>
    <w:rsid w:val="000C004E"/>
    <w:rsid w:val="000C016E"/>
    <w:rsid w:val="000C0983"/>
    <w:rsid w:val="000C1E1E"/>
    <w:rsid w:val="000C20BF"/>
    <w:rsid w:val="000C27DE"/>
    <w:rsid w:val="000C3437"/>
    <w:rsid w:val="000C3870"/>
    <w:rsid w:val="000C3E51"/>
    <w:rsid w:val="000C446F"/>
    <w:rsid w:val="000C4583"/>
    <w:rsid w:val="000C4AAE"/>
    <w:rsid w:val="000C4AC0"/>
    <w:rsid w:val="000C4F93"/>
    <w:rsid w:val="000C51A0"/>
    <w:rsid w:val="000C52DF"/>
    <w:rsid w:val="000C5AF7"/>
    <w:rsid w:val="000C617E"/>
    <w:rsid w:val="000C61A1"/>
    <w:rsid w:val="000C622F"/>
    <w:rsid w:val="000D0677"/>
    <w:rsid w:val="000D0EE8"/>
    <w:rsid w:val="000D151B"/>
    <w:rsid w:val="000D1600"/>
    <w:rsid w:val="000D1B29"/>
    <w:rsid w:val="000D1D58"/>
    <w:rsid w:val="000D2B1B"/>
    <w:rsid w:val="000D2E7E"/>
    <w:rsid w:val="000D30EF"/>
    <w:rsid w:val="000D3695"/>
    <w:rsid w:val="000D3708"/>
    <w:rsid w:val="000D3954"/>
    <w:rsid w:val="000D3E56"/>
    <w:rsid w:val="000D4053"/>
    <w:rsid w:val="000D46C9"/>
    <w:rsid w:val="000D4CAF"/>
    <w:rsid w:val="000D4DF8"/>
    <w:rsid w:val="000D52AE"/>
    <w:rsid w:val="000D52C9"/>
    <w:rsid w:val="000D6099"/>
    <w:rsid w:val="000D6DA1"/>
    <w:rsid w:val="000D7C20"/>
    <w:rsid w:val="000D7C56"/>
    <w:rsid w:val="000D7CFA"/>
    <w:rsid w:val="000D7F53"/>
    <w:rsid w:val="000E0764"/>
    <w:rsid w:val="000E07E2"/>
    <w:rsid w:val="000E0805"/>
    <w:rsid w:val="000E08C9"/>
    <w:rsid w:val="000E0E6B"/>
    <w:rsid w:val="000E10F7"/>
    <w:rsid w:val="000E1585"/>
    <w:rsid w:val="000E1C6D"/>
    <w:rsid w:val="000E227D"/>
    <w:rsid w:val="000E2BE8"/>
    <w:rsid w:val="000E38EF"/>
    <w:rsid w:val="000E39CB"/>
    <w:rsid w:val="000E3D12"/>
    <w:rsid w:val="000E424A"/>
    <w:rsid w:val="000E4643"/>
    <w:rsid w:val="000E4F18"/>
    <w:rsid w:val="000E4F7A"/>
    <w:rsid w:val="000E565D"/>
    <w:rsid w:val="000E6494"/>
    <w:rsid w:val="000E64EF"/>
    <w:rsid w:val="000E6BEE"/>
    <w:rsid w:val="000E6D65"/>
    <w:rsid w:val="000E773B"/>
    <w:rsid w:val="000E78BC"/>
    <w:rsid w:val="000E795B"/>
    <w:rsid w:val="000E79E5"/>
    <w:rsid w:val="000E7A54"/>
    <w:rsid w:val="000F0C87"/>
    <w:rsid w:val="000F0E35"/>
    <w:rsid w:val="000F11E7"/>
    <w:rsid w:val="000F246D"/>
    <w:rsid w:val="000F24BD"/>
    <w:rsid w:val="000F2A2D"/>
    <w:rsid w:val="000F2C31"/>
    <w:rsid w:val="000F3080"/>
    <w:rsid w:val="000F30BE"/>
    <w:rsid w:val="000F38C9"/>
    <w:rsid w:val="000F394D"/>
    <w:rsid w:val="000F3CB5"/>
    <w:rsid w:val="000F3D1C"/>
    <w:rsid w:val="000F4710"/>
    <w:rsid w:val="000F4966"/>
    <w:rsid w:val="000F49CE"/>
    <w:rsid w:val="000F49DB"/>
    <w:rsid w:val="000F4A13"/>
    <w:rsid w:val="000F51E4"/>
    <w:rsid w:val="000F66DF"/>
    <w:rsid w:val="000F6DA3"/>
    <w:rsid w:val="000F72F7"/>
    <w:rsid w:val="00100132"/>
    <w:rsid w:val="001004F9"/>
    <w:rsid w:val="0010107A"/>
    <w:rsid w:val="00101367"/>
    <w:rsid w:val="00101C5B"/>
    <w:rsid w:val="00102412"/>
    <w:rsid w:val="0010298A"/>
    <w:rsid w:val="001029C9"/>
    <w:rsid w:val="00102D8C"/>
    <w:rsid w:val="00102EC1"/>
    <w:rsid w:val="00104087"/>
    <w:rsid w:val="00105119"/>
    <w:rsid w:val="00105139"/>
    <w:rsid w:val="00105359"/>
    <w:rsid w:val="00105920"/>
    <w:rsid w:val="00106415"/>
    <w:rsid w:val="00106471"/>
    <w:rsid w:val="00106FAA"/>
    <w:rsid w:val="001072E7"/>
    <w:rsid w:val="00107F9D"/>
    <w:rsid w:val="00110466"/>
    <w:rsid w:val="001106C8"/>
    <w:rsid w:val="001106DA"/>
    <w:rsid w:val="00110C7D"/>
    <w:rsid w:val="00111335"/>
    <w:rsid w:val="00111732"/>
    <w:rsid w:val="001118CF"/>
    <w:rsid w:val="00111FD0"/>
    <w:rsid w:val="00112529"/>
    <w:rsid w:val="0011354F"/>
    <w:rsid w:val="00113A33"/>
    <w:rsid w:val="00113D67"/>
    <w:rsid w:val="00114465"/>
    <w:rsid w:val="001144C9"/>
    <w:rsid w:val="001146BA"/>
    <w:rsid w:val="00115511"/>
    <w:rsid w:val="00115C55"/>
    <w:rsid w:val="00115D8B"/>
    <w:rsid w:val="0011671C"/>
    <w:rsid w:val="00116980"/>
    <w:rsid w:val="00116C4E"/>
    <w:rsid w:val="0011704A"/>
    <w:rsid w:val="00117362"/>
    <w:rsid w:val="00117832"/>
    <w:rsid w:val="001209E4"/>
    <w:rsid w:val="00120BF1"/>
    <w:rsid w:val="00120F8D"/>
    <w:rsid w:val="00121926"/>
    <w:rsid w:val="00123549"/>
    <w:rsid w:val="00123615"/>
    <w:rsid w:val="001239BA"/>
    <w:rsid w:val="00123CF0"/>
    <w:rsid w:val="00123E8E"/>
    <w:rsid w:val="00123ED8"/>
    <w:rsid w:val="00123F58"/>
    <w:rsid w:val="001241C3"/>
    <w:rsid w:val="001249DD"/>
    <w:rsid w:val="00124BD3"/>
    <w:rsid w:val="001252A9"/>
    <w:rsid w:val="00125707"/>
    <w:rsid w:val="00125CAF"/>
    <w:rsid w:val="00126D19"/>
    <w:rsid w:val="001271DF"/>
    <w:rsid w:val="00127328"/>
    <w:rsid w:val="00127610"/>
    <w:rsid w:val="00130085"/>
    <w:rsid w:val="001300E7"/>
    <w:rsid w:val="00130978"/>
    <w:rsid w:val="00130D31"/>
    <w:rsid w:val="00130D7C"/>
    <w:rsid w:val="001310E8"/>
    <w:rsid w:val="001316A5"/>
    <w:rsid w:val="00131720"/>
    <w:rsid w:val="00131A52"/>
    <w:rsid w:val="00132B15"/>
    <w:rsid w:val="00132C36"/>
    <w:rsid w:val="0013326D"/>
    <w:rsid w:val="00134232"/>
    <w:rsid w:val="00134600"/>
    <w:rsid w:val="001348A6"/>
    <w:rsid w:val="00134D0B"/>
    <w:rsid w:val="00135BA0"/>
    <w:rsid w:val="00136819"/>
    <w:rsid w:val="001368DE"/>
    <w:rsid w:val="00136AE8"/>
    <w:rsid w:val="00136C39"/>
    <w:rsid w:val="00136EE3"/>
    <w:rsid w:val="0013749B"/>
    <w:rsid w:val="00137771"/>
    <w:rsid w:val="00137F43"/>
    <w:rsid w:val="0014059E"/>
    <w:rsid w:val="0014075E"/>
    <w:rsid w:val="001407AA"/>
    <w:rsid w:val="001409D7"/>
    <w:rsid w:val="00140A4B"/>
    <w:rsid w:val="001414B5"/>
    <w:rsid w:val="001416F1"/>
    <w:rsid w:val="00141854"/>
    <w:rsid w:val="00141A1C"/>
    <w:rsid w:val="00141FE8"/>
    <w:rsid w:val="001422A1"/>
    <w:rsid w:val="001424F2"/>
    <w:rsid w:val="00142BD6"/>
    <w:rsid w:val="00143720"/>
    <w:rsid w:val="0014377E"/>
    <w:rsid w:val="0014397F"/>
    <w:rsid w:val="001439C2"/>
    <w:rsid w:val="001439D4"/>
    <w:rsid w:val="00143D5B"/>
    <w:rsid w:val="00143E00"/>
    <w:rsid w:val="001450A4"/>
    <w:rsid w:val="00145FD0"/>
    <w:rsid w:val="00146268"/>
    <w:rsid w:val="00146FB4"/>
    <w:rsid w:val="00147954"/>
    <w:rsid w:val="00147B5B"/>
    <w:rsid w:val="0015082B"/>
    <w:rsid w:val="00150DA5"/>
    <w:rsid w:val="00150E9F"/>
    <w:rsid w:val="001512C9"/>
    <w:rsid w:val="00151BCC"/>
    <w:rsid w:val="00151D31"/>
    <w:rsid w:val="0015319C"/>
    <w:rsid w:val="001533D1"/>
    <w:rsid w:val="0015448F"/>
    <w:rsid w:val="00154669"/>
    <w:rsid w:val="00154717"/>
    <w:rsid w:val="00154A4C"/>
    <w:rsid w:val="00154B03"/>
    <w:rsid w:val="00154BB8"/>
    <w:rsid w:val="00154C5C"/>
    <w:rsid w:val="00160922"/>
    <w:rsid w:val="001609AA"/>
    <w:rsid w:val="001617B6"/>
    <w:rsid w:val="00161DA8"/>
    <w:rsid w:val="001623DD"/>
    <w:rsid w:val="00162D93"/>
    <w:rsid w:val="00162FD5"/>
    <w:rsid w:val="0016327F"/>
    <w:rsid w:val="0016352F"/>
    <w:rsid w:val="001641B6"/>
    <w:rsid w:val="0016483B"/>
    <w:rsid w:val="00164F57"/>
    <w:rsid w:val="00165199"/>
    <w:rsid w:val="0016638A"/>
    <w:rsid w:val="00166835"/>
    <w:rsid w:val="00166A73"/>
    <w:rsid w:val="00167BDE"/>
    <w:rsid w:val="00167D3C"/>
    <w:rsid w:val="001704DA"/>
    <w:rsid w:val="00170E88"/>
    <w:rsid w:val="00171EA0"/>
    <w:rsid w:val="001726B5"/>
    <w:rsid w:val="001736AB"/>
    <w:rsid w:val="001738FF"/>
    <w:rsid w:val="00173CB5"/>
    <w:rsid w:val="00174E9B"/>
    <w:rsid w:val="00175175"/>
    <w:rsid w:val="001754B8"/>
    <w:rsid w:val="00175527"/>
    <w:rsid w:val="00175B6C"/>
    <w:rsid w:val="00175FB5"/>
    <w:rsid w:val="00176005"/>
    <w:rsid w:val="00176180"/>
    <w:rsid w:val="001765FB"/>
    <w:rsid w:val="0017661E"/>
    <w:rsid w:val="001771C4"/>
    <w:rsid w:val="00177B23"/>
    <w:rsid w:val="00177FBF"/>
    <w:rsid w:val="001800F5"/>
    <w:rsid w:val="0018077E"/>
    <w:rsid w:val="001807D8"/>
    <w:rsid w:val="00180EF1"/>
    <w:rsid w:val="00181007"/>
    <w:rsid w:val="001811AB"/>
    <w:rsid w:val="0018172E"/>
    <w:rsid w:val="0018187C"/>
    <w:rsid w:val="00181972"/>
    <w:rsid w:val="001820D9"/>
    <w:rsid w:val="0018221F"/>
    <w:rsid w:val="001825B4"/>
    <w:rsid w:val="0018349C"/>
    <w:rsid w:val="0018396B"/>
    <w:rsid w:val="00183C4D"/>
    <w:rsid w:val="00183FD5"/>
    <w:rsid w:val="0018406E"/>
    <w:rsid w:val="00184325"/>
    <w:rsid w:val="001843A6"/>
    <w:rsid w:val="00184595"/>
    <w:rsid w:val="001853CD"/>
    <w:rsid w:val="0018570E"/>
    <w:rsid w:val="00185D74"/>
    <w:rsid w:val="00186724"/>
    <w:rsid w:val="00187C7F"/>
    <w:rsid w:val="00187FC6"/>
    <w:rsid w:val="00187FCC"/>
    <w:rsid w:val="00190458"/>
    <w:rsid w:val="0019093E"/>
    <w:rsid w:val="00190993"/>
    <w:rsid w:val="001910E1"/>
    <w:rsid w:val="001914BF"/>
    <w:rsid w:val="00191551"/>
    <w:rsid w:val="00192146"/>
    <w:rsid w:val="001921DD"/>
    <w:rsid w:val="00193D8D"/>
    <w:rsid w:val="001945B3"/>
    <w:rsid w:val="0019464C"/>
    <w:rsid w:val="00194ED2"/>
    <w:rsid w:val="0019560B"/>
    <w:rsid w:val="001957D1"/>
    <w:rsid w:val="00195B58"/>
    <w:rsid w:val="00196994"/>
    <w:rsid w:val="001969DA"/>
    <w:rsid w:val="00196C39"/>
    <w:rsid w:val="00196E16"/>
    <w:rsid w:val="00197383"/>
    <w:rsid w:val="00197AA0"/>
    <w:rsid w:val="001A06D5"/>
    <w:rsid w:val="001A17A7"/>
    <w:rsid w:val="001A1F7F"/>
    <w:rsid w:val="001A271B"/>
    <w:rsid w:val="001A326C"/>
    <w:rsid w:val="001A34EA"/>
    <w:rsid w:val="001A3D8B"/>
    <w:rsid w:val="001A4321"/>
    <w:rsid w:val="001A4B6A"/>
    <w:rsid w:val="001A5475"/>
    <w:rsid w:val="001A57BA"/>
    <w:rsid w:val="001A68A7"/>
    <w:rsid w:val="001A6A6D"/>
    <w:rsid w:val="001A6C20"/>
    <w:rsid w:val="001A6C24"/>
    <w:rsid w:val="001A7105"/>
    <w:rsid w:val="001A7D24"/>
    <w:rsid w:val="001B0409"/>
    <w:rsid w:val="001B0A03"/>
    <w:rsid w:val="001B1100"/>
    <w:rsid w:val="001B11B4"/>
    <w:rsid w:val="001B1A11"/>
    <w:rsid w:val="001B24C9"/>
    <w:rsid w:val="001B252B"/>
    <w:rsid w:val="001B2864"/>
    <w:rsid w:val="001B2977"/>
    <w:rsid w:val="001B3285"/>
    <w:rsid w:val="001B33BD"/>
    <w:rsid w:val="001B3D34"/>
    <w:rsid w:val="001B4671"/>
    <w:rsid w:val="001B485B"/>
    <w:rsid w:val="001B5423"/>
    <w:rsid w:val="001B5E81"/>
    <w:rsid w:val="001B62CD"/>
    <w:rsid w:val="001B6AA3"/>
    <w:rsid w:val="001B7527"/>
    <w:rsid w:val="001B7528"/>
    <w:rsid w:val="001C0BF5"/>
    <w:rsid w:val="001C15D0"/>
    <w:rsid w:val="001C1EE8"/>
    <w:rsid w:val="001C2289"/>
    <w:rsid w:val="001C2376"/>
    <w:rsid w:val="001C266E"/>
    <w:rsid w:val="001C2731"/>
    <w:rsid w:val="001C2A1E"/>
    <w:rsid w:val="001C2D6D"/>
    <w:rsid w:val="001C2FF0"/>
    <w:rsid w:val="001C3612"/>
    <w:rsid w:val="001C3A47"/>
    <w:rsid w:val="001C3BD1"/>
    <w:rsid w:val="001C3F7A"/>
    <w:rsid w:val="001C40A2"/>
    <w:rsid w:val="001C40B5"/>
    <w:rsid w:val="001C4519"/>
    <w:rsid w:val="001C454E"/>
    <w:rsid w:val="001C4F91"/>
    <w:rsid w:val="001C5A70"/>
    <w:rsid w:val="001C5D82"/>
    <w:rsid w:val="001C5EE3"/>
    <w:rsid w:val="001C64D8"/>
    <w:rsid w:val="001C736F"/>
    <w:rsid w:val="001C7BAE"/>
    <w:rsid w:val="001C7C5F"/>
    <w:rsid w:val="001C7D25"/>
    <w:rsid w:val="001C7DF4"/>
    <w:rsid w:val="001C7F8A"/>
    <w:rsid w:val="001C7FDE"/>
    <w:rsid w:val="001D049F"/>
    <w:rsid w:val="001D0583"/>
    <w:rsid w:val="001D11D0"/>
    <w:rsid w:val="001D18A9"/>
    <w:rsid w:val="001D19B4"/>
    <w:rsid w:val="001D19C5"/>
    <w:rsid w:val="001D20F9"/>
    <w:rsid w:val="001D2603"/>
    <w:rsid w:val="001D284C"/>
    <w:rsid w:val="001D319E"/>
    <w:rsid w:val="001D31A9"/>
    <w:rsid w:val="001D3B9F"/>
    <w:rsid w:val="001D3FA8"/>
    <w:rsid w:val="001D4B04"/>
    <w:rsid w:val="001D4E88"/>
    <w:rsid w:val="001D50C1"/>
    <w:rsid w:val="001D51AD"/>
    <w:rsid w:val="001D56C4"/>
    <w:rsid w:val="001D590B"/>
    <w:rsid w:val="001D5D88"/>
    <w:rsid w:val="001D667A"/>
    <w:rsid w:val="001D6AB1"/>
    <w:rsid w:val="001D6C65"/>
    <w:rsid w:val="001D707C"/>
    <w:rsid w:val="001D7137"/>
    <w:rsid w:val="001D7823"/>
    <w:rsid w:val="001E01B5"/>
    <w:rsid w:val="001E02BB"/>
    <w:rsid w:val="001E030C"/>
    <w:rsid w:val="001E04CD"/>
    <w:rsid w:val="001E100B"/>
    <w:rsid w:val="001E1564"/>
    <w:rsid w:val="001E183B"/>
    <w:rsid w:val="001E19DA"/>
    <w:rsid w:val="001E1E9A"/>
    <w:rsid w:val="001E28AC"/>
    <w:rsid w:val="001E2BB3"/>
    <w:rsid w:val="001E2EB4"/>
    <w:rsid w:val="001E3BD7"/>
    <w:rsid w:val="001E4253"/>
    <w:rsid w:val="001E435D"/>
    <w:rsid w:val="001E4B52"/>
    <w:rsid w:val="001E4F1B"/>
    <w:rsid w:val="001E5452"/>
    <w:rsid w:val="001E55B9"/>
    <w:rsid w:val="001E623E"/>
    <w:rsid w:val="001E6946"/>
    <w:rsid w:val="001F0287"/>
    <w:rsid w:val="001F03B7"/>
    <w:rsid w:val="001F081C"/>
    <w:rsid w:val="001F1DEC"/>
    <w:rsid w:val="001F228E"/>
    <w:rsid w:val="001F3086"/>
    <w:rsid w:val="001F3B6F"/>
    <w:rsid w:val="001F3D68"/>
    <w:rsid w:val="001F3E80"/>
    <w:rsid w:val="001F3F77"/>
    <w:rsid w:val="001F3FDE"/>
    <w:rsid w:val="001F4E1C"/>
    <w:rsid w:val="001F4F82"/>
    <w:rsid w:val="001F4FB8"/>
    <w:rsid w:val="001F65E6"/>
    <w:rsid w:val="001F680C"/>
    <w:rsid w:val="001F7303"/>
    <w:rsid w:val="001F7628"/>
    <w:rsid w:val="001F78B9"/>
    <w:rsid w:val="001F798A"/>
    <w:rsid w:val="001F7ADE"/>
    <w:rsid w:val="001F7B80"/>
    <w:rsid w:val="0020063F"/>
    <w:rsid w:val="00200DD8"/>
    <w:rsid w:val="00202FBC"/>
    <w:rsid w:val="00203445"/>
    <w:rsid w:val="002039F6"/>
    <w:rsid w:val="00203DD8"/>
    <w:rsid w:val="00203DE8"/>
    <w:rsid w:val="0020408E"/>
    <w:rsid w:val="00204251"/>
    <w:rsid w:val="00204430"/>
    <w:rsid w:val="002045A1"/>
    <w:rsid w:val="00204AC5"/>
    <w:rsid w:val="00204C23"/>
    <w:rsid w:val="00204CFE"/>
    <w:rsid w:val="002051F3"/>
    <w:rsid w:val="00205873"/>
    <w:rsid w:val="002059FE"/>
    <w:rsid w:val="00205CCE"/>
    <w:rsid w:val="00205E17"/>
    <w:rsid w:val="00206CC2"/>
    <w:rsid w:val="00207126"/>
    <w:rsid w:val="00207144"/>
    <w:rsid w:val="00207349"/>
    <w:rsid w:val="00207368"/>
    <w:rsid w:val="002077AA"/>
    <w:rsid w:val="002077BE"/>
    <w:rsid w:val="00207865"/>
    <w:rsid w:val="00207F30"/>
    <w:rsid w:val="002100C2"/>
    <w:rsid w:val="002100C6"/>
    <w:rsid w:val="0021078B"/>
    <w:rsid w:val="00210995"/>
    <w:rsid w:val="002109B1"/>
    <w:rsid w:val="00211147"/>
    <w:rsid w:val="0021138B"/>
    <w:rsid w:val="00211786"/>
    <w:rsid w:val="002121E0"/>
    <w:rsid w:val="0021292E"/>
    <w:rsid w:val="00213401"/>
    <w:rsid w:val="0021357D"/>
    <w:rsid w:val="0021375B"/>
    <w:rsid w:val="00213EF6"/>
    <w:rsid w:val="00214391"/>
    <w:rsid w:val="00214671"/>
    <w:rsid w:val="002148DA"/>
    <w:rsid w:val="00214AE8"/>
    <w:rsid w:val="00214FF0"/>
    <w:rsid w:val="0021554D"/>
    <w:rsid w:val="002158D8"/>
    <w:rsid w:val="00215A7F"/>
    <w:rsid w:val="002160BA"/>
    <w:rsid w:val="002163A6"/>
    <w:rsid w:val="0021675F"/>
    <w:rsid w:val="002168E2"/>
    <w:rsid w:val="00216946"/>
    <w:rsid w:val="002169C3"/>
    <w:rsid w:val="002170AD"/>
    <w:rsid w:val="002178E1"/>
    <w:rsid w:val="00217949"/>
    <w:rsid w:val="00217C49"/>
    <w:rsid w:val="0022061D"/>
    <w:rsid w:val="00220711"/>
    <w:rsid w:val="00220793"/>
    <w:rsid w:val="00220A7A"/>
    <w:rsid w:val="00221080"/>
    <w:rsid w:val="002219F3"/>
    <w:rsid w:val="00223416"/>
    <w:rsid w:val="002237F0"/>
    <w:rsid w:val="00223E65"/>
    <w:rsid w:val="00224498"/>
    <w:rsid w:val="002244EE"/>
    <w:rsid w:val="002248D9"/>
    <w:rsid w:val="00224AC5"/>
    <w:rsid w:val="00224CD9"/>
    <w:rsid w:val="00224ED4"/>
    <w:rsid w:val="0022555E"/>
    <w:rsid w:val="00225FAB"/>
    <w:rsid w:val="00227250"/>
    <w:rsid w:val="002272A7"/>
    <w:rsid w:val="00227CA6"/>
    <w:rsid w:val="00230AF7"/>
    <w:rsid w:val="00230C5A"/>
    <w:rsid w:val="00231651"/>
    <w:rsid w:val="00231797"/>
    <w:rsid w:val="0023179B"/>
    <w:rsid w:val="0023231F"/>
    <w:rsid w:val="00232A6D"/>
    <w:rsid w:val="00232A8E"/>
    <w:rsid w:val="00232DD5"/>
    <w:rsid w:val="002332AA"/>
    <w:rsid w:val="0023365B"/>
    <w:rsid w:val="002346F4"/>
    <w:rsid w:val="00234721"/>
    <w:rsid w:val="00234AF5"/>
    <w:rsid w:val="00234CA7"/>
    <w:rsid w:val="00234D06"/>
    <w:rsid w:val="002358A4"/>
    <w:rsid w:val="00235AB0"/>
    <w:rsid w:val="00236727"/>
    <w:rsid w:val="00236B7A"/>
    <w:rsid w:val="0023708C"/>
    <w:rsid w:val="00240319"/>
    <w:rsid w:val="002412E0"/>
    <w:rsid w:val="002415F0"/>
    <w:rsid w:val="00241D6B"/>
    <w:rsid w:val="00241F7C"/>
    <w:rsid w:val="002424C9"/>
    <w:rsid w:val="002426D7"/>
    <w:rsid w:val="00242AF5"/>
    <w:rsid w:val="00242FD4"/>
    <w:rsid w:val="00243331"/>
    <w:rsid w:val="002435A5"/>
    <w:rsid w:val="002436BA"/>
    <w:rsid w:val="00244246"/>
    <w:rsid w:val="00244EBB"/>
    <w:rsid w:val="0024549E"/>
    <w:rsid w:val="00245910"/>
    <w:rsid w:val="00245D87"/>
    <w:rsid w:val="00245E46"/>
    <w:rsid w:val="002461A4"/>
    <w:rsid w:val="00246624"/>
    <w:rsid w:val="00246A32"/>
    <w:rsid w:val="00247444"/>
    <w:rsid w:val="00247456"/>
    <w:rsid w:val="002476F4"/>
    <w:rsid w:val="002479D5"/>
    <w:rsid w:val="002504DD"/>
    <w:rsid w:val="0025054D"/>
    <w:rsid w:val="00250E68"/>
    <w:rsid w:val="00250F03"/>
    <w:rsid w:val="00251738"/>
    <w:rsid w:val="002518C1"/>
    <w:rsid w:val="00252622"/>
    <w:rsid w:val="0025281F"/>
    <w:rsid w:val="00252A12"/>
    <w:rsid w:val="002534C4"/>
    <w:rsid w:val="002538AB"/>
    <w:rsid w:val="00253D23"/>
    <w:rsid w:val="00254714"/>
    <w:rsid w:val="002548AB"/>
    <w:rsid w:val="00254BBB"/>
    <w:rsid w:val="00255A0E"/>
    <w:rsid w:val="00255AD9"/>
    <w:rsid w:val="00255B30"/>
    <w:rsid w:val="00255C04"/>
    <w:rsid w:val="002566B1"/>
    <w:rsid w:val="00256BD2"/>
    <w:rsid w:val="00256EAB"/>
    <w:rsid w:val="0025745A"/>
    <w:rsid w:val="0025788F"/>
    <w:rsid w:val="00260DAF"/>
    <w:rsid w:val="002612B8"/>
    <w:rsid w:val="002614AC"/>
    <w:rsid w:val="00262164"/>
    <w:rsid w:val="00262B8B"/>
    <w:rsid w:val="00262CD8"/>
    <w:rsid w:val="0026300A"/>
    <w:rsid w:val="002632CB"/>
    <w:rsid w:val="002636E9"/>
    <w:rsid w:val="002638E0"/>
    <w:rsid w:val="00263AFB"/>
    <w:rsid w:val="002640D4"/>
    <w:rsid w:val="0026413C"/>
    <w:rsid w:val="00264A69"/>
    <w:rsid w:val="00264B40"/>
    <w:rsid w:val="0026500F"/>
    <w:rsid w:val="00265BA2"/>
    <w:rsid w:val="00265C78"/>
    <w:rsid w:val="00266214"/>
    <w:rsid w:val="0026675D"/>
    <w:rsid w:val="002668D7"/>
    <w:rsid w:val="00267872"/>
    <w:rsid w:val="00267AF9"/>
    <w:rsid w:val="00267D74"/>
    <w:rsid w:val="00270445"/>
    <w:rsid w:val="002704E6"/>
    <w:rsid w:val="002709E7"/>
    <w:rsid w:val="00270AB7"/>
    <w:rsid w:val="00270F3D"/>
    <w:rsid w:val="00270F41"/>
    <w:rsid w:val="00270F44"/>
    <w:rsid w:val="002710E8"/>
    <w:rsid w:val="002719C4"/>
    <w:rsid w:val="00271BD2"/>
    <w:rsid w:val="002724CD"/>
    <w:rsid w:val="002726A6"/>
    <w:rsid w:val="002726E4"/>
    <w:rsid w:val="00272AD2"/>
    <w:rsid w:val="002736C7"/>
    <w:rsid w:val="00273ED3"/>
    <w:rsid w:val="002740F7"/>
    <w:rsid w:val="002749B4"/>
    <w:rsid w:val="00274BAD"/>
    <w:rsid w:val="00274C16"/>
    <w:rsid w:val="00274CEA"/>
    <w:rsid w:val="00274D51"/>
    <w:rsid w:val="00274D79"/>
    <w:rsid w:val="00275013"/>
    <w:rsid w:val="0027525D"/>
    <w:rsid w:val="00275BBC"/>
    <w:rsid w:val="00276912"/>
    <w:rsid w:val="00276A0E"/>
    <w:rsid w:val="00276E0E"/>
    <w:rsid w:val="00277823"/>
    <w:rsid w:val="00277A87"/>
    <w:rsid w:val="00277D9D"/>
    <w:rsid w:val="00280949"/>
    <w:rsid w:val="00280CA8"/>
    <w:rsid w:val="00281381"/>
    <w:rsid w:val="002813B7"/>
    <w:rsid w:val="002813FA"/>
    <w:rsid w:val="00282605"/>
    <w:rsid w:val="00282883"/>
    <w:rsid w:val="002836EE"/>
    <w:rsid w:val="00283B37"/>
    <w:rsid w:val="00283FC9"/>
    <w:rsid w:val="002854F0"/>
    <w:rsid w:val="0028591A"/>
    <w:rsid w:val="00286A9A"/>
    <w:rsid w:val="00286AA1"/>
    <w:rsid w:val="00286D3E"/>
    <w:rsid w:val="00287354"/>
    <w:rsid w:val="00287497"/>
    <w:rsid w:val="002876A0"/>
    <w:rsid w:val="00287EC2"/>
    <w:rsid w:val="00290235"/>
    <w:rsid w:val="00290430"/>
    <w:rsid w:val="00290815"/>
    <w:rsid w:val="00291526"/>
    <w:rsid w:val="00291AF7"/>
    <w:rsid w:val="00291D3B"/>
    <w:rsid w:val="0029228D"/>
    <w:rsid w:val="002923C6"/>
    <w:rsid w:val="002926A0"/>
    <w:rsid w:val="00292D68"/>
    <w:rsid w:val="0029337A"/>
    <w:rsid w:val="0029369B"/>
    <w:rsid w:val="002936AC"/>
    <w:rsid w:val="002941F9"/>
    <w:rsid w:val="0029527F"/>
    <w:rsid w:val="00295429"/>
    <w:rsid w:val="00295D33"/>
    <w:rsid w:val="00296108"/>
    <w:rsid w:val="00296505"/>
    <w:rsid w:val="002966EF"/>
    <w:rsid w:val="00297AEB"/>
    <w:rsid w:val="00297F76"/>
    <w:rsid w:val="002A0902"/>
    <w:rsid w:val="002A0EC1"/>
    <w:rsid w:val="002A0FDB"/>
    <w:rsid w:val="002A1428"/>
    <w:rsid w:val="002A148C"/>
    <w:rsid w:val="002A15B7"/>
    <w:rsid w:val="002A1AB2"/>
    <w:rsid w:val="002A24BD"/>
    <w:rsid w:val="002A3308"/>
    <w:rsid w:val="002A3C6B"/>
    <w:rsid w:val="002A4452"/>
    <w:rsid w:val="002A4AB7"/>
    <w:rsid w:val="002A4E4C"/>
    <w:rsid w:val="002A65FC"/>
    <w:rsid w:val="002A6C95"/>
    <w:rsid w:val="002A7153"/>
    <w:rsid w:val="002A7B1E"/>
    <w:rsid w:val="002B0F64"/>
    <w:rsid w:val="002B3202"/>
    <w:rsid w:val="002B3347"/>
    <w:rsid w:val="002B3EBF"/>
    <w:rsid w:val="002B498B"/>
    <w:rsid w:val="002B499A"/>
    <w:rsid w:val="002B4B0E"/>
    <w:rsid w:val="002B5205"/>
    <w:rsid w:val="002B549A"/>
    <w:rsid w:val="002B59BE"/>
    <w:rsid w:val="002B5BA2"/>
    <w:rsid w:val="002B61C2"/>
    <w:rsid w:val="002B6591"/>
    <w:rsid w:val="002B6E23"/>
    <w:rsid w:val="002B722A"/>
    <w:rsid w:val="002B738A"/>
    <w:rsid w:val="002B73A8"/>
    <w:rsid w:val="002B7CA0"/>
    <w:rsid w:val="002B7F39"/>
    <w:rsid w:val="002C0303"/>
    <w:rsid w:val="002C0766"/>
    <w:rsid w:val="002C0AD8"/>
    <w:rsid w:val="002C0AFD"/>
    <w:rsid w:val="002C0D88"/>
    <w:rsid w:val="002C1679"/>
    <w:rsid w:val="002C1CA2"/>
    <w:rsid w:val="002C1DCC"/>
    <w:rsid w:val="002C23F0"/>
    <w:rsid w:val="002C2AC2"/>
    <w:rsid w:val="002C364C"/>
    <w:rsid w:val="002C3FA0"/>
    <w:rsid w:val="002C3FCC"/>
    <w:rsid w:val="002C5490"/>
    <w:rsid w:val="002C595A"/>
    <w:rsid w:val="002C60BF"/>
    <w:rsid w:val="002C663E"/>
    <w:rsid w:val="002C7757"/>
    <w:rsid w:val="002C7C71"/>
    <w:rsid w:val="002D00B2"/>
    <w:rsid w:val="002D014D"/>
    <w:rsid w:val="002D0525"/>
    <w:rsid w:val="002D0753"/>
    <w:rsid w:val="002D0778"/>
    <w:rsid w:val="002D1CAB"/>
    <w:rsid w:val="002D1D8B"/>
    <w:rsid w:val="002D2106"/>
    <w:rsid w:val="002D2167"/>
    <w:rsid w:val="002D2D49"/>
    <w:rsid w:val="002D3ACF"/>
    <w:rsid w:val="002D5A2B"/>
    <w:rsid w:val="002D5F75"/>
    <w:rsid w:val="002D62B5"/>
    <w:rsid w:val="002D6317"/>
    <w:rsid w:val="002D6E73"/>
    <w:rsid w:val="002D753D"/>
    <w:rsid w:val="002D7565"/>
    <w:rsid w:val="002D7C54"/>
    <w:rsid w:val="002E010B"/>
    <w:rsid w:val="002E0149"/>
    <w:rsid w:val="002E020E"/>
    <w:rsid w:val="002E038B"/>
    <w:rsid w:val="002E093A"/>
    <w:rsid w:val="002E0D92"/>
    <w:rsid w:val="002E0E75"/>
    <w:rsid w:val="002E17E9"/>
    <w:rsid w:val="002E1A19"/>
    <w:rsid w:val="002E1C6D"/>
    <w:rsid w:val="002E2569"/>
    <w:rsid w:val="002E2D2D"/>
    <w:rsid w:val="002E2E27"/>
    <w:rsid w:val="002E2F11"/>
    <w:rsid w:val="002E44D7"/>
    <w:rsid w:val="002E4B9A"/>
    <w:rsid w:val="002E4FB7"/>
    <w:rsid w:val="002E6358"/>
    <w:rsid w:val="002E6B6F"/>
    <w:rsid w:val="002E6C89"/>
    <w:rsid w:val="002E6E44"/>
    <w:rsid w:val="002E77AA"/>
    <w:rsid w:val="002E77B7"/>
    <w:rsid w:val="002E78D9"/>
    <w:rsid w:val="002F050F"/>
    <w:rsid w:val="002F086C"/>
    <w:rsid w:val="002F140E"/>
    <w:rsid w:val="002F15BE"/>
    <w:rsid w:val="002F18BC"/>
    <w:rsid w:val="002F19FD"/>
    <w:rsid w:val="002F2FEF"/>
    <w:rsid w:val="002F30DD"/>
    <w:rsid w:val="002F3149"/>
    <w:rsid w:val="002F32B1"/>
    <w:rsid w:val="002F36E8"/>
    <w:rsid w:val="002F3A6A"/>
    <w:rsid w:val="002F403A"/>
    <w:rsid w:val="002F56A4"/>
    <w:rsid w:val="0030086A"/>
    <w:rsid w:val="00300C2E"/>
    <w:rsid w:val="00301223"/>
    <w:rsid w:val="0030162D"/>
    <w:rsid w:val="00301BDA"/>
    <w:rsid w:val="00301CDD"/>
    <w:rsid w:val="0030331D"/>
    <w:rsid w:val="00303867"/>
    <w:rsid w:val="00303992"/>
    <w:rsid w:val="00303A47"/>
    <w:rsid w:val="00303A6C"/>
    <w:rsid w:val="003045AF"/>
    <w:rsid w:val="003046E6"/>
    <w:rsid w:val="00304837"/>
    <w:rsid w:val="00305433"/>
    <w:rsid w:val="00305A3C"/>
    <w:rsid w:val="00305BD4"/>
    <w:rsid w:val="00305E72"/>
    <w:rsid w:val="00306AA9"/>
    <w:rsid w:val="00306F8F"/>
    <w:rsid w:val="003079D9"/>
    <w:rsid w:val="00307A04"/>
    <w:rsid w:val="00310121"/>
    <w:rsid w:val="00310165"/>
    <w:rsid w:val="00310810"/>
    <w:rsid w:val="00310A85"/>
    <w:rsid w:val="00310B6A"/>
    <w:rsid w:val="00310B7C"/>
    <w:rsid w:val="00310F50"/>
    <w:rsid w:val="003118F2"/>
    <w:rsid w:val="00311C97"/>
    <w:rsid w:val="00311E3B"/>
    <w:rsid w:val="00311E8D"/>
    <w:rsid w:val="00311EBF"/>
    <w:rsid w:val="0031257D"/>
    <w:rsid w:val="00312BEA"/>
    <w:rsid w:val="0031304D"/>
    <w:rsid w:val="0031315B"/>
    <w:rsid w:val="003132C1"/>
    <w:rsid w:val="00313811"/>
    <w:rsid w:val="00313BB9"/>
    <w:rsid w:val="00313CE8"/>
    <w:rsid w:val="00313DCE"/>
    <w:rsid w:val="00314545"/>
    <w:rsid w:val="003147CB"/>
    <w:rsid w:val="00315084"/>
    <w:rsid w:val="0031530F"/>
    <w:rsid w:val="0031591F"/>
    <w:rsid w:val="00315A94"/>
    <w:rsid w:val="00315C16"/>
    <w:rsid w:val="00315CCD"/>
    <w:rsid w:val="00316057"/>
    <w:rsid w:val="00316189"/>
    <w:rsid w:val="003163D6"/>
    <w:rsid w:val="00316758"/>
    <w:rsid w:val="00316A04"/>
    <w:rsid w:val="003178E0"/>
    <w:rsid w:val="00317968"/>
    <w:rsid w:val="00317D36"/>
    <w:rsid w:val="0032065B"/>
    <w:rsid w:val="00320A18"/>
    <w:rsid w:val="00320A98"/>
    <w:rsid w:val="00322029"/>
    <w:rsid w:val="0032243B"/>
    <w:rsid w:val="0032275A"/>
    <w:rsid w:val="00324198"/>
    <w:rsid w:val="0032444C"/>
    <w:rsid w:val="0032465F"/>
    <w:rsid w:val="00324A05"/>
    <w:rsid w:val="00324CAD"/>
    <w:rsid w:val="00324EE2"/>
    <w:rsid w:val="00325817"/>
    <w:rsid w:val="00325E4F"/>
    <w:rsid w:val="00326198"/>
    <w:rsid w:val="00326448"/>
    <w:rsid w:val="00326460"/>
    <w:rsid w:val="003267CA"/>
    <w:rsid w:val="00327D12"/>
    <w:rsid w:val="0033003F"/>
    <w:rsid w:val="00330ADE"/>
    <w:rsid w:val="00330EF8"/>
    <w:rsid w:val="003312CC"/>
    <w:rsid w:val="0033198F"/>
    <w:rsid w:val="00331AC1"/>
    <w:rsid w:val="003321C4"/>
    <w:rsid w:val="00332C9A"/>
    <w:rsid w:val="003339E6"/>
    <w:rsid w:val="00333F78"/>
    <w:rsid w:val="0033498D"/>
    <w:rsid w:val="00334B66"/>
    <w:rsid w:val="00335299"/>
    <w:rsid w:val="00335A3A"/>
    <w:rsid w:val="00335B43"/>
    <w:rsid w:val="00335D48"/>
    <w:rsid w:val="00335E1A"/>
    <w:rsid w:val="00336523"/>
    <w:rsid w:val="0033666D"/>
    <w:rsid w:val="0033675B"/>
    <w:rsid w:val="0033698C"/>
    <w:rsid w:val="00336C7A"/>
    <w:rsid w:val="003372F8"/>
    <w:rsid w:val="00337834"/>
    <w:rsid w:val="00337ADA"/>
    <w:rsid w:val="00337C39"/>
    <w:rsid w:val="00337EC7"/>
    <w:rsid w:val="003400BD"/>
    <w:rsid w:val="0034095D"/>
    <w:rsid w:val="003409F7"/>
    <w:rsid w:val="00340D79"/>
    <w:rsid w:val="00340E8C"/>
    <w:rsid w:val="003413AD"/>
    <w:rsid w:val="00341668"/>
    <w:rsid w:val="003427CF"/>
    <w:rsid w:val="00342CCD"/>
    <w:rsid w:val="00342EA7"/>
    <w:rsid w:val="003432B2"/>
    <w:rsid w:val="003437D9"/>
    <w:rsid w:val="00343F66"/>
    <w:rsid w:val="003445DE"/>
    <w:rsid w:val="00346A16"/>
    <w:rsid w:val="00346E2B"/>
    <w:rsid w:val="00346FC9"/>
    <w:rsid w:val="0034729C"/>
    <w:rsid w:val="003476A4"/>
    <w:rsid w:val="0034787C"/>
    <w:rsid w:val="0034799A"/>
    <w:rsid w:val="003479AC"/>
    <w:rsid w:val="00347B04"/>
    <w:rsid w:val="00350464"/>
    <w:rsid w:val="0035106D"/>
    <w:rsid w:val="00351735"/>
    <w:rsid w:val="0035180F"/>
    <w:rsid w:val="0035188E"/>
    <w:rsid w:val="00351951"/>
    <w:rsid w:val="00351992"/>
    <w:rsid w:val="00352787"/>
    <w:rsid w:val="00352849"/>
    <w:rsid w:val="0035294B"/>
    <w:rsid w:val="00352C28"/>
    <w:rsid w:val="00352D8D"/>
    <w:rsid w:val="003534A1"/>
    <w:rsid w:val="003536C3"/>
    <w:rsid w:val="00353AAF"/>
    <w:rsid w:val="00354503"/>
    <w:rsid w:val="00354952"/>
    <w:rsid w:val="00354B8C"/>
    <w:rsid w:val="00354CD1"/>
    <w:rsid w:val="00355BAF"/>
    <w:rsid w:val="00356380"/>
    <w:rsid w:val="003563CA"/>
    <w:rsid w:val="003569D2"/>
    <w:rsid w:val="00356AE0"/>
    <w:rsid w:val="00356C32"/>
    <w:rsid w:val="00357880"/>
    <w:rsid w:val="00357A58"/>
    <w:rsid w:val="00360107"/>
    <w:rsid w:val="00360DFA"/>
    <w:rsid w:val="00361471"/>
    <w:rsid w:val="003615D8"/>
    <w:rsid w:val="00361AAB"/>
    <w:rsid w:val="00361FDC"/>
    <w:rsid w:val="00362346"/>
    <w:rsid w:val="003626A4"/>
    <w:rsid w:val="00362828"/>
    <w:rsid w:val="00362AC9"/>
    <w:rsid w:val="00362D7F"/>
    <w:rsid w:val="00363553"/>
    <w:rsid w:val="003637D0"/>
    <w:rsid w:val="003639BC"/>
    <w:rsid w:val="00363FDA"/>
    <w:rsid w:val="003641E9"/>
    <w:rsid w:val="003644AA"/>
    <w:rsid w:val="00365051"/>
    <w:rsid w:val="0036651C"/>
    <w:rsid w:val="0036696A"/>
    <w:rsid w:val="0036696C"/>
    <w:rsid w:val="00366F0B"/>
    <w:rsid w:val="00367116"/>
    <w:rsid w:val="0036729E"/>
    <w:rsid w:val="0036747A"/>
    <w:rsid w:val="0036762D"/>
    <w:rsid w:val="00367700"/>
    <w:rsid w:val="00370B8C"/>
    <w:rsid w:val="00370EAF"/>
    <w:rsid w:val="00371350"/>
    <w:rsid w:val="003715AE"/>
    <w:rsid w:val="00371C5E"/>
    <w:rsid w:val="00372175"/>
    <w:rsid w:val="003725C6"/>
    <w:rsid w:val="003729A6"/>
    <w:rsid w:val="00372AFB"/>
    <w:rsid w:val="00372DFE"/>
    <w:rsid w:val="00372F70"/>
    <w:rsid w:val="003737A7"/>
    <w:rsid w:val="00373AE4"/>
    <w:rsid w:val="00373B7D"/>
    <w:rsid w:val="00373E0A"/>
    <w:rsid w:val="0037401F"/>
    <w:rsid w:val="0037521F"/>
    <w:rsid w:val="00375433"/>
    <w:rsid w:val="00375A65"/>
    <w:rsid w:val="00375C6B"/>
    <w:rsid w:val="00375EAF"/>
    <w:rsid w:val="0037627B"/>
    <w:rsid w:val="0037655C"/>
    <w:rsid w:val="003768EC"/>
    <w:rsid w:val="00376D18"/>
    <w:rsid w:val="003779AE"/>
    <w:rsid w:val="00380036"/>
    <w:rsid w:val="00380345"/>
    <w:rsid w:val="00380EC1"/>
    <w:rsid w:val="0038106D"/>
    <w:rsid w:val="0038122A"/>
    <w:rsid w:val="0038312C"/>
    <w:rsid w:val="003832F0"/>
    <w:rsid w:val="003833AE"/>
    <w:rsid w:val="00383912"/>
    <w:rsid w:val="00383B63"/>
    <w:rsid w:val="00383C29"/>
    <w:rsid w:val="0038449B"/>
    <w:rsid w:val="003844C4"/>
    <w:rsid w:val="00384B8F"/>
    <w:rsid w:val="003853B2"/>
    <w:rsid w:val="00385534"/>
    <w:rsid w:val="0038554A"/>
    <w:rsid w:val="003855BC"/>
    <w:rsid w:val="003856EC"/>
    <w:rsid w:val="00385AC1"/>
    <w:rsid w:val="003861E4"/>
    <w:rsid w:val="003868CD"/>
    <w:rsid w:val="00387015"/>
    <w:rsid w:val="00387432"/>
    <w:rsid w:val="003875D1"/>
    <w:rsid w:val="0038795F"/>
    <w:rsid w:val="003902FC"/>
    <w:rsid w:val="00390944"/>
    <w:rsid w:val="00390C77"/>
    <w:rsid w:val="00391498"/>
    <w:rsid w:val="0039150B"/>
    <w:rsid w:val="0039205E"/>
    <w:rsid w:val="00392149"/>
    <w:rsid w:val="00392ED4"/>
    <w:rsid w:val="003937F6"/>
    <w:rsid w:val="00393A18"/>
    <w:rsid w:val="00393C21"/>
    <w:rsid w:val="0039467B"/>
    <w:rsid w:val="00394897"/>
    <w:rsid w:val="003949F1"/>
    <w:rsid w:val="00394D62"/>
    <w:rsid w:val="00395086"/>
    <w:rsid w:val="003951A6"/>
    <w:rsid w:val="00396A3F"/>
    <w:rsid w:val="00396A66"/>
    <w:rsid w:val="00396DAC"/>
    <w:rsid w:val="00397046"/>
    <w:rsid w:val="003970E7"/>
    <w:rsid w:val="00397832"/>
    <w:rsid w:val="00397AC6"/>
    <w:rsid w:val="00397FBC"/>
    <w:rsid w:val="003A0251"/>
    <w:rsid w:val="003A0BA7"/>
    <w:rsid w:val="003A0E0C"/>
    <w:rsid w:val="003A169E"/>
    <w:rsid w:val="003A1C2F"/>
    <w:rsid w:val="003A1EFD"/>
    <w:rsid w:val="003A3061"/>
    <w:rsid w:val="003A3951"/>
    <w:rsid w:val="003A428D"/>
    <w:rsid w:val="003A4CC8"/>
    <w:rsid w:val="003A4EAE"/>
    <w:rsid w:val="003A524E"/>
    <w:rsid w:val="003A536E"/>
    <w:rsid w:val="003A55AB"/>
    <w:rsid w:val="003A55CF"/>
    <w:rsid w:val="003A5893"/>
    <w:rsid w:val="003A5A60"/>
    <w:rsid w:val="003A6114"/>
    <w:rsid w:val="003A6410"/>
    <w:rsid w:val="003A7DAF"/>
    <w:rsid w:val="003A7EC5"/>
    <w:rsid w:val="003B00C0"/>
    <w:rsid w:val="003B01DC"/>
    <w:rsid w:val="003B03B1"/>
    <w:rsid w:val="003B1C72"/>
    <w:rsid w:val="003B1D03"/>
    <w:rsid w:val="003B2D16"/>
    <w:rsid w:val="003B3747"/>
    <w:rsid w:val="003B393F"/>
    <w:rsid w:val="003B3FAF"/>
    <w:rsid w:val="003B4239"/>
    <w:rsid w:val="003B437A"/>
    <w:rsid w:val="003B4429"/>
    <w:rsid w:val="003B5419"/>
    <w:rsid w:val="003B5F23"/>
    <w:rsid w:val="003B620E"/>
    <w:rsid w:val="003B6448"/>
    <w:rsid w:val="003B6460"/>
    <w:rsid w:val="003B71C5"/>
    <w:rsid w:val="003B7DB9"/>
    <w:rsid w:val="003B7DD3"/>
    <w:rsid w:val="003C0046"/>
    <w:rsid w:val="003C0CCF"/>
    <w:rsid w:val="003C141A"/>
    <w:rsid w:val="003C14C8"/>
    <w:rsid w:val="003C174F"/>
    <w:rsid w:val="003C1CBD"/>
    <w:rsid w:val="003C2101"/>
    <w:rsid w:val="003C229F"/>
    <w:rsid w:val="003C25CC"/>
    <w:rsid w:val="003C2AF2"/>
    <w:rsid w:val="003C385F"/>
    <w:rsid w:val="003C3C39"/>
    <w:rsid w:val="003C3CFD"/>
    <w:rsid w:val="003C4495"/>
    <w:rsid w:val="003C47B9"/>
    <w:rsid w:val="003C4807"/>
    <w:rsid w:val="003C4A5B"/>
    <w:rsid w:val="003C4AF2"/>
    <w:rsid w:val="003C5061"/>
    <w:rsid w:val="003C5139"/>
    <w:rsid w:val="003D06EB"/>
    <w:rsid w:val="003D17A8"/>
    <w:rsid w:val="003D1BBA"/>
    <w:rsid w:val="003D1F43"/>
    <w:rsid w:val="003D217C"/>
    <w:rsid w:val="003D260C"/>
    <w:rsid w:val="003D2E30"/>
    <w:rsid w:val="003D3480"/>
    <w:rsid w:val="003D34D6"/>
    <w:rsid w:val="003D3721"/>
    <w:rsid w:val="003D3E90"/>
    <w:rsid w:val="003D456E"/>
    <w:rsid w:val="003D49CE"/>
    <w:rsid w:val="003D4B83"/>
    <w:rsid w:val="003D509B"/>
    <w:rsid w:val="003D5482"/>
    <w:rsid w:val="003D6222"/>
    <w:rsid w:val="003D6383"/>
    <w:rsid w:val="003D6861"/>
    <w:rsid w:val="003D6A64"/>
    <w:rsid w:val="003D6AE5"/>
    <w:rsid w:val="003D6F65"/>
    <w:rsid w:val="003D71FE"/>
    <w:rsid w:val="003D734D"/>
    <w:rsid w:val="003D760B"/>
    <w:rsid w:val="003E00BF"/>
    <w:rsid w:val="003E0F04"/>
    <w:rsid w:val="003E3AE6"/>
    <w:rsid w:val="003E401F"/>
    <w:rsid w:val="003E40FA"/>
    <w:rsid w:val="003E501F"/>
    <w:rsid w:val="003E51E0"/>
    <w:rsid w:val="003E665A"/>
    <w:rsid w:val="003E6989"/>
    <w:rsid w:val="003E6A01"/>
    <w:rsid w:val="003E6AEF"/>
    <w:rsid w:val="003E6CAF"/>
    <w:rsid w:val="003E758F"/>
    <w:rsid w:val="003F02D1"/>
    <w:rsid w:val="003F0346"/>
    <w:rsid w:val="003F069A"/>
    <w:rsid w:val="003F11F1"/>
    <w:rsid w:val="003F19E2"/>
    <w:rsid w:val="003F1A01"/>
    <w:rsid w:val="003F1FE4"/>
    <w:rsid w:val="003F210B"/>
    <w:rsid w:val="003F2840"/>
    <w:rsid w:val="003F2843"/>
    <w:rsid w:val="003F29A7"/>
    <w:rsid w:val="003F2B28"/>
    <w:rsid w:val="003F2E0A"/>
    <w:rsid w:val="003F2F9F"/>
    <w:rsid w:val="003F304B"/>
    <w:rsid w:val="003F3484"/>
    <w:rsid w:val="003F364F"/>
    <w:rsid w:val="003F395A"/>
    <w:rsid w:val="003F42EF"/>
    <w:rsid w:val="003F4658"/>
    <w:rsid w:val="003F4EF4"/>
    <w:rsid w:val="003F5ED9"/>
    <w:rsid w:val="003F6473"/>
    <w:rsid w:val="003F7058"/>
    <w:rsid w:val="003F72C4"/>
    <w:rsid w:val="00400800"/>
    <w:rsid w:val="00400B0F"/>
    <w:rsid w:val="00400BA7"/>
    <w:rsid w:val="004013D4"/>
    <w:rsid w:val="004019E2"/>
    <w:rsid w:val="00402228"/>
    <w:rsid w:val="00403FAD"/>
    <w:rsid w:val="00404DB8"/>
    <w:rsid w:val="00405DB7"/>
    <w:rsid w:val="00405E4E"/>
    <w:rsid w:val="00405E73"/>
    <w:rsid w:val="00406A98"/>
    <w:rsid w:val="00407437"/>
    <w:rsid w:val="00407B94"/>
    <w:rsid w:val="00410D37"/>
    <w:rsid w:val="004119AD"/>
    <w:rsid w:val="00412017"/>
    <w:rsid w:val="00412080"/>
    <w:rsid w:val="00412407"/>
    <w:rsid w:val="004127DC"/>
    <w:rsid w:val="00412AC0"/>
    <w:rsid w:val="00412B41"/>
    <w:rsid w:val="004132C4"/>
    <w:rsid w:val="00413D9A"/>
    <w:rsid w:val="00414105"/>
    <w:rsid w:val="0041447C"/>
    <w:rsid w:val="004149AE"/>
    <w:rsid w:val="00414BB7"/>
    <w:rsid w:val="004155C5"/>
    <w:rsid w:val="004157D2"/>
    <w:rsid w:val="00416152"/>
    <w:rsid w:val="004167BE"/>
    <w:rsid w:val="004171CC"/>
    <w:rsid w:val="004171D4"/>
    <w:rsid w:val="00417A75"/>
    <w:rsid w:val="00417E89"/>
    <w:rsid w:val="00417EC3"/>
    <w:rsid w:val="00420290"/>
    <w:rsid w:val="004203C6"/>
    <w:rsid w:val="00420459"/>
    <w:rsid w:val="00420815"/>
    <w:rsid w:val="00420B96"/>
    <w:rsid w:val="004228DA"/>
    <w:rsid w:val="00422C77"/>
    <w:rsid w:val="004233A9"/>
    <w:rsid w:val="00424405"/>
    <w:rsid w:val="004248F9"/>
    <w:rsid w:val="00424905"/>
    <w:rsid w:val="00424D4D"/>
    <w:rsid w:val="004253D4"/>
    <w:rsid w:val="00425AB9"/>
    <w:rsid w:val="00426633"/>
    <w:rsid w:val="00426716"/>
    <w:rsid w:val="00426912"/>
    <w:rsid w:val="00426D91"/>
    <w:rsid w:val="00427024"/>
    <w:rsid w:val="004274BD"/>
    <w:rsid w:val="004275B0"/>
    <w:rsid w:val="0042776F"/>
    <w:rsid w:val="00427FA1"/>
    <w:rsid w:val="00427FE4"/>
    <w:rsid w:val="00430374"/>
    <w:rsid w:val="00430672"/>
    <w:rsid w:val="00430AFA"/>
    <w:rsid w:val="00430F2E"/>
    <w:rsid w:val="00431478"/>
    <w:rsid w:val="00431C10"/>
    <w:rsid w:val="00432450"/>
    <w:rsid w:val="004325E4"/>
    <w:rsid w:val="0043285F"/>
    <w:rsid w:val="004332ED"/>
    <w:rsid w:val="004337D2"/>
    <w:rsid w:val="0043386E"/>
    <w:rsid w:val="004342AA"/>
    <w:rsid w:val="0043515B"/>
    <w:rsid w:val="004355C6"/>
    <w:rsid w:val="004356C5"/>
    <w:rsid w:val="00436161"/>
    <w:rsid w:val="00436480"/>
    <w:rsid w:val="004369E8"/>
    <w:rsid w:val="0043745F"/>
    <w:rsid w:val="004374C5"/>
    <w:rsid w:val="00437D46"/>
    <w:rsid w:val="00437D48"/>
    <w:rsid w:val="00437E53"/>
    <w:rsid w:val="00440169"/>
    <w:rsid w:val="004406D0"/>
    <w:rsid w:val="0044201B"/>
    <w:rsid w:val="004426E8"/>
    <w:rsid w:val="00442C87"/>
    <w:rsid w:val="0044319F"/>
    <w:rsid w:val="0044373C"/>
    <w:rsid w:val="00443CCF"/>
    <w:rsid w:val="00445DF4"/>
    <w:rsid w:val="00445E74"/>
    <w:rsid w:val="00446165"/>
    <w:rsid w:val="00446545"/>
    <w:rsid w:val="00446C28"/>
    <w:rsid w:val="004473ED"/>
    <w:rsid w:val="004478F5"/>
    <w:rsid w:val="00447FA3"/>
    <w:rsid w:val="00450209"/>
    <w:rsid w:val="004504B8"/>
    <w:rsid w:val="00450609"/>
    <w:rsid w:val="004509E8"/>
    <w:rsid w:val="00450E0A"/>
    <w:rsid w:val="004511DE"/>
    <w:rsid w:val="004516DE"/>
    <w:rsid w:val="0045188F"/>
    <w:rsid w:val="00451A09"/>
    <w:rsid w:val="00451C3F"/>
    <w:rsid w:val="00451EB4"/>
    <w:rsid w:val="00452368"/>
    <w:rsid w:val="00453269"/>
    <w:rsid w:val="0045351B"/>
    <w:rsid w:val="004539F5"/>
    <w:rsid w:val="004543D6"/>
    <w:rsid w:val="00454B33"/>
    <w:rsid w:val="00454E12"/>
    <w:rsid w:val="00454FAC"/>
    <w:rsid w:val="00454FAF"/>
    <w:rsid w:val="0045549A"/>
    <w:rsid w:val="0045604A"/>
    <w:rsid w:val="0045658B"/>
    <w:rsid w:val="00456DA2"/>
    <w:rsid w:val="00456DCA"/>
    <w:rsid w:val="0045771D"/>
    <w:rsid w:val="00457A7C"/>
    <w:rsid w:val="00457F2C"/>
    <w:rsid w:val="0046004D"/>
    <w:rsid w:val="004604BA"/>
    <w:rsid w:val="00460F0C"/>
    <w:rsid w:val="004614BC"/>
    <w:rsid w:val="004615A0"/>
    <w:rsid w:val="004618DB"/>
    <w:rsid w:val="00461BC7"/>
    <w:rsid w:val="00461E52"/>
    <w:rsid w:val="00462D90"/>
    <w:rsid w:val="00462EC3"/>
    <w:rsid w:val="004634D3"/>
    <w:rsid w:val="004635BE"/>
    <w:rsid w:val="00463B15"/>
    <w:rsid w:val="00464362"/>
    <w:rsid w:val="00464F84"/>
    <w:rsid w:val="0046561F"/>
    <w:rsid w:val="0046575C"/>
    <w:rsid w:val="00465F7E"/>
    <w:rsid w:val="00467323"/>
    <w:rsid w:val="004674CE"/>
    <w:rsid w:val="00471DA9"/>
    <w:rsid w:val="004720A0"/>
    <w:rsid w:val="0047217E"/>
    <w:rsid w:val="00472480"/>
    <w:rsid w:val="00473051"/>
    <w:rsid w:val="004737DC"/>
    <w:rsid w:val="00473C84"/>
    <w:rsid w:val="004742FA"/>
    <w:rsid w:val="00474A5A"/>
    <w:rsid w:val="0047572F"/>
    <w:rsid w:val="0047649E"/>
    <w:rsid w:val="004764AB"/>
    <w:rsid w:val="004772C9"/>
    <w:rsid w:val="00477394"/>
    <w:rsid w:val="0047740C"/>
    <w:rsid w:val="0047766E"/>
    <w:rsid w:val="004779AE"/>
    <w:rsid w:val="00477D09"/>
    <w:rsid w:val="00481EF2"/>
    <w:rsid w:val="00482F36"/>
    <w:rsid w:val="0048343C"/>
    <w:rsid w:val="00483A70"/>
    <w:rsid w:val="00483C96"/>
    <w:rsid w:val="00483ED4"/>
    <w:rsid w:val="00485331"/>
    <w:rsid w:val="00485E42"/>
    <w:rsid w:val="00486111"/>
    <w:rsid w:val="00486317"/>
    <w:rsid w:val="00486A0A"/>
    <w:rsid w:val="00486B2E"/>
    <w:rsid w:val="00487472"/>
    <w:rsid w:val="00487F47"/>
    <w:rsid w:val="00490112"/>
    <w:rsid w:val="00490739"/>
    <w:rsid w:val="0049088C"/>
    <w:rsid w:val="00490BB9"/>
    <w:rsid w:val="00490CC0"/>
    <w:rsid w:val="00490E09"/>
    <w:rsid w:val="00491095"/>
    <w:rsid w:val="00491EBE"/>
    <w:rsid w:val="00492560"/>
    <w:rsid w:val="00492A08"/>
    <w:rsid w:val="00492BE7"/>
    <w:rsid w:val="0049386B"/>
    <w:rsid w:val="00493AD4"/>
    <w:rsid w:val="00493D8F"/>
    <w:rsid w:val="004941BF"/>
    <w:rsid w:val="0049598A"/>
    <w:rsid w:val="00495C1E"/>
    <w:rsid w:val="00496660"/>
    <w:rsid w:val="0049720C"/>
    <w:rsid w:val="00497673"/>
    <w:rsid w:val="004976B3"/>
    <w:rsid w:val="00497ADC"/>
    <w:rsid w:val="00497E76"/>
    <w:rsid w:val="004A0C35"/>
    <w:rsid w:val="004A0ECD"/>
    <w:rsid w:val="004A15F7"/>
    <w:rsid w:val="004A19BE"/>
    <w:rsid w:val="004A24C0"/>
    <w:rsid w:val="004A264D"/>
    <w:rsid w:val="004A333D"/>
    <w:rsid w:val="004A334B"/>
    <w:rsid w:val="004A389F"/>
    <w:rsid w:val="004A4368"/>
    <w:rsid w:val="004A4842"/>
    <w:rsid w:val="004A49C9"/>
    <w:rsid w:val="004A4AF9"/>
    <w:rsid w:val="004A4DE4"/>
    <w:rsid w:val="004A5332"/>
    <w:rsid w:val="004A550C"/>
    <w:rsid w:val="004A577D"/>
    <w:rsid w:val="004A5C06"/>
    <w:rsid w:val="004A60CA"/>
    <w:rsid w:val="004A7250"/>
    <w:rsid w:val="004A7310"/>
    <w:rsid w:val="004A75C4"/>
    <w:rsid w:val="004A7A92"/>
    <w:rsid w:val="004B16A8"/>
    <w:rsid w:val="004B1C40"/>
    <w:rsid w:val="004B28BB"/>
    <w:rsid w:val="004B32EB"/>
    <w:rsid w:val="004B343E"/>
    <w:rsid w:val="004B3B35"/>
    <w:rsid w:val="004B3DD4"/>
    <w:rsid w:val="004B3E60"/>
    <w:rsid w:val="004B4221"/>
    <w:rsid w:val="004B42FA"/>
    <w:rsid w:val="004B48D7"/>
    <w:rsid w:val="004B54B9"/>
    <w:rsid w:val="004B607A"/>
    <w:rsid w:val="004B6344"/>
    <w:rsid w:val="004B68A2"/>
    <w:rsid w:val="004B6B75"/>
    <w:rsid w:val="004B7192"/>
    <w:rsid w:val="004B74DB"/>
    <w:rsid w:val="004B7814"/>
    <w:rsid w:val="004B7C26"/>
    <w:rsid w:val="004C0473"/>
    <w:rsid w:val="004C0654"/>
    <w:rsid w:val="004C07E7"/>
    <w:rsid w:val="004C0F13"/>
    <w:rsid w:val="004C10A6"/>
    <w:rsid w:val="004C1104"/>
    <w:rsid w:val="004C124C"/>
    <w:rsid w:val="004C15E7"/>
    <w:rsid w:val="004C1C07"/>
    <w:rsid w:val="004C2195"/>
    <w:rsid w:val="004C30BE"/>
    <w:rsid w:val="004C32E4"/>
    <w:rsid w:val="004C3588"/>
    <w:rsid w:val="004C372A"/>
    <w:rsid w:val="004C3DB2"/>
    <w:rsid w:val="004C3F8E"/>
    <w:rsid w:val="004C42C1"/>
    <w:rsid w:val="004C43FF"/>
    <w:rsid w:val="004C4444"/>
    <w:rsid w:val="004C4545"/>
    <w:rsid w:val="004C474A"/>
    <w:rsid w:val="004C5D44"/>
    <w:rsid w:val="004C664D"/>
    <w:rsid w:val="004C667F"/>
    <w:rsid w:val="004C6728"/>
    <w:rsid w:val="004C6FD5"/>
    <w:rsid w:val="004C7687"/>
    <w:rsid w:val="004C787B"/>
    <w:rsid w:val="004C7952"/>
    <w:rsid w:val="004C79D5"/>
    <w:rsid w:val="004C7AA2"/>
    <w:rsid w:val="004C7C51"/>
    <w:rsid w:val="004D0045"/>
    <w:rsid w:val="004D0792"/>
    <w:rsid w:val="004D1C35"/>
    <w:rsid w:val="004D1D17"/>
    <w:rsid w:val="004D1F65"/>
    <w:rsid w:val="004D21B1"/>
    <w:rsid w:val="004D21E8"/>
    <w:rsid w:val="004D2523"/>
    <w:rsid w:val="004D2AB1"/>
    <w:rsid w:val="004D32E5"/>
    <w:rsid w:val="004D40AB"/>
    <w:rsid w:val="004D45AC"/>
    <w:rsid w:val="004D4C59"/>
    <w:rsid w:val="004D4DD4"/>
    <w:rsid w:val="004D5AC8"/>
    <w:rsid w:val="004D63A1"/>
    <w:rsid w:val="004D6C37"/>
    <w:rsid w:val="004D7150"/>
    <w:rsid w:val="004D7355"/>
    <w:rsid w:val="004D759F"/>
    <w:rsid w:val="004E05FF"/>
    <w:rsid w:val="004E0C60"/>
    <w:rsid w:val="004E0F48"/>
    <w:rsid w:val="004E24B2"/>
    <w:rsid w:val="004E26D6"/>
    <w:rsid w:val="004E28E6"/>
    <w:rsid w:val="004E2AD6"/>
    <w:rsid w:val="004E2BFD"/>
    <w:rsid w:val="004E2EB5"/>
    <w:rsid w:val="004E2F98"/>
    <w:rsid w:val="004E42F3"/>
    <w:rsid w:val="004E47AA"/>
    <w:rsid w:val="004E493F"/>
    <w:rsid w:val="004E544D"/>
    <w:rsid w:val="004E5461"/>
    <w:rsid w:val="004E5851"/>
    <w:rsid w:val="004E611C"/>
    <w:rsid w:val="004E6BAD"/>
    <w:rsid w:val="004E72FE"/>
    <w:rsid w:val="004E7394"/>
    <w:rsid w:val="004E7777"/>
    <w:rsid w:val="004E7FD6"/>
    <w:rsid w:val="004F0D22"/>
    <w:rsid w:val="004F0F5A"/>
    <w:rsid w:val="004F0F91"/>
    <w:rsid w:val="004F1364"/>
    <w:rsid w:val="004F1C1B"/>
    <w:rsid w:val="004F2241"/>
    <w:rsid w:val="004F22CF"/>
    <w:rsid w:val="004F284E"/>
    <w:rsid w:val="004F2D81"/>
    <w:rsid w:val="004F30F5"/>
    <w:rsid w:val="004F31A4"/>
    <w:rsid w:val="004F4471"/>
    <w:rsid w:val="004F4A4D"/>
    <w:rsid w:val="004F4FA2"/>
    <w:rsid w:val="004F54D0"/>
    <w:rsid w:val="004F59BE"/>
    <w:rsid w:val="004F5F35"/>
    <w:rsid w:val="004F6AE2"/>
    <w:rsid w:val="004F6C3D"/>
    <w:rsid w:val="004F7305"/>
    <w:rsid w:val="004F7DD9"/>
    <w:rsid w:val="00500B2A"/>
    <w:rsid w:val="00500EA2"/>
    <w:rsid w:val="00502380"/>
    <w:rsid w:val="00502D5C"/>
    <w:rsid w:val="00502D96"/>
    <w:rsid w:val="00502E1A"/>
    <w:rsid w:val="005031DB"/>
    <w:rsid w:val="00503A35"/>
    <w:rsid w:val="00504068"/>
    <w:rsid w:val="0050424F"/>
    <w:rsid w:val="00504D29"/>
    <w:rsid w:val="00504DA6"/>
    <w:rsid w:val="005058BA"/>
    <w:rsid w:val="00506075"/>
    <w:rsid w:val="00506651"/>
    <w:rsid w:val="005066A9"/>
    <w:rsid w:val="005067F7"/>
    <w:rsid w:val="00506CCB"/>
    <w:rsid w:val="00507CDA"/>
    <w:rsid w:val="005104C8"/>
    <w:rsid w:val="00510E1F"/>
    <w:rsid w:val="00511168"/>
    <w:rsid w:val="005113B4"/>
    <w:rsid w:val="005113C7"/>
    <w:rsid w:val="0051153E"/>
    <w:rsid w:val="00511969"/>
    <w:rsid w:val="00511BEF"/>
    <w:rsid w:val="0051213A"/>
    <w:rsid w:val="0051287C"/>
    <w:rsid w:val="00512AFC"/>
    <w:rsid w:val="00512F37"/>
    <w:rsid w:val="005131EA"/>
    <w:rsid w:val="005138CC"/>
    <w:rsid w:val="00513D9C"/>
    <w:rsid w:val="00514028"/>
    <w:rsid w:val="005146F0"/>
    <w:rsid w:val="005147BA"/>
    <w:rsid w:val="0051483E"/>
    <w:rsid w:val="005148D6"/>
    <w:rsid w:val="00516C17"/>
    <w:rsid w:val="00517906"/>
    <w:rsid w:val="00517B4E"/>
    <w:rsid w:val="00517C1D"/>
    <w:rsid w:val="0052034B"/>
    <w:rsid w:val="00520534"/>
    <w:rsid w:val="0052055F"/>
    <w:rsid w:val="00520BD7"/>
    <w:rsid w:val="00520DB2"/>
    <w:rsid w:val="00521199"/>
    <w:rsid w:val="005217E5"/>
    <w:rsid w:val="00521F93"/>
    <w:rsid w:val="0052212F"/>
    <w:rsid w:val="0052213D"/>
    <w:rsid w:val="005235BF"/>
    <w:rsid w:val="00523D08"/>
    <w:rsid w:val="00523ED6"/>
    <w:rsid w:val="0052444E"/>
    <w:rsid w:val="00524FC5"/>
    <w:rsid w:val="0052551A"/>
    <w:rsid w:val="00525EF9"/>
    <w:rsid w:val="00526181"/>
    <w:rsid w:val="00526E83"/>
    <w:rsid w:val="00527126"/>
    <w:rsid w:val="0052732D"/>
    <w:rsid w:val="00527C75"/>
    <w:rsid w:val="00527F0A"/>
    <w:rsid w:val="0053054D"/>
    <w:rsid w:val="00530919"/>
    <w:rsid w:val="00530D57"/>
    <w:rsid w:val="00530F76"/>
    <w:rsid w:val="00531171"/>
    <w:rsid w:val="00531F5E"/>
    <w:rsid w:val="0053231E"/>
    <w:rsid w:val="0053244F"/>
    <w:rsid w:val="00532983"/>
    <w:rsid w:val="00532A30"/>
    <w:rsid w:val="00532AEA"/>
    <w:rsid w:val="00533F08"/>
    <w:rsid w:val="00534164"/>
    <w:rsid w:val="00534230"/>
    <w:rsid w:val="0053499C"/>
    <w:rsid w:val="00535606"/>
    <w:rsid w:val="005359A5"/>
    <w:rsid w:val="00535FE2"/>
    <w:rsid w:val="0053626E"/>
    <w:rsid w:val="0053637A"/>
    <w:rsid w:val="00536973"/>
    <w:rsid w:val="005372FD"/>
    <w:rsid w:val="00537F7E"/>
    <w:rsid w:val="00537F83"/>
    <w:rsid w:val="00541188"/>
    <w:rsid w:val="00541250"/>
    <w:rsid w:val="0054131F"/>
    <w:rsid w:val="00541BCF"/>
    <w:rsid w:val="00541BDD"/>
    <w:rsid w:val="0054206F"/>
    <w:rsid w:val="0054267C"/>
    <w:rsid w:val="00543A64"/>
    <w:rsid w:val="00543AE5"/>
    <w:rsid w:val="00543E22"/>
    <w:rsid w:val="00544B53"/>
    <w:rsid w:val="00544C28"/>
    <w:rsid w:val="00545CC6"/>
    <w:rsid w:val="0054606B"/>
    <w:rsid w:val="00546243"/>
    <w:rsid w:val="0054652F"/>
    <w:rsid w:val="00546C07"/>
    <w:rsid w:val="00546FBD"/>
    <w:rsid w:val="00547980"/>
    <w:rsid w:val="00547CE4"/>
    <w:rsid w:val="0055041F"/>
    <w:rsid w:val="0055046E"/>
    <w:rsid w:val="005512E7"/>
    <w:rsid w:val="00551EA5"/>
    <w:rsid w:val="005524E1"/>
    <w:rsid w:val="00552984"/>
    <w:rsid w:val="00552A30"/>
    <w:rsid w:val="00552C1A"/>
    <w:rsid w:val="00552F23"/>
    <w:rsid w:val="00553B37"/>
    <w:rsid w:val="00554A43"/>
    <w:rsid w:val="00554C28"/>
    <w:rsid w:val="0055542D"/>
    <w:rsid w:val="00555476"/>
    <w:rsid w:val="00555F1F"/>
    <w:rsid w:val="00556C82"/>
    <w:rsid w:val="00556DD1"/>
    <w:rsid w:val="00557984"/>
    <w:rsid w:val="005579EB"/>
    <w:rsid w:val="00557B6A"/>
    <w:rsid w:val="00560041"/>
    <w:rsid w:val="00560504"/>
    <w:rsid w:val="00560609"/>
    <w:rsid w:val="0056098E"/>
    <w:rsid w:val="005611C1"/>
    <w:rsid w:val="00562A3E"/>
    <w:rsid w:val="0056317D"/>
    <w:rsid w:val="00563368"/>
    <w:rsid w:val="0056383D"/>
    <w:rsid w:val="00564178"/>
    <w:rsid w:val="005644A0"/>
    <w:rsid w:val="00564BBB"/>
    <w:rsid w:val="00565CA8"/>
    <w:rsid w:val="00565CC3"/>
    <w:rsid w:val="00566081"/>
    <w:rsid w:val="00566199"/>
    <w:rsid w:val="00566776"/>
    <w:rsid w:val="00566C6F"/>
    <w:rsid w:val="0056775E"/>
    <w:rsid w:val="00567ACB"/>
    <w:rsid w:val="00570430"/>
    <w:rsid w:val="005705EC"/>
    <w:rsid w:val="0057070B"/>
    <w:rsid w:val="00570955"/>
    <w:rsid w:val="00570B98"/>
    <w:rsid w:val="00570EFE"/>
    <w:rsid w:val="005713E6"/>
    <w:rsid w:val="0057159F"/>
    <w:rsid w:val="0057292B"/>
    <w:rsid w:val="005733E5"/>
    <w:rsid w:val="005739B8"/>
    <w:rsid w:val="00573B78"/>
    <w:rsid w:val="0057408D"/>
    <w:rsid w:val="0057420A"/>
    <w:rsid w:val="00575FCF"/>
    <w:rsid w:val="00576986"/>
    <w:rsid w:val="00576A02"/>
    <w:rsid w:val="005770B0"/>
    <w:rsid w:val="0057752C"/>
    <w:rsid w:val="00580062"/>
    <w:rsid w:val="005807BD"/>
    <w:rsid w:val="00581627"/>
    <w:rsid w:val="00581E85"/>
    <w:rsid w:val="00583370"/>
    <w:rsid w:val="005836D9"/>
    <w:rsid w:val="005839DE"/>
    <w:rsid w:val="00583D49"/>
    <w:rsid w:val="005842BA"/>
    <w:rsid w:val="00584745"/>
    <w:rsid w:val="005848FD"/>
    <w:rsid w:val="005849C0"/>
    <w:rsid w:val="00585974"/>
    <w:rsid w:val="00585DFE"/>
    <w:rsid w:val="00586642"/>
    <w:rsid w:val="005869A1"/>
    <w:rsid w:val="00586E48"/>
    <w:rsid w:val="00587366"/>
    <w:rsid w:val="00587563"/>
    <w:rsid w:val="005877F7"/>
    <w:rsid w:val="00587894"/>
    <w:rsid w:val="005878DA"/>
    <w:rsid w:val="00587B64"/>
    <w:rsid w:val="00590560"/>
    <w:rsid w:val="005905CA"/>
    <w:rsid w:val="005907A5"/>
    <w:rsid w:val="00590A2B"/>
    <w:rsid w:val="00590B47"/>
    <w:rsid w:val="005918DC"/>
    <w:rsid w:val="00592543"/>
    <w:rsid w:val="00593103"/>
    <w:rsid w:val="00594233"/>
    <w:rsid w:val="005946A1"/>
    <w:rsid w:val="00594EE2"/>
    <w:rsid w:val="00595326"/>
    <w:rsid w:val="00595784"/>
    <w:rsid w:val="00595967"/>
    <w:rsid w:val="005969AB"/>
    <w:rsid w:val="00596B9F"/>
    <w:rsid w:val="00596CBD"/>
    <w:rsid w:val="00597304"/>
    <w:rsid w:val="0059777F"/>
    <w:rsid w:val="00597963"/>
    <w:rsid w:val="00597C07"/>
    <w:rsid w:val="005A1186"/>
    <w:rsid w:val="005A1F18"/>
    <w:rsid w:val="005A1F78"/>
    <w:rsid w:val="005A21A0"/>
    <w:rsid w:val="005A22F9"/>
    <w:rsid w:val="005A323D"/>
    <w:rsid w:val="005A3512"/>
    <w:rsid w:val="005A4126"/>
    <w:rsid w:val="005A43D3"/>
    <w:rsid w:val="005A4D1F"/>
    <w:rsid w:val="005A4FA2"/>
    <w:rsid w:val="005A503B"/>
    <w:rsid w:val="005A50BB"/>
    <w:rsid w:val="005A54EB"/>
    <w:rsid w:val="005A60FB"/>
    <w:rsid w:val="005A66E9"/>
    <w:rsid w:val="005A6CDE"/>
    <w:rsid w:val="005A734E"/>
    <w:rsid w:val="005A758B"/>
    <w:rsid w:val="005A78CE"/>
    <w:rsid w:val="005A7A9A"/>
    <w:rsid w:val="005A7C1D"/>
    <w:rsid w:val="005B11C5"/>
    <w:rsid w:val="005B17DC"/>
    <w:rsid w:val="005B2B07"/>
    <w:rsid w:val="005B2D5C"/>
    <w:rsid w:val="005B2E69"/>
    <w:rsid w:val="005B3102"/>
    <w:rsid w:val="005B31AD"/>
    <w:rsid w:val="005B37AF"/>
    <w:rsid w:val="005B534B"/>
    <w:rsid w:val="005B5D04"/>
    <w:rsid w:val="005B67EB"/>
    <w:rsid w:val="005B74F9"/>
    <w:rsid w:val="005B7778"/>
    <w:rsid w:val="005B7785"/>
    <w:rsid w:val="005B7C20"/>
    <w:rsid w:val="005B7EB2"/>
    <w:rsid w:val="005C02CD"/>
    <w:rsid w:val="005C0B36"/>
    <w:rsid w:val="005C0BAD"/>
    <w:rsid w:val="005C0E9E"/>
    <w:rsid w:val="005C1483"/>
    <w:rsid w:val="005C1ADA"/>
    <w:rsid w:val="005C21A1"/>
    <w:rsid w:val="005C2875"/>
    <w:rsid w:val="005C2AC4"/>
    <w:rsid w:val="005C2B5B"/>
    <w:rsid w:val="005C3158"/>
    <w:rsid w:val="005C32E4"/>
    <w:rsid w:val="005C3960"/>
    <w:rsid w:val="005C3CF9"/>
    <w:rsid w:val="005C3E1F"/>
    <w:rsid w:val="005C3ED0"/>
    <w:rsid w:val="005C4327"/>
    <w:rsid w:val="005C4391"/>
    <w:rsid w:val="005C45E5"/>
    <w:rsid w:val="005C467D"/>
    <w:rsid w:val="005C4CBF"/>
    <w:rsid w:val="005C4D9C"/>
    <w:rsid w:val="005C5AFB"/>
    <w:rsid w:val="005C5E78"/>
    <w:rsid w:val="005C601A"/>
    <w:rsid w:val="005C6B00"/>
    <w:rsid w:val="005C6BF4"/>
    <w:rsid w:val="005C6E5C"/>
    <w:rsid w:val="005C7969"/>
    <w:rsid w:val="005D0298"/>
    <w:rsid w:val="005D07D8"/>
    <w:rsid w:val="005D13D2"/>
    <w:rsid w:val="005D171A"/>
    <w:rsid w:val="005D2554"/>
    <w:rsid w:val="005D25B5"/>
    <w:rsid w:val="005D25DA"/>
    <w:rsid w:val="005D2613"/>
    <w:rsid w:val="005D2649"/>
    <w:rsid w:val="005D272D"/>
    <w:rsid w:val="005D2805"/>
    <w:rsid w:val="005D2CD7"/>
    <w:rsid w:val="005D2E0A"/>
    <w:rsid w:val="005D2E84"/>
    <w:rsid w:val="005D2F8E"/>
    <w:rsid w:val="005D37EC"/>
    <w:rsid w:val="005D3A7A"/>
    <w:rsid w:val="005D4003"/>
    <w:rsid w:val="005D49A4"/>
    <w:rsid w:val="005D52E2"/>
    <w:rsid w:val="005D635A"/>
    <w:rsid w:val="005D6517"/>
    <w:rsid w:val="005D742D"/>
    <w:rsid w:val="005D7CF7"/>
    <w:rsid w:val="005E0529"/>
    <w:rsid w:val="005E0739"/>
    <w:rsid w:val="005E0C45"/>
    <w:rsid w:val="005E0D82"/>
    <w:rsid w:val="005E0FD4"/>
    <w:rsid w:val="005E216C"/>
    <w:rsid w:val="005E23D8"/>
    <w:rsid w:val="005E2752"/>
    <w:rsid w:val="005E2891"/>
    <w:rsid w:val="005E2C18"/>
    <w:rsid w:val="005E2E59"/>
    <w:rsid w:val="005E4003"/>
    <w:rsid w:val="005E48EE"/>
    <w:rsid w:val="005E4AFA"/>
    <w:rsid w:val="005E4BF8"/>
    <w:rsid w:val="005E51E6"/>
    <w:rsid w:val="005E52C2"/>
    <w:rsid w:val="005E5C3C"/>
    <w:rsid w:val="005E6D41"/>
    <w:rsid w:val="005E6E27"/>
    <w:rsid w:val="005E6EE4"/>
    <w:rsid w:val="005E717B"/>
    <w:rsid w:val="005E7695"/>
    <w:rsid w:val="005E7F25"/>
    <w:rsid w:val="005F018B"/>
    <w:rsid w:val="005F05C5"/>
    <w:rsid w:val="005F0A43"/>
    <w:rsid w:val="005F0D1D"/>
    <w:rsid w:val="005F1908"/>
    <w:rsid w:val="005F1E19"/>
    <w:rsid w:val="005F1F7B"/>
    <w:rsid w:val="005F2351"/>
    <w:rsid w:val="005F283B"/>
    <w:rsid w:val="005F2FF7"/>
    <w:rsid w:val="005F311C"/>
    <w:rsid w:val="005F31F1"/>
    <w:rsid w:val="005F44F9"/>
    <w:rsid w:val="005F4722"/>
    <w:rsid w:val="005F4A74"/>
    <w:rsid w:val="005F4E79"/>
    <w:rsid w:val="005F51F6"/>
    <w:rsid w:val="005F5A97"/>
    <w:rsid w:val="005F5E3B"/>
    <w:rsid w:val="005F659A"/>
    <w:rsid w:val="005F7080"/>
    <w:rsid w:val="005F77B2"/>
    <w:rsid w:val="005F7EC1"/>
    <w:rsid w:val="00600F5D"/>
    <w:rsid w:val="006011DB"/>
    <w:rsid w:val="00601247"/>
    <w:rsid w:val="00601B1E"/>
    <w:rsid w:val="00601BE6"/>
    <w:rsid w:val="0060205A"/>
    <w:rsid w:val="0060252E"/>
    <w:rsid w:val="00602695"/>
    <w:rsid w:val="00602DF7"/>
    <w:rsid w:val="00602E0B"/>
    <w:rsid w:val="006032C8"/>
    <w:rsid w:val="00603401"/>
    <w:rsid w:val="0060398F"/>
    <w:rsid w:val="00603BE7"/>
    <w:rsid w:val="00604707"/>
    <w:rsid w:val="0060477F"/>
    <w:rsid w:val="0060479F"/>
    <w:rsid w:val="00605340"/>
    <w:rsid w:val="0060611F"/>
    <w:rsid w:val="00606AAF"/>
    <w:rsid w:val="00606CAD"/>
    <w:rsid w:val="00606D67"/>
    <w:rsid w:val="00606E49"/>
    <w:rsid w:val="00606E4A"/>
    <w:rsid w:val="0060756E"/>
    <w:rsid w:val="0060790F"/>
    <w:rsid w:val="00611117"/>
    <w:rsid w:val="0061147D"/>
    <w:rsid w:val="006116FA"/>
    <w:rsid w:val="00612094"/>
    <w:rsid w:val="00612DC2"/>
    <w:rsid w:val="00613259"/>
    <w:rsid w:val="00613D66"/>
    <w:rsid w:val="00614297"/>
    <w:rsid w:val="006142FF"/>
    <w:rsid w:val="006147FF"/>
    <w:rsid w:val="00614CCA"/>
    <w:rsid w:val="00615D19"/>
    <w:rsid w:val="00615FE9"/>
    <w:rsid w:val="0061626C"/>
    <w:rsid w:val="00616446"/>
    <w:rsid w:val="00616694"/>
    <w:rsid w:val="00617038"/>
    <w:rsid w:val="006173D7"/>
    <w:rsid w:val="00617617"/>
    <w:rsid w:val="006201AD"/>
    <w:rsid w:val="006203C2"/>
    <w:rsid w:val="00620B38"/>
    <w:rsid w:val="00621663"/>
    <w:rsid w:val="00621ABA"/>
    <w:rsid w:val="00622A5E"/>
    <w:rsid w:val="00622A5F"/>
    <w:rsid w:val="0062331F"/>
    <w:rsid w:val="00623324"/>
    <w:rsid w:val="00623461"/>
    <w:rsid w:val="00623709"/>
    <w:rsid w:val="00623AA1"/>
    <w:rsid w:val="00623D29"/>
    <w:rsid w:val="006248F4"/>
    <w:rsid w:val="00624DC7"/>
    <w:rsid w:val="006253F6"/>
    <w:rsid w:val="00625491"/>
    <w:rsid w:val="00625553"/>
    <w:rsid w:val="00625DD0"/>
    <w:rsid w:val="0062600A"/>
    <w:rsid w:val="0062633F"/>
    <w:rsid w:val="00626AFA"/>
    <w:rsid w:val="006270F5"/>
    <w:rsid w:val="0062741D"/>
    <w:rsid w:val="006302B8"/>
    <w:rsid w:val="00630EC2"/>
    <w:rsid w:val="006324DF"/>
    <w:rsid w:val="00632960"/>
    <w:rsid w:val="00632CC6"/>
    <w:rsid w:val="00633C92"/>
    <w:rsid w:val="00634903"/>
    <w:rsid w:val="00634BF4"/>
    <w:rsid w:val="00634C7A"/>
    <w:rsid w:val="006350DA"/>
    <w:rsid w:val="00635E15"/>
    <w:rsid w:val="006364DA"/>
    <w:rsid w:val="0063660E"/>
    <w:rsid w:val="0063664A"/>
    <w:rsid w:val="00636683"/>
    <w:rsid w:val="00636A87"/>
    <w:rsid w:val="00636C67"/>
    <w:rsid w:val="0063711A"/>
    <w:rsid w:val="00637A96"/>
    <w:rsid w:val="00637DC2"/>
    <w:rsid w:val="00640118"/>
    <w:rsid w:val="0064079F"/>
    <w:rsid w:val="00640C28"/>
    <w:rsid w:val="0064178B"/>
    <w:rsid w:val="00642303"/>
    <w:rsid w:val="00642D20"/>
    <w:rsid w:val="00642E14"/>
    <w:rsid w:val="00643242"/>
    <w:rsid w:val="00643916"/>
    <w:rsid w:val="006440B2"/>
    <w:rsid w:val="0064452E"/>
    <w:rsid w:val="006449A9"/>
    <w:rsid w:val="00644A2D"/>
    <w:rsid w:val="00644A76"/>
    <w:rsid w:val="00644F64"/>
    <w:rsid w:val="00644F70"/>
    <w:rsid w:val="00645397"/>
    <w:rsid w:val="0064570B"/>
    <w:rsid w:val="0064689A"/>
    <w:rsid w:val="00646A83"/>
    <w:rsid w:val="00646F85"/>
    <w:rsid w:val="006475AC"/>
    <w:rsid w:val="00647C75"/>
    <w:rsid w:val="00647D0F"/>
    <w:rsid w:val="006508B5"/>
    <w:rsid w:val="006509F6"/>
    <w:rsid w:val="00650D1A"/>
    <w:rsid w:val="00650D95"/>
    <w:rsid w:val="006512B1"/>
    <w:rsid w:val="00651EB5"/>
    <w:rsid w:val="00651EE9"/>
    <w:rsid w:val="0065200C"/>
    <w:rsid w:val="00652172"/>
    <w:rsid w:val="00652D99"/>
    <w:rsid w:val="00653B13"/>
    <w:rsid w:val="00653BDD"/>
    <w:rsid w:val="00654349"/>
    <w:rsid w:val="0065447B"/>
    <w:rsid w:val="00654862"/>
    <w:rsid w:val="00654A3E"/>
    <w:rsid w:val="00654B9F"/>
    <w:rsid w:val="00654C99"/>
    <w:rsid w:val="00654D29"/>
    <w:rsid w:val="00655B5A"/>
    <w:rsid w:val="00655FFC"/>
    <w:rsid w:val="006562A1"/>
    <w:rsid w:val="00656660"/>
    <w:rsid w:val="006566E5"/>
    <w:rsid w:val="0065677B"/>
    <w:rsid w:val="00660155"/>
    <w:rsid w:val="0066054F"/>
    <w:rsid w:val="0066087F"/>
    <w:rsid w:val="006612A1"/>
    <w:rsid w:val="00661C19"/>
    <w:rsid w:val="006620BD"/>
    <w:rsid w:val="00662347"/>
    <w:rsid w:val="00662D81"/>
    <w:rsid w:val="006638FA"/>
    <w:rsid w:val="00663AB8"/>
    <w:rsid w:val="00664917"/>
    <w:rsid w:val="006649EF"/>
    <w:rsid w:val="006654FC"/>
    <w:rsid w:val="0066595B"/>
    <w:rsid w:val="00666A00"/>
    <w:rsid w:val="00667072"/>
    <w:rsid w:val="006672D6"/>
    <w:rsid w:val="0066751C"/>
    <w:rsid w:val="0066762E"/>
    <w:rsid w:val="0066769B"/>
    <w:rsid w:val="006702F7"/>
    <w:rsid w:val="0067109C"/>
    <w:rsid w:val="00671351"/>
    <w:rsid w:val="006719DB"/>
    <w:rsid w:val="0067214F"/>
    <w:rsid w:val="00672C6D"/>
    <w:rsid w:val="00672E40"/>
    <w:rsid w:val="00672F0C"/>
    <w:rsid w:val="00673206"/>
    <w:rsid w:val="00674384"/>
    <w:rsid w:val="006743C3"/>
    <w:rsid w:val="00674683"/>
    <w:rsid w:val="00674CB1"/>
    <w:rsid w:val="00674E8F"/>
    <w:rsid w:val="006752E2"/>
    <w:rsid w:val="00675FB8"/>
    <w:rsid w:val="0067606C"/>
    <w:rsid w:val="00676268"/>
    <w:rsid w:val="00676C66"/>
    <w:rsid w:val="0067702D"/>
    <w:rsid w:val="006770A2"/>
    <w:rsid w:val="0067726A"/>
    <w:rsid w:val="006772CE"/>
    <w:rsid w:val="00677941"/>
    <w:rsid w:val="00677A63"/>
    <w:rsid w:val="00680477"/>
    <w:rsid w:val="0068098A"/>
    <w:rsid w:val="00681048"/>
    <w:rsid w:val="006812C5"/>
    <w:rsid w:val="006816A0"/>
    <w:rsid w:val="00681F9C"/>
    <w:rsid w:val="00682A32"/>
    <w:rsid w:val="00683101"/>
    <w:rsid w:val="00683AFC"/>
    <w:rsid w:val="00684A4A"/>
    <w:rsid w:val="00684E2A"/>
    <w:rsid w:val="0068516F"/>
    <w:rsid w:val="00685CA5"/>
    <w:rsid w:val="00685D35"/>
    <w:rsid w:val="00687DFE"/>
    <w:rsid w:val="006904A0"/>
    <w:rsid w:val="00690E01"/>
    <w:rsid w:val="00691E96"/>
    <w:rsid w:val="00691EBD"/>
    <w:rsid w:val="006929FF"/>
    <w:rsid w:val="00693859"/>
    <w:rsid w:val="00693EEB"/>
    <w:rsid w:val="00694553"/>
    <w:rsid w:val="00694977"/>
    <w:rsid w:val="00694C4A"/>
    <w:rsid w:val="00695839"/>
    <w:rsid w:val="00695B1F"/>
    <w:rsid w:val="00696078"/>
    <w:rsid w:val="00696202"/>
    <w:rsid w:val="006967C6"/>
    <w:rsid w:val="006969E9"/>
    <w:rsid w:val="00696E87"/>
    <w:rsid w:val="00697265"/>
    <w:rsid w:val="006977C0"/>
    <w:rsid w:val="00697A30"/>
    <w:rsid w:val="006A01B9"/>
    <w:rsid w:val="006A0405"/>
    <w:rsid w:val="006A04EC"/>
    <w:rsid w:val="006A0AB4"/>
    <w:rsid w:val="006A1D2C"/>
    <w:rsid w:val="006A26D9"/>
    <w:rsid w:val="006A27DB"/>
    <w:rsid w:val="006A2B09"/>
    <w:rsid w:val="006A2B44"/>
    <w:rsid w:val="006A2C90"/>
    <w:rsid w:val="006A2D47"/>
    <w:rsid w:val="006A3BA7"/>
    <w:rsid w:val="006A441B"/>
    <w:rsid w:val="006A441D"/>
    <w:rsid w:val="006A50CB"/>
    <w:rsid w:val="006A66CF"/>
    <w:rsid w:val="006A69DB"/>
    <w:rsid w:val="006A6F1D"/>
    <w:rsid w:val="006A6F2F"/>
    <w:rsid w:val="006A7120"/>
    <w:rsid w:val="006A78C2"/>
    <w:rsid w:val="006A7911"/>
    <w:rsid w:val="006A7DE7"/>
    <w:rsid w:val="006B02E2"/>
    <w:rsid w:val="006B083C"/>
    <w:rsid w:val="006B0E52"/>
    <w:rsid w:val="006B1102"/>
    <w:rsid w:val="006B1FF8"/>
    <w:rsid w:val="006B2179"/>
    <w:rsid w:val="006B2AA0"/>
    <w:rsid w:val="006B2C7C"/>
    <w:rsid w:val="006B3A90"/>
    <w:rsid w:val="006B43F4"/>
    <w:rsid w:val="006B441B"/>
    <w:rsid w:val="006B4E25"/>
    <w:rsid w:val="006B53CF"/>
    <w:rsid w:val="006B5BAC"/>
    <w:rsid w:val="006B5D30"/>
    <w:rsid w:val="006B5F94"/>
    <w:rsid w:val="006B5FCC"/>
    <w:rsid w:val="006B63D9"/>
    <w:rsid w:val="006B7350"/>
    <w:rsid w:val="006B7640"/>
    <w:rsid w:val="006B7C3E"/>
    <w:rsid w:val="006C002E"/>
    <w:rsid w:val="006C09CE"/>
    <w:rsid w:val="006C0D62"/>
    <w:rsid w:val="006C0FEE"/>
    <w:rsid w:val="006C138C"/>
    <w:rsid w:val="006C191B"/>
    <w:rsid w:val="006C24BE"/>
    <w:rsid w:val="006C27DD"/>
    <w:rsid w:val="006C2976"/>
    <w:rsid w:val="006C3596"/>
    <w:rsid w:val="006C3869"/>
    <w:rsid w:val="006C3C29"/>
    <w:rsid w:val="006C3CD5"/>
    <w:rsid w:val="006C41A6"/>
    <w:rsid w:val="006C53E7"/>
    <w:rsid w:val="006C5D6E"/>
    <w:rsid w:val="006C5E87"/>
    <w:rsid w:val="006C67F5"/>
    <w:rsid w:val="006C6ABF"/>
    <w:rsid w:val="006C6D9F"/>
    <w:rsid w:val="006C70CD"/>
    <w:rsid w:val="006C7237"/>
    <w:rsid w:val="006C7861"/>
    <w:rsid w:val="006C7EA9"/>
    <w:rsid w:val="006D0030"/>
    <w:rsid w:val="006D04FC"/>
    <w:rsid w:val="006D0FC9"/>
    <w:rsid w:val="006D1038"/>
    <w:rsid w:val="006D14BB"/>
    <w:rsid w:val="006D1612"/>
    <w:rsid w:val="006D2695"/>
    <w:rsid w:val="006D4D08"/>
    <w:rsid w:val="006D5021"/>
    <w:rsid w:val="006D5067"/>
    <w:rsid w:val="006D52B2"/>
    <w:rsid w:val="006D54E9"/>
    <w:rsid w:val="006D5A35"/>
    <w:rsid w:val="006D5AC4"/>
    <w:rsid w:val="006D63D5"/>
    <w:rsid w:val="006D65E3"/>
    <w:rsid w:val="006D6ED7"/>
    <w:rsid w:val="006D7D4B"/>
    <w:rsid w:val="006E0A97"/>
    <w:rsid w:val="006E0EAB"/>
    <w:rsid w:val="006E136F"/>
    <w:rsid w:val="006E1F06"/>
    <w:rsid w:val="006E203A"/>
    <w:rsid w:val="006E2E04"/>
    <w:rsid w:val="006E39FB"/>
    <w:rsid w:val="006E46B2"/>
    <w:rsid w:val="006E4F52"/>
    <w:rsid w:val="006E55BD"/>
    <w:rsid w:val="006E5678"/>
    <w:rsid w:val="006E640F"/>
    <w:rsid w:val="006E674A"/>
    <w:rsid w:val="006E6755"/>
    <w:rsid w:val="006E699A"/>
    <w:rsid w:val="006E6B98"/>
    <w:rsid w:val="006E7172"/>
    <w:rsid w:val="006E71EA"/>
    <w:rsid w:val="006E7573"/>
    <w:rsid w:val="006E7972"/>
    <w:rsid w:val="006E7B40"/>
    <w:rsid w:val="006F0956"/>
    <w:rsid w:val="006F14A6"/>
    <w:rsid w:val="006F170F"/>
    <w:rsid w:val="006F178B"/>
    <w:rsid w:val="006F1D36"/>
    <w:rsid w:val="006F3889"/>
    <w:rsid w:val="006F3E1D"/>
    <w:rsid w:val="006F43F9"/>
    <w:rsid w:val="006F45D9"/>
    <w:rsid w:val="006F4E3B"/>
    <w:rsid w:val="006F507A"/>
    <w:rsid w:val="006F5448"/>
    <w:rsid w:val="006F5DDD"/>
    <w:rsid w:val="006F61E7"/>
    <w:rsid w:val="006F6570"/>
    <w:rsid w:val="006F6D3E"/>
    <w:rsid w:val="006F775C"/>
    <w:rsid w:val="006F7859"/>
    <w:rsid w:val="006F7DE8"/>
    <w:rsid w:val="00700170"/>
    <w:rsid w:val="007004E9"/>
    <w:rsid w:val="00700E9F"/>
    <w:rsid w:val="00700FB9"/>
    <w:rsid w:val="0070127F"/>
    <w:rsid w:val="007015F3"/>
    <w:rsid w:val="00701CE6"/>
    <w:rsid w:val="00703A87"/>
    <w:rsid w:val="00703CA1"/>
    <w:rsid w:val="00703D56"/>
    <w:rsid w:val="00703F4D"/>
    <w:rsid w:val="007044AE"/>
    <w:rsid w:val="007045DF"/>
    <w:rsid w:val="007048AA"/>
    <w:rsid w:val="00705480"/>
    <w:rsid w:val="00705DD1"/>
    <w:rsid w:val="007062AE"/>
    <w:rsid w:val="00706521"/>
    <w:rsid w:val="00706BF9"/>
    <w:rsid w:val="0070719F"/>
    <w:rsid w:val="00707379"/>
    <w:rsid w:val="007074F6"/>
    <w:rsid w:val="00707A11"/>
    <w:rsid w:val="00707E88"/>
    <w:rsid w:val="0071019E"/>
    <w:rsid w:val="007107E0"/>
    <w:rsid w:val="00710EBD"/>
    <w:rsid w:val="00711135"/>
    <w:rsid w:val="00711B1A"/>
    <w:rsid w:val="00711BF9"/>
    <w:rsid w:val="00711D26"/>
    <w:rsid w:val="00711F47"/>
    <w:rsid w:val="007130F1"/>
    <w:rsid w:val="0071320A"/>
    <w:rsid w:val="00713F3D"/>
    <w:rsid w:val="00713F68"/>
    <w:rsid w:val="00714128"/>
    <w:rsid w:val="0071428B"/>
    <w:rsid w:val="007143BA"/>
    <w:rsid w:val="007146E5"/>
    <w:rsid w:val="007148CE"/>
    <w:rsid w:val="007149B2"/>
    <w:rsid w:val="00714AAD"/>
    <w:rsid w:val="00715133"/>
    <w:rsid w:val="00715E31"/>
    <w:rsid w:val="007160D8"/>
    <w:rsid w:val="00716A91"/>
    <w:rsid w:val="00716C4A"/>
    <w:rsid w:val="00716D79"/>
    <w:rsid w:val="00716DA9"/>
    <w:rsid w:val="00717492"/>
    <w:rsid w:val="0071758B"/>
    <w:rsid w:val="007179A4"/>
    <w:rsid w:val="007179F7"/>
    <w:rsid w:val="00717F6E"/>
    <w:rsid w:val="0072013E"/>
    <w:rsid w:val="00720C6E"/>
    <w:rsid w:val="00720C98"/>
    <w:rsid w:val="00720E34"/>
    <w:rsid w:val="00721528"/>
    <w:rsid w:val="007218B2"/>
    <w:rsid w:val="00721B87"/>
    <w:rsid w:val="0072220C"/>
    <w:rsid w:val="00722630"/>
    <w:rsid w:val="00722785"/>
    <w:rsid w:val="00722AF6"/>
    <w:rsid w:val="00723AA4"/>
    <w:rsid w:val="0072440C"/>
    <w:rsid w:val="00724C7B"/>
    <w:rsid w:val="00725007"/>
    <w:rsid w:val="00725D39"/>
    <w:rsid w:val="00726048"/>
    <w:rsid w:val="007269C4"/>
    <w:rsid w:val="0072734C"/>
    <w:rsid w:val="007274AE"/>
    <w:rsid w:val="0072794B"/>
    <w:rsid w:val="007279F8"/>
    <w:rsid w:val="00727A36"/>
    <w:rsid w:val="00727C17"/>
    <w:rsid w:val="00727D0D"/>
    <w:rsid w:val="00730ACB"/>
    <w:rsid w:val="007310FF"/>
    <w:rsid w:val="00731CEA"/>
    <w:rsid w:val="00731FE8"/>
    <w:rsid w:val="00732114"/>
    <w:rsid w:val="007322C8"/>
    <w:rsid w:val="00732493"/>
    <w:rsid w:val="00732A44"/>
    <w:rsid w:val="00732C8F"/>
    <w:rsid w:val="007336C9"/>
    <w:rsid w:val="00733A3A"/>
    <w:rsid w:val="00733FE7"/>
    <w:rsid w:val="007342B0"/>
    <w:rsid w:val="007358BA"/>
    <w:rsid w:val="00736431"/>
    <w:rsid w:val="00736CD9"/>
    <w:rsid w:val="007373DA"/>
    <w:rsid w:val="00737AB2"/>
    <w:rsid w:val="00740D97"/>
    <w:rsid w:val="00740DCC"/>
    <w:rsid w:val="00740EE3"/>
    <w:rsid w:val="0074125E"/>
    <w:rsid w:val="007415E2"/>
    <w:rsid w:val="00741619"/>
    <w:rsid w:val="00741826"/>
    <w:rsid w:val="00741A16"/>
    <w:rsid w:val="00742065"/>
    <w:rsid w:val="007422B3"/>
    <w:rsid w:val="007426A6"/>
    <w:rsid w:val="007426C6"/>
    <w:rsid w:val="0074319A"/>
    <w:rsid w:val="0074341E"/>
    <w:rsid w:val="0074347A"/>
    <w:rsid w:val="0074364F"/>
    <w:rsid w:val="00743EC6"/>
    <w:rsid w:val="00744367"/>
    <w:rsid w:val="00744BED"/>
    <w:rsid w:val="00744DFE"/>
    <w:rsid w:val="007450EF"/>
    <w:rsid w:val="00745688"/>
    <w:rsid w:val="0074612D"/>
    <w:rsid w:val="00746182"/>
    <w:rsid w:val="007463A6"/>
    <w:rsid w:val="00746DAE"/>
    <w:rsid w:val="00746EB2"/>
    <w:rsid w:val="007471AF"/>
    <w:rsid w:val="00747A3E"/>
    <w:rsid w:val="00747A6E"/>
    <w:rsid w:val="00750C61"/>
    <w:rsid w:val="007515C8"/>
    <w:rsid w:val="007520E0"/>
    <w:rsid w:val="007527C2"/>
    <w:rsid w:val="00752B5B"/>
    <w:rsid w:val="00752CD7"/>
    <w:rsid w:val="0075313D"/>
    <w:rsid w:val="007531FE"/>
    <w:rsid w:val="00753BD1"/>
    <w:rsid w:val="00753E56"/>
    <w:rsid w:val="00754DB2"/>
    <w:rsid w:val="00756262"/>
    <w:rsid w:val="007563BB"/>
    <w:rsid w:val="00756DD4"/>
    <w:rsid w:val="0075720F"/>
    <w:rsid w:val="00757697"/>
    <w:rsid w:val="007576CE"/>
    <w:rsid w:val="00757993"/>
    <w:rsid w:val="00761B6A"/>
    <w:rsid w:val="007620B9"/>
    <w:rsid w:val="00762AFD"/>
    <w:rsid w:val="00763503"/>
    <w:rsid w:val="0076450C"/>
    <w:rsid w:val="007654CF"/>
    <w:rsid w:val="007661F1"/>
    <w:rsid w:val="007662A4"/>
    <w:rsid w:val="00766486"/>
    <w:rsid w:val="0076651F"/>
    <w:rsid w:val="00766F94"/>
    <w:rsid w:val="00767476"/>
    <w:rsid w:val="00767553"/>
    <w:rsid w:val="007675C8"/>
    <w:rsid w:val="00767B30"/>
    <w:rsid w:val="00767CAB"/>
    <w:rsid w:val="00767D29"/>
    <w:rsid w:val="00767D53"/>
    <w:rsid w:val="00767FDB"/>
    <w:rsid w:val="007702B1"/>
    <w:rsid w:val="00770527"/>
    <w:rsid w:val="00770831"/>
    <w:rsid w:val="007709F4"/>
    <w:rsid w:val="00770D42"/>
    <w:rsid w:val="00770EB5"/>
    <w:rsid w:val="007712FB"/>
    <w:rsid w:val="00772226"/>
    <w:rsid w:val="007729E9"/>
    <w:rsid w:val="00772A27"/>
    <w:rsid w:val="00772B40"/>
    <w:rsid w:val="00773132"/>
    <w:rsid w:val="007735C4"/>
    <w:rsid w:val="00773667"/>
    <w:rsid w:val="00773725"/>
    <w:rsid w:val="007738A7"/>
    <w:rsid w:val="0077451B"/>
    <w:rsid w:val="007746E6"/>
    <w:rsid w:val="00774824"/>
    <w:rsid w:val="00774BE2"/>
    <w:rsid w:val="0077510B"/>
    <w:rsid w:val="00775912"/>
    <w:rsid w:val="00775E0C"/>
    <w:rsid w:val="00776106"/>
    <w:rsid w:val="00776983"/>
    <w:rsid w:val="00776B15"/>
    <w:rsid w:val="00777409"/>
    <w:rsid w:val="00777543"/>
    <w:rsid w:val="00777E25"/>
    <w:rsid w:val="00777FC7"/>
    <w:rsid w:val="0078042F"/>
    <w:rsid w:val="00780C18"/>
    <w:rsid w:val="00781379"/>
    <w:rsid w:val="00781B1D"/>
    <w:rsid w:val="00781BB6"/>
    <w:rsid w:val="00781CC3"/>
    <w:rsid w:val="00782557"/>
    <w:rsid w:val="0078289C"/>
    <w:rsid w:val="007829DF"/>
    <w:rsid w:val="00782A3B"/>
    <w:rsid w:val="00782B09"/>
    <w:rsid w:val="00783347"/>
    <w:rsid w:val="0078343B"/>
    <w:rsid w:val="00783F55"/>
    <w:rsid w:val="00783FC4"/>
    <w:rsid w:val="00784647"/>
    <w:rsid w:val="00784A0F"/>
    <w:rsid w:val="00784CAF"/>
    <w:rsid w:val="00784CB2"/>
    <w:rsid w:val="00784E9E"/>
    <w:rsid w:val="007852FE"/>
    <w:rsid w:val="007857C9"/>
    <w:rsid w:val="00786131"/>
    <w:rsid w:val="00786C3A"/>
    <w:rsid w:val="00786D46"/>
    <w:rsid w:val="00786DBD"/>
    <w:rsid w:val="00786EEC"/>
    <w:rsid w:val="00787517"/>
    <w:rsid w:val="007901EB"/>
    <w:rsid w:val="0079044E"/>
    <w:rsid w:val="007905B1"/>
    <w:rsid w:val="0079089F"/>
    <w:rsid w:val="007908F8"/>
    <w:rsid w:val="00790D2E"/>
    <w:rsid w:val="00791192"/>
    <w:rsid w:val="007912CF"/>
    <w:rsid w:val="00791BAF"/>
    <w:rsid w:val="0079211C"/>
    <w:rsid w:val="0079242C"/>
    <w:rsid w:val="007926BD"/>
    <w:rsid w:val="0079319A"/>
    <w:rsid w:val="007936FE"/>
    <w:rsid w:val="00793EB4"/>
    <w:rsid w:val="00793F28"/>
    <w:rsid w:val="00794CBB"/>
    <w:rsid w:val="00794E98"/>
    <w:rsid w:val="00795007"/>
    <w:rsid w:val="00795E4C"/>
    <w:rsid w:val="00796AB5"/>
    <w:rsid w:val="00796E8E"/>
    <w:rsid w:val="007A00FD"/>
    <w:rsid w:val="007A0339"/>
    <w:rsid w:val="007A034D"/>
    <w:rsid w:val="007A0D91"/>
    <w:rsid w:val="007A0DF8"/>
    <w:rsid w:val="007A14E8"/>
    <w:rsid w:val="007A2556"/>
    <w:rsid w:val="007A257A"/>
    <w:rsid w:val="007A28CF"/>
    <w:rsid w:val="007A2FA5"/>
    <w:rsid w:val="007A2FE7"/>
    <w:rsid w:val="007A5024"/>
    <w:rsid w:val="007A5A4D"/>
    <w:rsid w:val="007A65C8"/>
    <w:rsid w:val="007A7037"/>
    <w:rsid w:val="007A749F"/>
    <w:rsid w:val="007A7FB5"/>
    <w:rsid w:val="007B0293"/>
    <w:rsid w:val="007B0CC6"/>
    <w:rsid w:val="007B0DCA"/>
    <w:rsid w:val="007B1675"/>
    <w:rsid w:val="007B1DC8"/>
    <w:rsid w:val="007B1FC9"/>
    <w:rsid w:val="007B2625"/>
    <w:rsid w:val="007B26A1"/>
    <w:rsid w:val="007B32AF"/>
    <w:rsid w:val="007B33F3"/>
    <w:rsid w:val="007B3CB1"/>
    <w:rsid w:val="007B3D74"/>
    <w:rsid w:val="007B3DCB"/>
    <w:rsid w:val="007B47A7"/>
    <w:rsid w:val="007B55B7"/>
    <w:rsid w:val="007B57BB"/>
    <w:rsid w:val="007B59CC"/>
    <w:rsid w:val="007B62CF"/>
    <w:rsid w:val="007B62FC"/>
    <w:rsid w:val="007B6432"/>
    <w:rsid w:val="007B6BAB"/>
    <w:rsid w:val="007B770A"/>
    <w:rsid w:val="007B7B4B"/>
    <w:rsid w:val="007B7E4A"/>
    <w:rsid w:val="007C0684"/>
    <w:rsid w:val="007C088E"/>
    <w:rsid w:val="007C0BB2"/>
    <w:rsid w:val="007C1B28"/>
    <w:rsid w:val="007C1BB7"/>
    <w:rsid w:val="007C1D7C"/>
    <w:rsid w:val="007C2458"/>
    <w:rsid w:val="007C2B45"/>
    <w:rsid w:val="007C3FCF"/>
    <w:rsid w:val="007C4B7B"/>
    <w:rsid w:val="007C4BC8"/>
    <w:rsid w:val="007C4E9B"/>
    <w:rsid w:val="007C57C3"/>
    <w:rsid w:val="007C5C10"/>
    <w:rsid w:val="007C5C66"/>
    <w:rsid w:val="007C64CD"/>
    <w:rsid w:val="007C6557"/>
    <w:rsid w:val="007C6D11"/>
    <w:rsid w:val="007C6F6C"/>
    <w:rsid w:val="007D0560"/>
    <w:rsid w:val="007D0607"/>
    <w:rsid w:val="007D1653"/>
    <w:rsid w:val="007D1FC2"/>
    <w:rsid w:val="007D213A"/>
    <w:rsid w:val="007D2143"/>
    <w:rsid w:val="007D252C"/>
    <w:rsid w:val="007D3AB9"/>
    <w:rsid w:val="007D4458"/>
    <w:rsid w:val="007D497B"/>
    <w:rsid w:val="007D521E"/>
    <w:rsid w:val="007D5555"/>
    <w:rsid w:val="007D57D0"/>
    <w:rsid w:val="007D5F29"/>
    <w:rsid w:val="007D6421"/>
    <w:rsid w:val="007D6D54"/>
    <w:rsid w:val="007D7610"/>
    <w:rsid w:val="007D7A22"/>
    <w:rsid w:val="007D7AC1"/>
    <w:rsid w:val="007D7D05"/>
    <w:rsid w:val="007E0CAA"/>
    <w:rsid w:val="007E0D67"/>
    <w:rsid w:val="007E0F11"/>
    <w:rsid w:val="007E140F"/>
    <w:rsid w:val="007E1410"/>
    <w:rsid w:val="007E19A4"/>
    <w:rsid w:val="007E1B2E"/>
    <w:rsid w:val="007E1E6E"/>
    <w:rsid w:val="007E20BD"/>
    <w:rsid w:val="007E24E5"/>
    <w:rsid w:val="007E251D"/>
    <w:rsid w:val="007E2762"/>
    <w:rsid w:val="007E2A02"/>
    <w:rsid w:val="007E2D84"/>
    <w:rsid w:val="007E3550"/>
    <w:rsid w:val="007E3716"/>
    <w:rsid w:val="007E39D3"/>
    <w:rsid w:val="007E4EAA"/>
    <w:rsid w:val="007E4EBD"/>
    <w:rsid w:val="007E565A"/>
    <w:rsid w:val="007E5A7C"/>
    <w:rsid w:val="007E61C4"/>
    <w:rsid w:val="007E6379"/>
    <w:rsid w:val="007E655F"/>
    <w:rsid w:val="007E7255"/>
    <w:rsid w:val="007E7522"/>
    <w:rsid w:val="007E7F58"/>
    <w:rsid w:val="007F0AF1"/>
    <w:rsid w:val="007F1B8E"/>
    <w:rsid w:val="007F1D72"/>
    <w:rsid w:val="007F2481"/>
    <w:rsid w:val="007F2BBF"/>
    <w:rsid w:val="007F2CD6"/>
    <w:rsid w:val="007F2DE4"/>
    <w:rsid w:val="007F3919"/>
    <w:rsid w:val="007F4746"/>
    <w:rsid w:val="007F4D25"/>
    <w:rsid w:val="007F5DCB"/>
    <w:rsid w:val="007F5FC8"/>
    <w:rsid w:val="007F641B"/>
    <w:rsid w:val="007F6858"/>
    <w:rsid w:val="007F74E7"/>
    <w:rsid w:val="007F76F0"/>
    <w:rsid w:val="007F77AF"/>
    <w:rsid w:val="007F7D8F"/>
    <w:rsid w:val="00800137"/>
    <w:rsid w:val="008001AF"/>
    <w:rsid w:val="0080047E"/>
    <w:rsid w:val="00800849"/>
    <w:rsid w:val="00800CD5"/>
    <w:rsid w:val="0080107E"/>
    <w:rsid w:val="0080193B"/>
    <w:rsid w:val="0080240B"/>
    <w:rsid w:val="00802EF4"/>
    <w:rsid w:val="00802FB5"/>
    <w:rsid w:val="0080308F"/>
    <w:rsid w:val="008031D4"/>
    <w:rsid w:val="008033A5"/>
    <w:rsid w:val="008034BC"/>
    <w:rsid w:val="00803598"/>
    <w:rsid w:val="008038FD"/>
    <w:rsid w:val="00803A2F"/>
    <w:rsid w:val="00803C41"/>
    <w:rsid w:val="00803CB6"/>
    <w:rsid w:val="00804E0D"/>
    <w:rsid w:val="0080536D"/>
    <w:rsid w:val="00805757"/>
    <w:rsid w:val="00806B2A"/>
    <w:rsid w:val="00806DB8"/>
    <w:rsid w:val="00806E47"/>
    <w:rsid w:val="008071AF"/>
    <w:rsid w:val="00807AE5"/>
    <w:rsid w:val="00807C1F"/>
    <w:rsid w:val="00807EF3"/>
    <w:rsid w:val="00810247"/>
    <w:rsid w:val="00810460"/>
    <w:rsid w:val="008106DE"/>
    <w:rsid w:val="008110E7"/>
    <w:rsid w:val="0081137E"/>
    <w:rsid w:val="0081152F"/>
    <w:rsid w:val="00812154"/>
    <w:rsid w:val="008124FB"/>
    <w:rsid w:val="00812544"/>
    <w:rsid w:val="008125A9"/>
    <w:rsid w:val="00812CF3"/>
    <w:rsid w:val="00812D28"/>
    <w:rsid w:val="00812E61"/>
    <w:rsid w:val="00813AAB"/>
    <w:rsid w:val="00813E05"/>
    <w:rsid w:val="00814F0C"/>
    <w:rsid w:val="00815730"/>
    <w:rsid w:val="00815BFC"/>
    <w:rsid w:val="00816500"/>
    <w:rsid w:val="00816607"/>
    <w:rsid w:val="0081681A"/>
    <w:rsid w:val="00816FF4"/>
    <w:rsid w:val="00817535"/>
    <w:rsid w:val="00820888"/>
    <w:rsid w:val="00820ECA"/>
    <w:rsid w:val="008210CB"/>
    <w:rsid w:val="00821459"/>
    <w:rsid w:val="008217D0"/>
    <w:rsid w:val="00821E0D"/>
    <w:rsid w:val="00821EA9"/>
    <w:rsid w:val="008221BE"/>
    <w:rsid w:val="008225DB"/>
    <w:rsid w:val="008229B8"/>
    <w:rsid w:val="00822B3A"/>
    <w:rsid w:val="00822E11"/>
    <w:rsid w:val="0082396B"/>
    <w:rsid w:val="00823A44"/>
    <w:rsid w:val="00823D3F"/>
    <w:rsid w:val="00823DD0"/>
    <w:rsid w:val="00823EBD"/>
    <w:rsid w:val="008246FD"/>
    <w:rsid w:val="0082488E"/>
    <w:rsid w:val="00824B23"/>
    <w:rsid w:val="00824C8A"/>
    <w:rsid w:val="00825540"/>
    <w:rsid w:val="0082669D"/>
    <w:rsid w:val="008269E3"/>
    <w:rsid w:val="00826A5D"/>
    <w:rsid w:val="00826EE5"/>
    <w:rsid w:val="0082713F"/>
    <w:rsid w:val="0082753A"/>
    <w:rsid w:val="008306D1"/>
    <w:rsid w:val="00830980"/>
    <w:rsid w:val="00831054"/>
    <w:rsid w:val="008316EB"/>
    <w:rsid w:val="008319C6"/>
    <w:rsid w:val="00831BF1"/>
    <w:rsid w:val="00831FDF"/>
    <w:rsid w:val="0083220B"/>
    <w:rsid w:val="00832C5F"/>
    <w:rsid w:val="00832E9A"/>
    <w:rsid w:val="00833559"/>
    <w:rsid w:val="008336FA"/>
    <w:rsid w:val="008341A3"/>
    <w:rsid w:val="0083466F"/>
    <w:rsid w:val="008347F5"/>
    <w:rsid w:val="00834951"/>
    <w:rsid w:val="008350CE"/>
    <w:rsid w:val="008358BB"/>
    <w:rsid w:val="00835C09"/>
    <w:rsid w:val="00835CEF"/>
    <w:rsid w:val="0083681D"/>
    <w:rsid w:val="00836F0D"/>
    <w:rsid w:val="008370C5"/>
    <w:rsid w:val="0083763D"/>
    <w:rsid w:val="008376E2"/>
    <w:rsid w:val="008379BE"/>
    <w:rsid w:val="00840121"/>
    <w:rsid w:val="00840232"/>
    <w:rsid w:val="0084095F"/>
    <w:rsid w:val="00840E9B"/>
    <w:rsid w:val="00841109"/>
    <w:rsid w:val="0084147B"/>
    <w:rsid w:val="008419DF"/>
    <w:rsid w:val="00841F91"/>
    <w:rsid w:val="0084245F"/>
    <w:rsid w:val="008425CA"/>
    <w:rsid w:val="0084602A"/>
    <w:rsid w:val="0084667F"/>
    <w:rsid w:val="0084719C"/>
    <w:rsid w:val="00847F47"/>
    <w:rsid w:val="0085043B"/>
    <w:rsid w:val="00850614"/>
    <w:rsid w:val="008507F5"/>
    <w:rsid w:val="00850842"/>
    <w:rsid w:val="00850935"/>
    <w:rsid w:val="00851ECE"/>
    <w:rsid w:val="008534B9"/>
    <w:rsid w:val="00853646"/>
    <w:rsid w:val="008547D3"/>
    <w:rsid w:val="00854A93"/>
    <w:rsid w:val="008558B2"/>
    <w:rsid w:val="00855A2C"/>
    <w:rsid w:val="008565FD"/>
    <w:rsid w:val="00856EF5"/>
    <w:rsid w:val="00857215"/>
    <w:rsid w:val="00857555"/>
    <w:rsid w:val="0085755C"/>
    <w:rsid w:val="0085793D"/>
    <w:rsid w:val="00860C59"/>
    <w:rsid w:val="008627BC"/>
    <w:rsid w:val="0086301E"/>
    <w:rsid w:val="008647DE"/>
    <w:rsid w:val="00864E1C"/>
    <w:rsid w:val="00864FC1"/>
    <w:rsid w:val="00865276"/>
    <w:rsid w:val="008659BB"/>
    <w:rsid w:val="00865A56"/>
    <w:rsid w:val="00865AC5"/>
    <w:rsid w:val="008667E7"/>
    <w:rsid w:val="00866DAB"/>
    <w:rsid w:val="0086781C"/>
    <w:rsid w:val="00867C4A"/>
    <w:rsid w:val="008701A7"/>
    <w:rsid w:val="00870356"/>
    <w:rsid w:val="0087037F"/>
    <w:rsid w:val="008707E4"/>
    <w:rsid w:val="008713F8"/>
    <w:rsid w:val="00871BC8"/>
    <w:rsid w:val="00872070"/>
    <w:rsid w:val="00872230"/>
    <w:rsid w:val="0087311C"/>
    <w:rsid w:val="008733DF"/>
    <w:rsid w:val="00873F21"/>
    <w:rsid w:val="00873F67"/>
    <w:rsid w:val="0087450D"/>
    <w:rsid w:val="00875458"/>
    <w:rsid w:val="00875871"/>
    <w:rsid w:val="00876672"/>
    <w:rsid w:val="0087669D"/>
    <w:rsid w:val="00877A13"/>
    <w:rsid w:val="00880470"/>
    <w:rsid w:val="00880A6C"/>
    <w:rsid w:val="00880DCF"/>
    <w:rsid w:val="00881B72"/>
    <w:rsid w:val="00881DCF"/>
    <w:rsid w:val="00881DF0"/>
    <w:rsid w:val="008821C4"/>
    <w:rsid w:val="008823E8"/>
    <w:rsid w:val="00882A66"/>
    <w:rsid w:val="00882FEB"/>
    <w:rsid w:val="008834FF"/>
    <w:rsid w:val="00883709"/>
    <w:rsid w:val="00883D52"/>
    <w:rsid w:val="0088436B"/>
    <w:rsid w:val="008848B1"/>
    <w:rsid w:val="008849E5"/>
    <w:rsid w:val="00884C9E"/>
    <w:rsid w:val="00885177"/>
    <w:rsid w:val="0088532E"/>
    <w:rsid w:val="00885DD6"/>
    <w:rsid w:val="00886181"/>
    <w:rsid w:val="00886487"/>
    <w:rsid w:val="0088668A"/>
    <w:rsid w:val="00886816"/>
    <w:rsid w:val="00886F98"/>
    <w:rsid w:val="00887363"/>
    <w:rsid w:val="00887AC3"/>
    <w:rsid w:val="00890179"/>
    <w:rsid w:val="00890631"/>
    <w:rsid w:val="00892A1B"/>
    <w:rsid w:val="008934F7"/>
    <w:rsid w:val="00894D92"/>
    <w:rsid w:val="00895E33"/>
    <w:rsid w:val="00895E5E"/>
    <w:rsid w:val="00896874"/>
    <w:rsid w:val="0089732B"/>
    <w:rsid w:val="00897A72"/>
    <w:rsid w:val="008A0067"/>
    <w:rsid w:val="008A066E"/>
    <w:rsid w:val="008A06C7"/>
    <w:rsid w:val="008A0F9D"/>
    <w:rsid w:val="008A1027"/>
    <w:rsid w:val="008A1CAF"/>
    <w:rsid w:val="008A275A"/>
    <w:rsid w:val="008A3256"/>
    <w:rsid w:val="008A33A2"/>
    <w:rsid w:val="008A3687"/>
    <w:rsid w:val="008A3727"/>
    <w:rsid w:val="008A418B"/>
    <w:rsid w:val="008A41C6"/>
    <w:rsid w:val="008A447D"/>
    <w:rsid w:val="008A45E3"/>
    <w:rsid w:val="008A4FDE"/>
    <w:rsid w:val="008A5031"/>
    <w:rsid w:val="008A5584"/>
    <w:rsid w:val="008A5FBF"/>
    <w:rsid w:val="008A6ACE"/>
    <w:rsid w:val="008A6F16"/>
    <w:rsid w:val="008A703C"/>
    <w:rsid w:val="008A777B"/>
    <w:rsid w:val="008A7B35"/>
    <w:rsid w:val="008A7D30"/>
    <w:rsid w:val="008B0292"/>
    <w:rsid w:val="008B05D4"/>
    <w:rsid w:val="008B0891"/>
    <w:rsid w:val="008B0981"/>
    <w:rsid w:val="008B1002"/>
    <w:rsid w:val="008B11E7"/>
    <w:rsid w:val="008B1AE9"/>
    <w:rsid w:val="008B24C8"/>
    <w:rsid w:val="008B3129"/>
    <w:rsid w:val="008B416D"/>
    <w:rsid w:val="008B4AF9"/>
    <w:rsid w:val="008B516D"/>
    <w:rsid w:val="008B5566"/>
    <w:rsid w:val="008B6202"/>
    <w:rsid w:val="008B6334"/>
    <w:rsid w:val="008B6A38"/>
    <w:rsid w:val="008B6C32"/>
    <w:rsid w:val="008B6C64"/>
    <w:rsid w:val="008B7319"/>
    <w:rsid w:val="008B7421"/>
    <w:rsid w:val="008B7459"/>
    <w:rsid w:val="008B7562"/>
    <w:rsid w:val="008B764C"/>
    <w:rsid w:val="008B7CF2"/>
    <w:rsid w:val="008C1176"/>
    <w:rsid w:val="008C1364"/>
    <w:rsid w:val="008C19AA"/>
    <w:rsid w:val="008C201C"/>
    <w:rsid w:val="008C2829"/>
    <w:rsid w:val="008C3083"/>
    <w:rsid w:val="008C3EEC"/>
    <w:rsid w:val="008C413D"/>
    <w:rsid w:val="008C42FA"/>
    <w:rsid w:val="008C48DD"/>
    <w:rsid w:val="008C4AB8"/>
    <w:rsid w:val="008C4B2B"/>
    <w:rsid w:val="008C4FD4"/>
    <w:rsid w:val="008C5092"/>
    <w:rsid w:val="008C5425"/>
    <w:rsid w:val="008C5572"/>
    <w:rsid w:val="008C6775"/>
    <w:rsid w:val="008C692D"/>
    <w:rsid w:val="008C6A6D"/>
    <w:rsid w:val="008C71BB"/>
    <w:rsid w:val="008C77CF"/>
    <w:rsid w:val="008C7B6C"/>
    <w:rsid w:val="008C7E39"/>
    <w:rsid w:val="008C7FB0"/>
    <w:rsid w:val="008D08B1"/>
    <w:rsid w:val="008D08F6"/>
    <w:rsid w:val="008D0ADE"/>
    <w:rsid w:val="008D0BFB"/>
    <w:rsid w:val="008D1036"/>
    <w:rsid w:val="008D10D1"/>
    <w:rsid w:val="008D10D3"/>
    <w:rsid w:val="008D1572"/>
    <w:rsid w:val="008D172F"/>
    <w:rsid w:val="008D17ED"/>
    <w:rsid w:val="008D186E"/>
    <w:rsid w:val="008D1A5F"/>
    <w:rsid w:val="008D1E65"/>
    <w:rsid w:val="008D2160"/>
    <w:rsid w:val="008D21B5"/>
    <w:rsid w:val="008D22C4"/>
    <w:rsid w:val="008D25A7"/>
    <w:rsid w:val="008D27C4"/>
    <w:rsid w:val="008D2F71"/>
    <w:rsid w:val="008D3026"/>
    <w:rsid w:val="008D3F68"/>
    <w:rsid w:val="008D4207"/>
    <w:rsid w:val="008D420C"/>
    <w:rsid w:val="008D4668"/>
    <w:rsid w:val="008D5724"/>
    <w:rsid w:val="008D5D0B"/>
    <w:rsid w:val="008D6000"/>
    <w:rsid w:val="008D6500"/>
    <w:rsid w:val="008D6881"/>
    <w:rsid w:val="008D6ADE"/>
    <w:rsid w:val="008D6D8F"/>
    <w:rsid w:val="008D7395"/>
    <w:rsid w:val="008D7517"/>
    <w:rsid w:val="008D7EAC"/>
    <w:rsid w:val="008E064C"/>
    <w:rsid w:val="008E121A"/>
    <w:rsid w:val="008E1768"/>
    <w:rsid w:val="008E1F62"/>
    <w:rsid w:val="008E1F68"/>
    <w:rsid w:val="008E260E"/>
    <w:rsid w:val="008E2610"/>
    <w:rsid w:val="008E2D1E"/>
    <w:rsid w:val="008E2DA1"/>
    <w:rsid w:val="008E32F5"/>
    <w:rsid w:val="008E35A6"/>
    <w:rsid w:val="008E35F4"/>
    <w:rsid w:val="008E3949"/>
    <w:rsid w:val="008E3AC8"/>
    <w:rsid w:val="008E3B60"/>
    <w:rsid w:val="008E3CCF"/>
    <w:rsid w:val="008E3DB8"/>
    <w:rsid w:val="008E471D"/>
    <w:rsid w:val="008E488B"/>
    <w:rsid w:val="008E6194"/>
    <w:rsid w:val="008E6A2C"/>
    <w:rsid w:val="008E6CF1"/>
    <w:rsid w:val="008E6DD6"/>
    <w:rsid w:val="008E7242"/>
    <w:rsid w:val="008E7326"/>
    <w:rsid w:val="008E768C"/>
    <w:rsid w:val="008E7860"/>
    <w:rsid w:val="008F007E"/>
    <w:rsid w:val="008F0098"/>
    <w:rsid w:val="008F05CA"/>
    <w:rsid w:val="008F0FFE"/>
    <w:rsid w:val="008F13C8"/>
    <w:rsid w:val="008F149D"/>
    <w:rsid w:val="008F209E"/>
    <w:rsid w:val="008F2158"/>
    <w:rsid w:val="008F245B"/>
    <w:rsid w:val="008F247E"/>
    <w:rsid w:val="008F2595"/>
    <w:rsid w:val="008F28CF"/>
    <w:rsid w:val="008F2DED"/>
    <w:rsid w:val="008F2EEF"/>
    <w:rsid w:val="008F3162"/>
    <w:rsid w:val="008F342F"/>
    <w:rsid w:val="008F39E2"/>
    <w:rsid w:val="008F4290"/>
    <w:rsid w:val="008F4327"/>
    <w:rsid w:val="008F43B7"/>
    <w:rsid w:val="008F45E4"/>
    <w:rsid w:val="008F4EEE"/>
    <w:rsid w:val="008F5073"/>
    <w:rsid w:val="008F56C0"/>
    <w:rsid w:val="008F585C"/>
    <w:rsid w:val="008F6884"/>
    <w:rsid w:val="008F6BE7"/>
    <w:rsid w:val="008F6FA7"/>
    <w:rsid w:val="008F790D"/>
    <w:rsid w:val="009003C2"/>
    <w:rsid w:val="00900501"/>
    <w:rsid w:val="00901CB6"/>
    <w:rsid w:val="00901D44"/>
    <w:rsid w:val="00902EB9"/>
    <w:rsid w:val="00903666"/>
    <w:rsid w:val="0090398E"/>
    <w:rsid w:val="00903D7F"/>
    <w:rsid w:val="00903EF6"/>
    <w:rsid w:val="00903F39"/>
    <w:rsid w:val="009048A3"/>
    <w:rsid w:val="00904AF5"/>
    <w:rsid w:val="00904BB0"/>
    <w:rsid w:val="00904D30"/>
    <w:rsid w:val="009051B0"/>
    <w:rsid w:val="00905737"/>
    <w:rsid w:val="0090793F"/>
    <w:rsid w:val="00907A2F"/>
    <w:rsid w:val="00907E3C"/>
    <w:rsid w:val="00907FA4"/>
    <w:rsid w:val="009105AD"/>
    <w:rsid w:val="0091098C"/>
    <w:rsid w:val="00910C46"/>
    <w:rsid w:val="00910D06"/>
    <w:rsid w:val="00910D65"/>
    <w:rsid w:val="0091147D"/>
    <w:rsid w:val="00911C7C"/>
    <w:rsid w:val="00912281"/>
    <w:rsid w:val="00912664"/>
    <w:rsid w:val="00912D7E"/>
    <w:rsid w:val="00912F8B"/>
    <w:rsid w:val="009130FC"/>
    <w:rsid w:val="00914255"/>
    <w:rsid w:val="009146FD"/>
    <w:rsid w:val="009155FD"/>
    <w:rsid w:val="0091629E"/>
    <w:rsid w:val="00916672"/>
    <w:rsid w:val="00916704"/>
    <w:rsid w:val="00916883"/>
    <w:rsid w:val="00916DCC"/>
    <w:rsid w:val="00917088"/>
    <w:rsid w:val="009202C8"/>
    <w:rsid w:val="00920AD2"/>
    <w:rsid w:val="00920DF2"/>
    <w:rsid w:val="00920E56"/>
    <w:rsid w:val="00921713"/>
    <w:rsid w:val="00921BBD"/>
    <w:rsid w:val="00923643"/>
    <w:rsid w:val="0092379D"/>
    <w:rsid w:val="00923E73"/>
    <w:rsid w:val="009255B6"/>
    <w:rsid w:val="009255F6"/>
    <w:rsid w:val="0092574C"/>
    <w:rsid w:val="00925EE4"/>
    <w:rsid w:val="00926E97"/>
    <w:rsid w:val="009278E0"/>
    <w:rsid w:val="00927A34"/>
    <w:rsid w:val="00927A97"/>
    <w:rsid w:val="00927AD7"/>
    <w:rsid w:val="00930494"/>
    <w:rsid w:val="009309B9"/>
    <w:rsid w:val="0093103D"/>
    <w:rsid w:val="0093116D"/>
    <w:rsid w:val="00931657"/>
    <w:rsid w:val="00931F29"/>
    <w:rsid w:val="00932162"/>
    <w:rsid w:val="00932502"/>
    <w:rsid w:val="0093290D"/>
    <w:rsid w:val="0093340F"/>
    <w:rsid w:val="0093368A"/>
    <w:rsid w:val="0093470D"/>
    <w:rsid w:val="00934B6E"/>
    <w:rsid w:val="009355FA"/>
    <w:rsid w:val="00935650"/>
    <w:rsid w:val="00935710"/>
    <w:rsid w:val="00936E8E"/>
    <w:rsid w:val="00937407"/>
    <w:rsid w:val="0093796B"/>
    <w:rsid w:val="00940073"/>
    <w:rsid w:val="009404A7"/>
    <w:rsid w:val="009409FE"/>
    <w:rsid w:val="00940B1A"/>
    <w:rsid w:val="00941127"/>
    <w:rsid w:val="00941E55"/>
    <w:rsid w:val="00941EFC"/>
    <w:rsid w:val="009427FD"/>
    <w:rsid w:val="00942FB9"/>
    <w:rsid w:val="00943006"/>
    <w:rsid w:val="009441B3"/>
    <w:rsid w:val="009452EB"/>
    <w:rsid w:val="00945B51"/>
    <w:rsid w:val="00946958"/>
    <w:rsid w:val="00946BF0"/>
    <w:rsid w:val="009472D6"/>
    <w:rsid w:val="009479CF"/>
    <w:rsid w:val="00947F5E"/>
    <w:rsid w:val="009504AF"/>
    <w:rsid w:val="00950642"/>
    <w:rsid w:val="00951736"/>
    <w:rsid w:val="00952037"/>
    <w:rsid w:val="00953669"/>
    <w:rsid w:val="00953671"/>
    <w:rsid w:val="00953826"/>
    <w:rsid w:val="00953ABC"/>
    <w:rsid w:val="00953F0C"/>
    <w:rsid w:val="009542C3"/>
    <w:rsid w:val="0095452F"/>
    <w:rsid w:val="00954E70"/>
    <w:rsid w:val="00954E81"/>
    <w:rsid w:val="009552EE"/>
    <w:rsid w:val="00955814"/>
    <w:rsid w:val="00955D43"/>
    <w:rsid w:val="0095604B"/>
    <w:rsid w:val="009564FF"/>
    <w:rsid w:val="00956A39"/>
    <w:rsid w:val="00956A54"/>
    <w:rsid w:val="00956BE5"/>
    <w:rsid w:val="00956E16"/>
    <w:rsid w:val="0095780F"/>
    <w:rsid w:val="0095796A"/>
    <w:rsid w:val="00960527"/>
    <w:rsid w:val="00960C2C"/>
    <w:rsid w:val="0096223F"/>
    <w:rsid w:val="009626BE"/>
    <w:rsid w:val="009630A6"/>
    <w:rsid w:val="009636DD"/>
    <w:rsid w:val="009640E0"/>
    <w:rsid w:val="00964208"/>
    <w:rsid w:val="00965146"/>
    <w:rsid w:val="00965437"/>
    <w:rsid w:val="00965791"/>
    <w:rsid w:val="009659DF"/>
    <w:rsid w:val="00965E9F"/>
    <w:rsid w:val="00966DDD"/>
    <w:rsid w:val="00967CE2"/>
    <w:rsid w:val="00970241"/>
    <w:rsid w:val="0097096E"/>
    <w:rsid w:val="00970CD2"/>
    <w:rsid w:val="00971A4F"/>
    <w:rsid w:val="009721CE"/>
    <w:rsid w:val="00972452"/>
    <w:rsid w:val="00972753"/>
    <w:rsid w:val="00972848"/>
    <w:rsid w:val="00972A7C"/>
    <w:rsid w:val="00972BC8"/>
    <w:rsid w:val="00973A8D"/>
    <w:rsid w:val="00973C38"/>
    <w:rsid w:val="00973CF2"/>
    <w:rsid w:val="00973F8B"/>
    <w:rsid w:val="00974BAE"/>
    <w:rsid w:val="00974C79"/>
    <w:rsid w:val="009754A9"/>
    <w:rsid w:val="009755B6"/>
    <w:rsid w:val="00975872"/>
    <w:rsid w:val="009758C8"/>
    <w:rsid w:val="009760EE"/>
    <w:rsid w:val="0097675A"/>
    <w:rsid w:val="00976992"/>
    <w:rsid w:val="009769E2"/>
    <w:rsid w:val="00976EBE"/>
    <w:rsid w:val="009772F0"/>
    <w:rsid w:val="00980655"/>
    <w:rsid w:val="00980DD0"/>
    <w:rsid w:val="009812E2"/>
    <w:rsid w:val="00981729"/>
    <w:rsid w:val="00982B80"/>
    <w:rsid w:val="00983023"/>
    <w:rsid w:val="00983523"/>
    <w:rsid w:val="00983C76"/>
    <w:rsid w:val="009844CC"/>
    <w:rsid w:val="00984D61"/>
    <w:rsid w:val="009851C0"/>
    <w:rsid w:val="00985D47"/>
    <w:rsid w:val="009860BC"/>
    <w:rsid w:val="00986526"/>
    <w:rsid w:val="0098664B"/>
    <w:rsid w:val="009869CB"/>
    <w:rsid w:val="0098708D"/>
    <w:rsid w:val="00987579"/>
    <w:rsid w:val="00987689"/>
    <w:rsid w:val="00987E36"/>
    <w:rsid w:val="009901ED"/>
    <w:rsid w:val="00990454"/>
    <w:rsid w:val="00990852"/>
    <w:rsid w:val="00990A75"/>
    <w:rsid w:val="00990AC0"/>
    <w:rsid w:val="00990BA2"/>
    <w:rsid w:val="009912B0"/>
    <w:rsid w:val="009919E2"/>
    <w:rsid w:val="00991FA3"/>
    <w:rsid w:val="00992231"/>
    <w:rsid w:val="009926FF"/>
    <w:rsid w:val="00992D54"/>
    <w:rsid w:val="00992F81"/>
    <w:rsid w:val="009934A6"/>
    <w:rsid w:val="0099389F"/>
    <w:rsid w:val="00994861"/>
    <w:rsid w:val="00994FEC"/>
    <w:rsid w:val="00995906"/>
    <w:rsid w:val="00995AD5"/>
    <w:rsid w:val="0099710A"/>
    <w:rsid w:val="00997E9E"/>
    <w:rsid w:val="009A03D2"/>
    <w:rsid w:val="009A10E4"/>
    <w:rsid w:val="009A1174"/>
    <w:rsid w:val="009A1248"/>
    <w:rsid w:val="009A169C"/>
    <w:rsid w:val="009A179C"/>
    <w:rsid w:val="009A19FE"/>
    <w:rsid w:val="009A1BF5"/>
    <w:rsid w:val="009A27B4"/>
    <w:rsid w:val="009A2A31"/>
    <w:rsid w:val="009A2FC8"/>
    <w:rsid w:val="009A3AFD"/>
    <w:rsid w:val="009A3FC1"/>
    <w:rsid w:val="009A42A4"/>
    <w:rsid w:val="009A4DD9"/>
    <w:rsid w:val="009A5687"/>
    <w:rsid w:val="009A5AEF"/>
    <w:rsid w:val="009A62FD"/>
    <w:rsid w:val="009A671E"/>
    <w:rsid w:val="009A6E06"/>
    <w:rsid w:val="009A7613"/>
    <w:rsid w:val="009A78D1"/>
    <w:rsid w:val="009B05EA"/>
    <w:rsid w:val="009B1C6E"/>
    <w:rsid w:val="009B2600"/>
    <w:rsid w:val="009B287D"/>
    <w:rsid w:val="009B2986"/>
    <w:rsid w:val="009B2DFD"/>
    <w:rsid w:val="009B33BB"/>
    <w:rsid w:val="009B3F89"/>
    <w:rsid w:val="009B4710"/>
    <w:rsid w:val="009B4A39"/>
    <w:rsid w:val="009B510F"/>
    <w:rsid w:val="009B5363"/>
    <w:rsid w:val="009B54EC"/>
    <w:rsid w:val="009B5975"/>
    <w:rsid w:val="009B5DC3"/>
    <w:rsid w:val="009B70DF"/>
    <w:rsid w:val="009B77D4"/>
    <w:rsid w:val="009B7931"/>
    <w:rsid w:val="009C075A"/>
    <w:rsid w:val="009C0CDD"/>
    <w:rsid w:val="009C101B"/>
    <w:rsid w:val="009C180F"/>
    <w:rsid w:val="009C1DDD"/>
    <w:rsid w:val="009C1E85"/>
    <w:rsid w:val="009C1EE0"/>
    <w:rsid w:val="009C2283"/>
    <w:rsid w:val="009C2692"/>
    <w:rsid w:val="009C31A3"/>
    <w:rsid w:val="009C33AD"/>
    <w:rsid w:val="009C3F9B"/>
    <w:rsid w:val="009C4E85"/>
    <w:rsid w:val="009C5386"/>
    <w:rsid w:val="009C54F6"/>
    <w:rsid w:val="009C5D50"/>
    <w:rsid w:val="009C644C"/>
    <w:rsid w:val="009C679D"/>
    <w:rsid w:val="009C6FB1"/>
    <w:rsid w:val="009C733C"/>
    <w:rsid w:val="009C7A09"/>
    <w:rsid w:val="009D1101"/>
    <w:rsid w:val="009D171B"/>
    <w:rsid w:val="009D1FD4"/>
    <w:rsid w:val="009D23AF"/>
    <w:rsid w:val="009D39BC"/>
    <w:rsid w:val="009D3CB5"/>
    <w:rsid w:val="009D3D9B"/>
    <w:rsid w:val="009D4122"/>
    <w:rsid w:val="009D44B7"/>
    <w:rsid w:val="009D46FA"/>
    <w:rsid w:val="009D4A7A"/>
    <w:rsid w:val="009D4B71"/>
    <w:rsid w:val="009D5177"/>
    <w:rsid w:val="009D6E47"/>
    <w:rsid w:val="009D76C4"/>
    <w:rsid w:val="009D77F7"/>
    <w:rsid w:val="009D790F"/>
    <w:rsid w:val="009E0077"/>
    <w:rsid w:val="009E09FF"/>
    <w:rsid w:val="009E0B18"/>
    <w:rsid w:val="009E0B51"/>
    <w:rsid w:val="009E245A"/>
    <w:rsid w:val="009E290E"/>
    <w:rsid w:val="009E2B84"/>
    <w:rsid w:val="009E322F"/>
    <w:rsid w:val="009E3368"/>
    <w:rsid w:val="009E3AC8"/>
    <w:rsid w:val="009E3F3E"/>
    <w:rsid w:val="009E412E"/>
    <w:rsid w:val="009E47C5"/>
    <w:rsid w:val="009E4AA9"/>
    <w:rsid w:val="009E4B63"/>
    <w:rsid w:val="009E55FC"/>
    <w:rsid w:val="009E5612"/>
    <w:rsid w:val="009E60FF"/>
    <w:rsid w:val="009E638B"/>
    <w:rsid w:val="009E64FE"/>
    <w:rsid w:val="009E652C"/>
    <w:rsid w:val="009E65A7"/>
    <w:rsid w:val="009E6C5A"/>
    <w:rsid w:val="009E6E76"/>
    <w:rsid w:val="009E6EA6"/>
    <w:rsid w:val="009E7F60"/>
    <w:rsid w:val="009E7FC3"/>
    <w:rsid w:val="009F0370"/>
    <w:rsid w:val="009F1374"/>
    <w:rsid w:val="009F13D1"/>
    <w:rsid w:val="009F18C6"/>
    <w:rsid w:val="009F1D09"/>
    <w:rsid w:val="009F22D1"/>
    <w:rsid w:val="009F24EA"/>
    <w:rsid w:val="009F2A85"/>
    <w:rsid w:val="009F3229"/>
    <w:rsid w:val="009F33BC"/>
    <w:rsid w:val="009F42AB"/>
    <w:rsid w:val="009F4401"/>
    <w:rsid w:val="009F48BD"/>
    <w:rsid w:val="009F4B66"/>
    <w:rsid w:val="009F4BA3"/>
    <w:rsid w:val="009F5885"/>
    <w:rsid w:val="009F61FF"/>
    <w:rsid w:val="009F62D5"/>
    <w:rsid w:val="009F65EA"/>
    <w:rsid w:val="009F6916"/>
    <w:rsid w:val="009F7116"/>
    <w:rsid w:val="00A008C2"/>
    <w:rsid w:val="00A008F1"/>
    <w:rsid w:val="00A00BFC"/>
    <w:rsid w:val="00A01164"/>
    <w:rsid w:val="00A022E3"/>
    <w:rsid w:val="00A02C4B"/>
    <w:rsid w:val="00A02F13"/>
    <w:rsid w:val="00A03527"/>
    <w:rsid w:val="00A03626"/>
    <w:rsid w:val="00A03D04"/>
    <w:rsid w:val="00A044F0"/>
    <w:rsid w:val="00A04E51"/>
    <w:rsid w:val="00A05619"/>
    <w:rsid w:val="00A064B9"/>
    <w:rsid w:val="00A064EF"/>
    <w:rsid w:val="00A06992"/>
    <w:rsid w:val="00A06D2B"/>
    <w:rsid w:val="00A06DAC"/>
    <w:rsid w:val="00A06DD8"/>
    <w:rsid w:val="00A0700E"/>
    <w:rsid w:val="00A0704B"/>
    <w:rsid w:val="00A070D0"/>
    <w:rsid w:val="00A0756B"/>
    <w:rsid w:val="00A07770"/>
    <w:rsid w:val="00A101C6"/>
    <w:rsid w:val="00A1090B"/>
    <w:rsid w:val="00A10DB2"/>
    <w:rsid w:val="00A10F49"/>
    <w:rsid w:val="00A1177E"/>
    <w:rsid w:val="00A123CB"/>
    <w:rsid w:val="00A13370"/>
    <w:rsid w:val="00A1352C"/>
    <w:rsid w:val="00A1389E"/>
    <w:rsid w:val="00A14032"/>
    <w:rsid w:val="00A148E6"/>
    <w:rsid w:val="00A14A4C"/>
    <w:rsid w:val="00A14AFB"/>
    <w:rsid w:val="00A1519B"/>
    <w:rsid w:val="00A15E61"/>
    <w:rsid w:val="00A16B64"/>
    <w:rsid w:val="00A170FE"/>
    <w:rsid w:val="00A1715E"/>
    <w:rsid w:val="00A17B49"/>
    <w:rsid w:val="00A21C0A"/>
    <w:rsid w:val="00A21ED8"/>
    <w:rsid w:val="00A21F42"/>
    <w:rsid w:val="00A221C7"/>
    <w:rsid w:val="00A2298D"/>
    <w:rsid w:val="00A22A0E"/>
    <w:rsid w:val="00A22A57"/>
    <w:rsid w:val="00A22C6B"/>
    <w:rsid w:val="00A23714"/>
    <w:rsid w:val="00A2377F"/>
    <w:rsid w:val="00A24C80"/>
    <w:rsid w:val="00A24D38"/>
    <w:rsid w:val="00A250BA"/>
    <w:rsid w:val="00A25134"/>
    <w:rsid w:val="00A251E9"/>
    <w:rsid w:val="00A2555E"/>
    <w:rsid w:val="00A25626"/>
    <w:rsid w:val="00A25AAE"/>
    <w:rsid w:val="00A25C98"/>
    <w:rsid w:val="00A2699C"/>
    <w:rsid w:val="00A2716F"/>
    <w:rsid w:val="00A279C7"/>
    <w:rsid w:val="00A27C28"/>
    <w:rsid w:val="00A27C9D"/>
    <w:rsid w:val="00A27F18"/>
    <w:rsid w:val="00A31087"/>
    <w:rsid w:val="00A32603"/>
    <w:rsid w:val="00A32B5B"/>
    <w:rsid w:val="00A32C0A"/>
    <w:rsid w:val="00A330DE"/>
    <w:rsid w:val="00A33310"/>
    <w:rsid w:val="00A339E9"/>
    <w:rsid w:val="00A33F1F"/>
    <w:rsid w:val="00A345DC"/>
    <w:rsid w:val="00A346E5"/>
    <w:rsid w:val="00A348DE"/>
    <w:rsid w:val="00A34B7B"/>
    <w:rsid w:val="00A34BE4"/>
    <w:rsid w:val="00A351AD"/>
    <w:rsid w:val="00A351F2"/>
    <w:rsid w:val="00A355D2"/>
    <w:rsid w:val="00A35B84"/>
    <w:rsid w:val="00A35C19"/>
    <w:rsid w:val="00A35CDB"/>
    <w:rsid w:val="00A35F54"/>
    <w:rsid w:val="00A363EF"/>
    <w:rsid w:val="00A36BC9"/>
    <w:rsid w:val="00A37A04"/>
    <w:rsid w:val="00A37A20"/>
    <w:rsid w:val="00A37C79"/>
    <w:rsid w:val="00A40072"/>
    <w:rsid w:val="00A40D47"/>
    <w:rsid w:val="00A4176F"/>
    <w:rsid w:val="00A4177D"/>
    <w:rsid w:val="00A423C9"/>
    <w:rsid w:val="00A4249C"/>
    <w:rsid w:val="00A4275A"/>
    <w:rsid w:val="00A43CB1"/>
    <w:rsid w:val="00A4465C"/>
    <w:rsid w:val="00A44847"/>
    <w:rsid w:val="00A458F7"/>
    <w:rsid w:val="00A45990"/>
    <w:rsid w:val="00A46C86"/>
    <w:rsid w:val="00A472E8"/>
    <w:rsid w:val="00A476BC"/>
    <w:rsid w:val="00A478C8"/>
    <w:rsid w:val="00A508F8"/>
    <w:rsid w:val="00A511E2"/>
    <w:rsid w:val="00A51870"/>
    <w:rsid w:val="00A52A33"/>
    <w:rsid w:val="00A52F3F"/>
    <w:rsid w:val="00A53576"/>
    <w:rsid w:val="00A5358C"/>
    <w:rsid w:val="00A54182"/>
    <w:rsid w:val="00A545D5"/>
    <w:rsid w:val="00A555B8"/>
    <w:rsid w:val="00A56429"/>
    <w:rsid w:val="00A56458"/>
    <w:rsid w:val="00A56467"/>
    <w:rsid w:val="00A564AB"/>
    <w:rsid w:val="00A56596"/>
    <w:rsid w:val="00A56913"/>
    <w:rsid w:val="00A56AB6"/>
    <w:rsid w:val="00A56C7B"/>
    <w:rsid w:val="00A57861"/>
    <w:rsid w:val="00A57BC9"/>
    <w:rsid w:val="00A57C07"/>
    <w:rsid w:val="00A600E9"/>
    <w:rsid w:val="00A6049A"/>
    <w:rsid w:val="00A607C6"/>
    <w:rsid w:val="00A60D59"/>
    <w:rsid w:val="00A60DD7"/>
    <w:rsid w:val="00A60E48"/>
    <w:rsid w:val="00A61915"/>
    <w:rsid w:val="00A61A1D"/>
    <w:rsid w:val="00A61C63"/>
    <w:rsid w:val="00A61CF1"/>
    <w:rsid w:val="00A61E10"/>
    <w:rsid w:val="00A61E59"/>
    <w:rsid w:val="00A621D3"/>
    <w:rsid w:val="00A623A0"/>
    <w:rsid w:val="00A62A40"/>
    <w:rsid w:val="00A62E6D"/>
    <w:rsid w:val="00A63256"/>
    <w:rsid w:val="00A6356A"/>
    <w:rsid w:val="00A63885"/>
    <w:rsid w:val="00A63F60"/>
    <w:rsid w:val="00A6478F"/>
    <w:rsid w:val="00A64832"/>
    <w:rsid w:val="00A662BC"/>
    <w:rsid w:val="00A66304"/>
    <w:rsid w:val="00A6648B"/>
    <w:rsid w:val="00A66632"/>
    <w:rsid w:val="00A66A55"/>
    <w:rsid w:val="00A67445"/>
    <w:rsid w:val="00A678BE"/>
    <w:rsid w:val="00A67B5A"/>
    <w:rsid w:val="00A67B94"/>
    <w:rsid w:val="00A67CCD"/>
    <w:rsid w:val="00A67E22"/>
    <w:rsid w:val="00A70479"/>
    <w:rsid w:val="00A707CA"/>
    <w:rsid w:val="00A70970"/>
    <w:rsid w:val="00A71250"/>
    <w:rsid w:val="00A72316"/>
    <w:rsid w:val="00A72DDA"/>
    <w:rsid w:val="00A73A42"/>
    <w:rsid w:val="00A73DEB"/>
    <w:rsid w:val="00A742E7"/>
    <w:rsid w:val="00A75353"/>
    <w:rsid w:val="00A7564B"/>
    <w:rsid w:val="00A757B6"/>
    <w:rsid w:val="00A75FD2"/>
    <w:rsid w:val="00A76558"/>
    <w:rsid w:val="00A765FA"/>
    <w:rsid w:val="00A76835"/>
    <w:rsid w:val="00A76B3E"/>
    <w:rsid w:val="00A773C1"/>
    <w:rsid w:val="00A77BF8"/>
    <w:rsid w:val="00A808A1"/>
    <w:rsid w:val="00A80A9B"/>
    <w:rsid w:val="00A80B8D"/>
    <w:rsid w:val="00A813E7"/>
    <w:rsid w:val="00A81E85"/>
    <w:rsid w:val="00A82170"/>
    <w:rsid w:val="00A8243D"/>
    <w:rsid w:val="00A83211"/>
    <w:rsid w:val="00A835BC"/>
    <w:rsid w:val="00A835DD"/>
    <w:rsid w:val="00A837BC"/>
    <w:rsid w:val="00A839DA"/>
    <w:rsid w:val="00A83D82"/>
    <w:rsid w:val="00A841CD"/>
    <w:rsid w:val="00A84349"/>
    <w:rsid w:val="00A84370"/>
    <w:rsid w:val="00A84911"/>
    <w:rsid w:val="00A85AAF"/>
    <w:rsid w:val="00A86222"/>
    <w:rsid w:val="00A8642E"/>
    <w:rsid w:val="00A86BB0"/>
    <w:rsid w:val="00A86E79"/>
    <w:rsid w:val="00A8738E"/>
    <w:rsid w:val="00A87853"/>
    <w:rsid w:val="00A879C5"/>
    <w:rsid w:val="00A9030E"/>
    <w:rsid w:val="00A909E8"/>
    <w:rsid w:val="00A91234"/>
    <w:rsid w:val="00A914A7"/>
    <w:rsid w:val="00A91709"/>
    <w:rsid w:val="00A91819"/>
    <w:rsid w:val="00A919AF"/>
    <w:rsid w:val="00A91A5B"/>
    <w:rsid w:val="00A91FFE"/>
    <w:rsid w:val="00A92205"/>
    <w:rsid w:val="00A9239C"/>
    <w:rsid w:val="00A924A2"/>
    <w:rsid w:val="00A926CA"/>
    <w:rsid w:val="00A92ECF"/>
    <w:rsid w:val="00A933C1"/>
    <w:rsid w:val="00A9354F"/>
    <w:rsid w:val="00A93763"/>
    <w:rsid w:val="00A93A8C"/>
    <w:rsid w:val="00A93D6D"/>
    <w:rsid w:val="00A94105"/>
    <w:rsid w:val="00A942C4"/>
    <w:rsid w:val="00A94812"/>
    <w:rsid w:val="00A94F1F"/>
    <w:rsid w:val="00A950F2"/>
    <w:rsid w:val="00A95590"/>
    <w:rsid w:val="00A958D0"/>
    <w:rsid w:val="00A95ACE"/>
    <w:rsid w:val="00A95DC9"/>
    <w:rsid w:val="00A96223"/>
    <w:rsid w:val="00A9686E"/>
    <w:rsid w:val="00A96BB7"/>
    <w:rsid w:val="00A96CC6"/>
    <w:rsid w:val="00A9730A"/>
    <w:rsid w:val="00A974D5"/>
    <w:rsid w:val="00A9786F"/>
    <w:rsid w:val="00AA01AA"/>
    <w:rsid w:val="00AA01AC"/>
    <w:rsid w:val="00AA0257"/>
    <w:rsid w:val="00AA0A77"/>
    <w:rsid w:val="00AA0ADD"/>
    <w:rsid w:val="00AA0CBB"/>
    <w:rsid w:val="00AA108C"/>
    <w:rsid w:val="00AA114C"/>
    <w:rsid w:val="00AA12C8"/>
    <w:rsid w:val="00AA1608"/>
    <w:rsid w:val="00AA255F"/>
    <w:rsid w:val="00AA2CCA"/>
    <w:rsid w:val="00AA2F8B"/>
    <w:rsid w:val="00AA3321"/>
    <w:rsid w:val="00AA3340"/>
    <w:rsid w:val="00AA3784"/>
    <w:rsid w:val="00AA3F36"/>
    <w:rsid w:val="00AA4AAD"/>
    <w:rsid w:val="00AA4DF3"/>
    <w:rsid w:val="00AA4F81"/>
    <w:rsid w:val="00AA523F"/>
    <w:rsid w:val="00AA5BD2"/>
    <w:rsid w:val="00AA644F"/>
    <w:rsid w:val="00AA683B"/>
    <w:rsid w:val="00AA720B"/>
    <w:rsid w:val="00AA7E64"/>
    <w:rsid w:val="00AB0191"/>
    <w:rsid w:val="00AB023F"/>
    <w:rsid w:val="00AB0447"/>
    <w:rsid w:val="00AB04FE"/>
    <w:rsid w:val="00AB070B"/>
    <w:rsid w:val="00AB1C11"/>
    <w:rsid w:val="00AB228B"/>
    <w:rsid w:val="00AB23A4"/>
    <w:rsid w:val="00AB2522"/>
    <w:rsid w:val="00AB2D10"/>
    <w:rsid w:val="00AB2F9D"/>
    <w:rsid w:val="00AB31C8"/>
    <w:rsid w:val="00AB38DC"/>
    <w:rsid w:val="00AB3C64"/>
    <w:rsid w:val="00AB3D40"/>
    <w:rsid w:val="00AB4505"/>
    <w:rsid w:val="00AB49F8"/>
    <w:rsid w:val="00AB5F6F"/>
    <w:rsid w:val="00AB6A11"/>
    <w:rsid w:val="00AB6D76"/>
    <w:rsid w:val="00AB70A2"/>
    <w:rsid w:val="00AB71EF"/>
    <w:rsid w:val="00AC01E4"/>
    <w:rsid w:val="00AC0487"/>
    <w:rsid w:val="00AC049C"/>
    <w:rsid w:val="00AC04F5"/>
    <w:rsid w:val="00AC0574"/>
    <w:rsid w:val="00AC0ADB"/>
    <w:rsid w:val="00AC0CC9"/>
    <w:rsid w:val="00AC1085"/>
    <w:rsid w:val="00AC16CC"/>
    <w:rsid w:val="00AC17A0"/>
    <w:rsid w:val="00AC1C1A"/>
    <w:rsid w:val="00AC2196"/>
    <w:rsid w:val="00AC2EB9"/>
    <w:rsid w:val="00AC33E8"/>
    <w:rsid w:val="00AC340D"/>
    <w:rsid w:val="00AC4612"/>
    <w:rsid w:val="00AC486D"/>
    <w:rsid w:val="00AC4921"/>
    <w:rsid w:val="00AC4A73"/>
    <w:rsid w:val="00AC51E0"/>
    <w:rsid w:val="00AC552F"/>
    <w:rsid w:val="00AC5ED7"/>
    <w:rsid w:val="00AC67D9"/>
    <w:rsid w:val="00AC73FE"/>
    <w:rsid w:val="00AC7FF8"/>
    <w:rsid w:val="00AD0EE4"/>
    <w:rsid w:val="00AD0EF2"/>
    <w:rsid w:val="00AD13F2"/>
    <w:rsid w:val="00AD1A16"/>
    <w:rsid w:val="00AD1A45"/>
    <w:rsid w:val="00AD2D12"/>
    <w:rsid w:val="00AD3976"/>
    <w:rsid w:val="00AD3A0F"/>
    <w:rsid w:val="00AD3B19"/>
    <w:rsid w:val="00AD4411"/>
    <w:rsid w:val="00AD4D58"/>
    <w:rsid w:val="00AD5635"/>
    <w:rsid w:val="00AD7292"/>
    <w:rsid w:val="00AD76CF"/>
    <w:rsid w:val="00AD7FE8"/>
    <w:rsid w:val="00AE02A0"/>
    <w:rsid w:val="00AE0863"/>
    <w:rsid w:val="00AE1239"/>
    <w:rsid w:val="00AE243C"/>
    <w:rsid w:val="00AE24BB"/>
    <w:rsid w:val="00AE2E0A"/>
    <w:rsid w:val="00AE2EB3"/>
    <w:rsid w:val="00AE3918"/>
    <w:rsid w:val="00AE3CCD"/>
    <w:rsid w:val="00AE3EBC"/>
    <w:rsid w:val="00AE4744"/>
    <w:rsid w:val="00AE4831"/>
    <w:rsid w:val="00AE4F35"/>
    <w:rsid w:val="00AE5184"/>
    <w:rsid w:val="00AE61B4"/>
    <w:rsid w:val="00AE6284"/>
    <w:rsid w:val="00AE6531"/>
    <w:rsid w:val="00AE71D7"/>
    <w:rsid w:val="00AE72BB"/>
    <w:rsid w:val="00AE7801"/>
    <w:rsid w:val="00AE7BB4"/>
    <w:rsid w:val="00AE7FAE"/>
    <w:rsid w:val="00AF0254"/>
    <w:rsid w:val="00AF0465"/>
    <w:rsid w:val="00AF04BE"/>
    <w:rsid w:val="00AF06D8"/>
    <w:rsid w:val="00AF1806"/>
    <w:rsid w:val="00AF1E2B"/>
    <w:rsid w:val="00AF1E69"/>
    <w:rsid w:val="00AF1ED2"/>
    <w:rsid w:val="00AF22A9"/>
    <w:rsid w:val="00AF24C5"/>
    <w:rsid w:val="00AF293A"/>
    <w:rsid w:val="00AF2DDA"/>
    <w:rsid w:val="00AF4ABA"/>
    <w:rsid w:val="00AF5516"/>
    <w:rsid w:val="00AF624F"/>
    <w:rsid w:val="00AF62EE"/>
    <w:rsid w:val="00AF643B"/>
    <w:rsid w:val="00AF668C"/>
    <w:rsid w:val="00AF66DE"/>
    <w:rsid w:val="00AF6813"/>
    <w:rsid w:val="00AF7CB0"/>
    <w:rsid w:val="00AF7E65"/>
    <w:rsid w:val="00B00348"/>
    <w:rsid w:val="00B00CCA"/>
    <w:rsid w:val="00B01377"/>
    <w:rsid w:val="00B014F4"/>
    <w:rsid w:val="00B018D1"/>
    <w:rsid w:val="00B01C97"/>
    <w:rsid w:val="00B01CAB"/>
    <w:rsid w:val="00B02182"/>
    <w:rsid w:val="00B02234"/>
    <w:rsid w:val="00B02721"/>
    <w:rsid w:val="00B02743"/>
    <w:rsid w:val="00B035A7"/>
    <w:rsid w:val="00B037D7"/>
    <w:rsid w:val="00B03A31"/>
    <w:rsid w:val="00B03BFC"/>
    <w:rsid w:val="00B03CA0"/>
    <w:rsid w:val="00B0430C"/>
    <w:rsid w:val="00B0433A"/>
    <w:rsid w:val="00B04666"/>
    <w:rsid w:val="00B04F44"/>
    <w:rsid w:val="00B055D1"/>
    <w:rsid w:val="00B05E0B"/>
    <w:rsid w:val="00B0673B"/>
    <w:rsid w:val="00B069F4"/>
    <w:rsid w:val="00B06EA5"/>
    <w:rsid w:val="00B071AE"/>
    <w:rsid w:val="00B07232"/>
    <w:rsid w:val="00B0731B"/>
    <w:rsid w:val="00B07CC1"/>
    <w:rsid w:val="00B07DED"/>
    <w:rsid w:val="00B07EB8"/>
    <w:rsid w:val="00B07EFE"/>
    <w:rsid w:val="00B102DF"/>
    <w:rsid w:val="00B1032E"/>
    <w:rsid w:val="00B10FE1"/>
    <w:rsid w:val="00B112C1"/>
    <w:rsid w:val="00B116C1"/>
    <w:rsid w:val="00B118BB"/>
    <w:rsid w:val="00B11B00"/>
    <w:rsid w:val="00B12090"/>
    <w:rsid w:val="00B12CC4"/>
    <w:rsid w:val="00B12EC0"/>
    <w:rsid w:val="00B13407"/>
    <w:rsid w:val="00B13C04"/>
    <w:rsid w:val="00B145AB"/>
    <w:rsid w:val="00B1471E"/>
    <w:rsid w:val="00B14A04"/>
    <w:rsid w:val="00B14BCD"/>
    <w:rsid w:val="00B1520D"/>
    <w:rsid w:val="00B1525C"/>
    <w:rsid w:val="00B15821"/>
    <w:rsid w:val="00B158CA"/>
    <w:rsid w:val="00B15A04"/>
    <w:rsid w:val="00B16AF0"/>
    <w:rsid w:val="00B16BA6"/>
    <w:rsid w:val="00B1703B"/>
    <w:rsid w:val="00B17172"/>
    <w:rsid w:val="00B17285"/>
    <w:rsid w:val="00B1739B"/>
    <w:rsid w:val="00B17DDE"/>
    <w:rsid w:val="00B17E09"/>
    <w:rsid w:val="00B201AB"/>
    <w:rsid w:val="00B20872"/>
    <w:rsid w:val="00B209DE"/>
    <w:rsid w:val="00B20B2C"/>
    <w:rsid w:val="00B21C5E"/>
    <w:rsid w:val="00B22549"/>
    <w:rsid w:val="00B2260D"/>
    <w:rsid w:val="00B235F0"/>
    <w:rsid w:val="00B24645"/>
    <w:rsid w:val="00B24724"/>
    <w:rsid w:val="00B24BF3"/>
    <w:rsid w:val="00B25501"/>
    <w:rsid w:val="00B25AE4"/>
    <w:rsid w:val="00B25DCD"/>
    <w:rsid w:val="00B2624E"/>
    <w:rsid w:val="00B265E0"/>
    <w:rsid w:val="00B26822"/>
    <w:rsid w:val="00B269BB"/>
    <w:rsid w:val="00B26FFC"/>
    <w:rsid w:val="00B27BC3"/>
    <w:rsid w:val="00B308E0"/>
    <w:rsid w:val="00B31E7E"/>
    <w:rsid w:val="00B3264A"/>
    <w:rsid w:val="00B328CF"/>
    <w:rsid w:val="00B32966"/>
    <w:rsid w:val="00B331EB"/>
    <w:rsid w:val="00B332F7"/>
    <w:rsid w:val="00B33351"/>
    <w:rsid w:val="00B335F0"/>
    <w:rsid w:val="00B33B17"/>
    <w:rsid w:val="00B33D99"/>
    <w:rsid w:val="00B33EAA"/>
    <w:rsid w:val="00B345A6"/>
    <w:rsid w:val="00B3499E"/>
    <w:rsid w:val="00B3557F"/>
    <w:rsid w:val="00B356BA"/>
    <w:rsid w:val="00B35CA4"/>
    <w:rsid w:val="00B368BB"/>
    <w:rsid w:val="00B369F0"/>
    <w:rsid w:val="00B369FD"/>
    <w:rsid w:val="00B36B5F"/>
    <w:rsid w:val="00B36B6A"/>
    <w:rsid w:val="00B371E1"/>
    <w:rsid w:val="00B372C2"/>
    <w:rsid w:val="00B40564"/>
    <w:rsid w:val="00B41511"/>
    <w:rsid w:val="00B41978"/>
    <w:rsid w:val="00B41B1E"/>
    <w:rsid w:val="00B42565"/>
    <w:rsid w:val="00B43191"/>
    <w:rsid w:val="00B4339F"/>
    <w:rsid w:val="00B43C68"/>
    <w:rsid w:val="00B43D74"/>
    <w:rsid w:val="00B44134"/>
    <w:rsid w:val="00B44C90"/>
    <w:rsid w:val="00B458C9"/>
    <w:rsid w:val="00B45A2F"/>
    <w:rsid w:val="00B45E99"/>
    <w:rsid w:val="00B45EE4"/>
    <w:rsid w:val="00B462B8"/>
    <w:rsid w:val="00B4685A"/>
    <w:rsid w:val="00B47B2E"/>
    <w:rsid w:val="00B47E1F"/>
    <w:rsid w:val="00B47FA7"/>
    <w:rsid w:val="00B50177"/>
    <w:rsid w:val="00B50551"/>
    <w:rsid w:val="00B50650"/>
    <w:rsid w:val="00B5082D"/>
    <w:rsid w:val="00B51774"/>
    <w:rsid w:val="00B52517"/>
    <w:rsid w:val="00B52B18"/>
    <w:rsid w:val="00B52C92"/>
    <w:rsid w:val="00B53C0A"/>
    <w:rsid w:val="00B54032"/>
    <w:rsid w:val="00B54248"/>
    <w:rsid w:val="00B544DB"/>
    <w:rsid w:val="00B5478F"/>
    <w:rsid w:val="00B54870"/>
    <w:rsid w:val="00B54C56"/>
    <w:rsid w:val="00B55F9E"/>
    <w:rsid w:val="00B5751B"/>
    <w:rsid w:val="00B57A4A"/>
    <w:rsid w:val="00B57CC0"/>
    <w:rsid w:val="00B600AA"/>
    <w:rsid w:val="00B606F9"/>
    <w:rsid w:val="00B60B22"/>
    <w:rsid w:val="00B60B6A"/>
    <w:rsid w:val="00B611FB"/>
    <w:rsid w:val="00B614B4"/>
    <w:rsid w:val="00B614D5"/>
    <w:rsid w:val="00B616A9"/>
    <w:rsid w:val="00B618AB"/>
    <w:rsid w:val="00B61C0D"/>
    <w:rsid w:val="00B61DA2"/>
    <w:rsid w:val="00B62099"/>
    <w:rsid w:val="00B635DA"/>
    <w:rsid w:val="00B63828"/>
    <w:rsid w:val="00B638FF"/>
    <w:rsid w:val="00B63D29"/>
    <w:rsid w:val="00B64D79"/>
    <w:rsid w:val="00B64E92"/>
    <w:rsid w:val="00B6601C"/>
    <w:rsid w:val="00B6602B"/>
    <w:rsid w:val="00B66B3A"/>
    <w:rsid w:val="00B66B8B"/>
    <w:rsid w:val="00B66CE0"/>
    <w:rsid w:val="00B6708C"/>
    <w:rsid w:val="00B670C1"/>
    <w:rsid w:val="00B6715E"/>
    <w:rsid w:val="00B6786C"/>
    <w:rsid w:val="00B6799C"/>
    <w:rsid w:val="00B67DB6"/>
    <w:rsid w:val="00B70076"/>
    <w:rsid w:val="00B70CC8"/>
    <w:rsid w:val="00B70E17"/>
    <w:rsid w:val="00B712FE"/>
    <w:rsid w:val="00B71687"/>
    <w:rsid w:val="00B71743"/>
    <w:rsid w:val="00B71DCC"/>
    <w:rsid w:val="00B72D7B"/>
    <w:rsid w:val="00B72F3A"/>
    <w:rsid w:val="00B731F1"/>
    <w:rsid w:val="00B73B14"/>
    <w:rsid w:val="00B74078"/>
    <w:rsid w:val="00B7532E"/>
    <w:rsid w:val="00B7566B"/>
    <w:rsid w:val="00B75836"/>
    <w:rsid w:val="00B75996"/>
    <w:rsid w:val="00B75BB1"/>
    <w:rsid w:val="00B760A6"/>
    <w:rsid w:val="00B76469"/>
    <w:rsid w:val="00B76AFC"/>
    <w:rsid w:val="00B76B17"/>
    <w:rsid w:val="00B76EE4"/>
    <w:rsid w:val="00B7770D"/>
    <w:rsid w:val="00B777A7"/>
    <w:rsid w:val="00B7798E"/>
    <w:rsid w:val="00B77C24"/>
    <w:rsid w:val="00B77CCA"/>
    <w:rsid w:val="00B80B01"/>
    <w:rsid w:val="00B80F3C"/>
    <w:rsid w:val="00B81D48"/>
    <w:rsid w:val="00B81E3D"/>
    <w:rsid w:val="00B82DC3"/>
    <w:rsid w:val="00B83C12"/>
    <w:rsid w:val="00B83F92"/>
    <w:rsid w:val="00B84338"/>
    <w:rsid w:val="00B84996"/>
    <w:rsid w:val="00B84D18"/>
    <w:rsid w:val="00B84E6B"/>
    <w:rsid w:val="00B84EC5"/>
    <w:rsid w:val="00B854A5"/>
    <w:rsid w:val="00B85A79"/>
    <w:rsid w:val="00B85C92"/>
    <w:rsid w:val="00B8639E"/>
    <w:rsid w:val="00B86A8C"/>
    <w:rsid w:val="00B872AA"/>
    <w:rsid w:val="00B87BA5"/>
    <w:rsid w:val="00B9059E"/>
    <w:rsid w:val="00B912CC"/>
    <w:rsid w:val="00B9239E"/>
    <w:rsid w:val="00B92877"/>
    <w:rsid w:val="00B92BCB"/>
    <w:rsid w:val="00B92F53"/>
    <w:rsid w:val="00B92FBA"/>
    <w:rsid w:val="00B9468B"/>
    <w:rsid w:val="00B94BDC"/>
    <w:rsid w:val="00B94C84"/>
    <w:rsid w:val="00B94EAE"/>
    <w:rsid w:val="00B95E9B"/>
    <w:rsid w:val="00B962B3"/>
    <w:rsid w:val="00B9646C"/>
    <w:rsid w:val="00B973C5"/>
    <w:rsid w:val="00B97571"/>
    <w:rsid w:val="00B97662"/>
    <w:rsid w:val="00B97672"/>
    <w:rsid w:val="00B97FA1"/>
    <w:rsid w:val="00BA02CC"/>
    <w:rsid w:val="00BA0C76"/>
    <w:rsid w:val="00BA0CC3"/>
    <w:rsid w:val="00BA11D0"/>
    <w:rsid w:val="00BA11EA"/>
    <w:rsid w:val="00BA128D"/>
    <w:rsid w:val="00BA1C03"/>
    <w:rsid w:val="00BA1F23"/>
    <w:rsid w:val="00BA33E6"/>
    <w:rsid w:val="00BA358B"/>
    <w:rsid w:val="00BA4262"/>
    <w:rsid w:val="00BA50D5"/>
    <w:rsid w:val="00BA5664"/>
    <w:rsid w:val="00BA5DBE"/>
    <w:rsid w:val="00BA6186"/>
    <w:rsid w:val="00BA6585"/>
    <w:rsid w:val="00BA671E"/>
    <w:rsid w:val="00BA6DB5"/>
    <w:rsid w:val="00BA784E"/>
    <w:rsid w:val="00BA7923"/>
    <w:rsid w:val="00BA7BDE"/>
    <w:rsid w:val="00BB01E4"/>
    <w:rsid w:val="00BB02C2"/>
    <w:rsid w:val="00BB0863"/>
    <w:rsid w:val="00BB129D"/>
    <w:rsid w:val="00BB2603"/>
    <w:rsid w:val="00BB3022"/>
    <w:rsid w:val="00BB37E0"/>
    <w:rsid w:val="00BB39DA"/>
    <w:rsid w:val="00BB3A7B"/>
    <w:rsid w:val="00BB3AE5"/>
    <w:rsid w:val="00BB5BED"/>
    <w:rsid w:val="00BB5FCD"/>
    <w:rsid w:val="00BB6306"/>
    <w:rsid w:val="00BB6B87"/>
    <w:rsid w:val="00BB6CB0"/>
    <w:rsid w:val="00BB713D"/>
    <w:rsid w:val="00BB76E1"/>
    <w:rsid w:val="00BC0735"/>
    <w:rsid w:val="00BC0924"/>
    <w:rsid w:val="00BC0D70"/>
    <w:rsid w:val="00BC1020"/>
    <w:rsid w:val="00BC1755"/>
    <w:rsid w:val="00BC267F"/>
    <w:rsid w:val="00BC324C"/>
    <w:rsid w:val="00BC32E6"/>
    <w:rsid w:val="00BC3358"/>
    <w:rsid w:val="00BC39E0"/>
    <w:rsid w:val="00BC3DAC"/>
    <w:rsid w:val="00BC3E75"/>
    <w:rsid w:val="00BC42F5"/>
    <w:rsid w:val="00BC4885"/>
    <w:rsid w:val="00BC4C90"/>
    <w:rsid w:val="00BC4F0E"/>
    <w:rsid w:val="00BC52E9"/>
    <w:rsid w:val="00BC54EF"/>
    <w:rsid w:val="00BC58BA"/>
    <w:rsid w:val="00BC5A29"/>
    <w:rsid w:val="00BC5B6B"/>
    <w:rsid w:val="00BC5C7C"/>
    <w:rsid w:val="00BC6395"/>
    <w:rsid w:val="00BC668C"/>
    <w:rsid w:val="00BC6F35"/>
    <w:rsid w:val="00BC7046"/>
    <w:rsid w:val="00BC7330"/>
    <w:rsid w:val="00BC7BD8"/>
    <w:rsid w:val="00BC7E8A"/>
    <w:rsid w:val="00BD0427"/>
    <w:rsid w:val="00BD0904"/>
    <w:rsid w:val="00BD0E19"/>
    <w:rsid w:val="00BD1C42"/>
    <w:rsid w:val="00BD27D2"/>
    <w:rsid w:val="00BD3762"/>
    <w:rsid w:val="00BD3D01"/>
    <w:rsid w:val="00BD3D74"/>
    <w:rsid w:val="00BD44F6"/>
    <w:rsid w:val="00BD481B"/>
    <w:rsid w:val="00BD4D89"/>
    <w:rsid w:val="00BD576A"/>
    <w:rsid w:val="00BD5D68"/>
    <w:rsid w:val="00BD62B3"/>
    <w:rsid w:val="00BD639F"/>
    <w:rsid w:val="00BD6A5A"/>
    <w:rsid w:val="00BD6CE6"/>
    <w:rsid w:val="00BD7BCB"/>
    <w:rsid w:val="00BD7E37"/>
    <w:rsid w:val="00BE05FE"/>
    <w:rsid w:val="00BE0B5A"/>
    <w:rsid w:val="00BE0E7C"/>
    <w:rsid w:val="00BE12FC"/>
    <w:rsid w:val="00BE1489"/>
    <w:rsid w:val="00BE15CA"/>
    <w:rsid w:val="00BE1DEE"/>
    <w:rsid w:val="00BE21FA"/>
    <w:rsid w:val="00BE3549"/>
    <w:rsid w:val="00BE43DB"/>
    <w:rsid w:val="00BE4A91"/>
    <w:rsid w:val="00BE5F25"/>
    <w:rsid w:val="00BE64DB"/>
    <w:rsid w:val="00BE651A"/>
    <w:rsid w:val="00BE6676"/>
    <w:rsid w:val="00BE6819"/>
    <w:rsid w:val="00BE6EF2"/>
    <w:rsid w:val="00BE77DD"/>
    <w:rsid w:val="00BE7DC3"/>
    <w:rsid w:val="00BE7E83"/>
    <w:rsid w:val="00BF01C3"/>
    <w:rsid w:val="00BF1BE6"/>
    <w:rsid w:val="00BF2399"/>
    <w:rsid w:val="00BF2C64"/>
    <w:rsid w:val="00BF2F66"/>
    <w:rsid w:val="00BF3762"/>
    <w:rsid w:val="00BF3986"/>
    <w:rsid w:val="00BF3DB5"/>
    <w:rsid w:val="00BF3FF4"/>
    <w:rsid w:val="00BF47CF"/>
    <w:rsid w:val="00BF4D09"/>
    <w:rsid w:val="00BF4DBE"/>
    <w:rsid w:val="00BF5A71"/>
    <w:rsid w:val="00BF5A97"/>
    <w:rsid w:val="00BF5C17"/>
    <w:rsid w:val="00BF6472"/>
    <w:rsid w:val="00BF6E64"/>
    <w:rsid w:val="00BF7131"/>
    <w:rsid w:val="00BF7837"/>
    <w:rsid w:val="00BF7E2D"/>
    <w:rsid w:val="00BF7EC7"/>
    <w:rsid w:val="00C00DAF"/>
    <w:rsid w:val="00C015EB"/>
    <w:rsid w:val="00C01E41"/>
    <w:rsid w:val="00C02306"/>
    <w:rsid w:val="00C02340"/>
    <w:rsid w:val="00C0274A"/>
    <w:rsid w:val="00C02802"/>
    <w:rsid w:val="00C02889"/>
    <w:rsid w:val="00C0412F"/>
    <w:rsid w:val="00C043A9"/>
    <w:rsid w:val="00C05451"/>
    <w:rsid w:val="00C05812"/>
    <w:rsid w:val="00C05940"/>
    <w:rsid w:val="00C05A20"/>
    <w:rsid w:val="00C05C8A"/>
    <w:rsid w:val="00C06064"/>
    <w:rsid w:val="00C067F7"/>
    <w:rsid w:val="00C0724C"/>
    <w:rsid w:val="00C072EF"/>
    <w:rsid w:val="00C073A0"/>
    <w:rsid w:val="00C07711"/>
    <w:rsid w:val="00C07ED2"/>
    <w:rsid w:val="00C07F7C"/>
    <w:rsid w:val="00C1022E"/>
    <w:rsid w:val="00C10CDA"/>
    <w:rsid w:val="00C10E04"/>
    <w:rsid w:val="00C10E47"/>
    <w:rsid w:val="00C10E5C"/>
    <w:rsid w:val="00C11338"/>
    <w:rsid w:val="00C11805"/>
    <w:rsid w:val="00C12203"/>
    <w:rsid w:val="00C12ED9"/>
    <w:rsid w:val="00C12F1B"/>
    <w:rsid w:val="00C1349F"/>
    <w:rsid w:val="00C1357B"/>
    <w:rsid w:val="00C13748"/>
    <w:rsid w:val="00C13974"/>
    <w:rsid w:val="00C13994"/>
    <w:rsid w:val="00C1456D"/>
    <w:rsid w:val="00C1489E"/>
    <w:rsid w:val="00C15531"/>
    <w:rsid w:val="00C15818"/>
    <w:rsid w:val="00C1593D"/>
    <w:rsid w:val="00C15E55"/>
    <w:rsid w:val="00C16131"/>
    <w:rsid w:val="00C16381"/>
    <w:rsid w:val="00C170F6"/>
    <w:rsid w:val="00C171E5"/>
    <w:rsid w:val="00C173C7"/>
    <w:rsid w:val="00C173FF"/>
    <w:rsid w:val="00C17E91"/>
    <w:rsid w:val="00C201A5"/>
    <w:rsid w:val="00C20451"/>
    <w:rsid w:val="00C213D2"/>
    <w:rsid w:val="00C218A7"/>
    <w:rsid w:val="00C21B32"/>
    <w:rsid w:val="00C21F01"/>
    <w:rsid w:val="00C22FD7"/>
    <w:rsid w:val="00C23452"/>
    <w:rsid w:val="00C23DD7"/>
    <w:rsid w:val="00C24078"/>
    <w:rsid w:val="00C24466"/>
    <w:rsid w:val="00C24D65"/>
    <w:rsid w:val="00C25415"/>
    <w:rsid w:val="00C2581A"/>
    <w:rsid w:val="00C25B6C"/>
    <w:rsid w:val="00C25E3E"/>
    <w:rsid w:val="00C273A2"/>
    <w:rsid w:val="00C27C28"/>
    <w:rsid w:val="00C27E06"/>
    <w:rsid w:val="00C30244"/>
    <w:rsid w:val="00C317A3"/>
    <w:rsid w:val="00C32197"/>
    <w:rsid w:val="00C3284A"/>
    <w:rsid w:val="00C32891"/>
    <w:rsid w:val="00C32BA3"/>
    <w:rsid w:val="00C32BC5"/>
    <w:rsid w:val="00C33447"/>
    <w:rsid w:val="00C336D7"/>
    <w:rsid w:val="00C33F3D"/>
    <w:rsid w:val="00C3408A"/>
    <w:rsid w:val="00C342C1"/>
    <w:rsid w:val="00C346A4"/>
    <w:rsid w:val="00C34C26"/>
    <w:rsid w:val="00C34E99"/>
    <w:rsid w:val="00C34EE0"/>
    <w:rsid w:val="00C35232"/>
    <w:rsid w:val="00C35D27"/>
    <w:rsid w:val="00C361E2"/>
    <w:rsid w:val="00C36DFD"/>
    <w:rsid w:val="00C36F5B"/>
    <w:rsid w:val="00C36FF4"/>
    <w:rsid w:val="00C372FB"/>
    <w:rsid w:val="00C37571"/>
    <w:rsid w:val="00C376A6"/>
    <w:rsid w:val="00C376B7"/>
    <w:rsid w:val="00C37B52"/>
    <w:rsid w:val="00C37C64"/>
    <w:rsid w:val="00C402C0"/>
    <w:rsid w:val="00C40301"/>
    <w:rsid w:val="00C4047B"/>
    <w:rsid w:val="00C407FF"/>
    <w:rsid w:val="00C409A8"/>
    <w:rsid w:val="00C40BF5"/>
    <w:rsid w:val="00C40DBC"/>
    <w:rsid w:val="00C416BD"/>
    <w:rsid w:val="00C41C0D"/>
    <w:rsid w:val="00C41D01"/>
    <w:rsid w:val="00C41E5C"/>
    <w:rsid w:val="00C41F12"/>
    <w:rsid w:val="00C42057"/>
    <w:rsid w:val="00C4237C"/>
    <w:rsid w:val="00C42924"/>
    <w:rsid w:val="00C42A36"/>
    <w:rsid w:val="00C4308D"/>
    <w:rsid w:val="00C43242"/>
    <w:rsid w:val="00C432EA"/>
    <w:rsid w:val="00C43BFD"/>
    <w:rsid w:val="00C43EDC"/>
    <w:rsid w:val="00C44369"/>
    <w:rsid w:val="00C44D44"/>
    <w:rsid w:val="00C452C2"/>
    <w:rsid w:val="00C4535D"/>
    <w:rsid w:val="00C454D2"/>
    <w:rsid w:val="00C45A5D"/>
    <w:rsid w:val="00C4624F"/>
    <w:rsid w:val="00C46566"/>
    <w:rsid w:val="00C46AA5"/>
    <w:rsid w:val="00C475C2"/>
    <w:rsid w:val="00C5008B"/>
    <w:rsid w:val="00C51466"/>
    <w:rsid w:val="00C51535"/>
    <w:rsid w:val="00C51A45"/>
    <w:rsid w:val="00C51E03"/>
    <w:rsid w:val="00C51FCE"/>
    <w:rsid w:val="00C528BD"/>
    <w:rsid w:val="00C52A22"/>
    <w:rsid w:val="00C52BA1"/>
    <w:rsid w:val="00C52E1E"/>
    <w:rsid w:val="00C52E44"/>
    <w:rsid w:val="00C52E7B"/>
    <w:rsid w:val="00C5345D"/>
    <w:rsid w:val="00C53758"/>
    <w:rsid w:val="00C53A2E"/>
    <w:rsid w:val="00C53E13"/>
    <w:rsid w:val="00C53F67"/>
    <w:rsid w:val="00C53FCB"/>
    <w:rsid w:val="00C53FEE"/>
    <w:rsid w:val="00C543A3"/>
    <w:rsid w:val="00C552E5"/>
    <w:rsid w:val="00C554B6"/>
    <w:rsid w:val="00C55A83"/>
    <w:rsid w:val="00C55E55"/>
    <w:rsid w:val="00C565E8"/>
    <w:rsid w:val="00C56CFD"/>
    <w:rsid w:val="00C574A1"/>
    <w:rsid w:val="00C600A0"/>
    <w:rsid w:val="00C6105E"/>
    <w:rsid w:val="00C61974"/>
    <w:rsid w:val="00C61A1C"/>
    <w:rsid w:val="00C61A68"/>
    <w:rsid w:val="00C61BF4"/>
    <w:rsid w:val="00C622D7"/>
    <w:rsid w:val="00C627D3"/>
    <w:rsid w:val="00C62E88"/>
    <w:rsid w:val="00C630A6"/>
    <w:rsid w:val="00C631BD"/>
    <w:rsid w:val="00C6359C"/>
    <w:rsid w:val="00C639C8"/>
    <w:rsid w:val="00C63BB6"/>
    <w:rsid w:val="00C64097"/>
    <w:rsid w:val="00C6429E"/>
    <w:rsid w:val="00C6482C"/>
    <w:rsid w:val="00C648EE"/>
    <w:rsid w:val="00C6517D"/>
    <w:rsid w:val="00C651A8"/>
    <w:rsid w:val="00C66901"/>
    <w:rsid w:val="00C67542"/>
    <w:rsid w:val="00C678A6"/>
    <w:rsid w:val="00C67C01"/>
    <w:rsid w:val="00C70DDC"/>
    <w:rsid w:val="00C7249F"/>
    <w:rsid w:val="00C72ED0"/>
    <w:rsid w:val="00C73044"/>
    <w:rsid w:val="00C74044"/>
    <w:rsid w:val="00C746B9"/>
    <w:rsid w:val="00C74E30"/>
    <w:rsid w:val="00C750BB"/>
    <w:rsid w:val="00C75402"/>
    <w:rsid w:val="00C759B7"/>
    <w:rsid w:val="00C7726E"/>
    <w:rsid w:val="00C77D23"/>
    <w:rsid w:val="00C80A1D"/>
    <w:rsid w:val="00C8131F"/>
    <w:rsid w:val="00C81679"/>
    <w:rsid w:val="00C824DB"/>
    <w:rsid w:val="00C82D3C"/>
    <w:rsid w:val="00C83098"/>
    <w:rsid w:val="00C8350B"/>
    <w:rsid w:val="00C83CAD"/>
    <w:rsid w:val="00C83E3A"/>
    <w:rsid w:val="00C8401F"/>
    <w:rsid w:val="00C844AC"/>
    <w:rsid w:val="00C84541"/>
    <w:rsid w:val="00C845DC"/>
    <w:rsid w:val="00C84C26"/>
    <w:rsid w:val="00C85190"/>
    <w:rsid w:val="00C85568"/>
    <w:rsid w:val="00C86520"/>
    <w:rsid w:val="00C867A2"/>
    <w:rsid w:val="00C86BC6"/>
    <w:rsid w:val="00C87011"/>
    <w:rsid w:val="00C8725F"/>
    <w:rsid w:val="00C875F4"/>
    <w:rsid w:val="00C8795A"/>
    <w:rsid w:val="00C87DC0"/>
    <w:rsid w:val="00C87FD8"/>
    <w:rsid w:val="00C901F0"/>
    <w:rsid w:val="00C908BA"/>
    <w:rsid w:val="00C9149E"/>
    <w:rsid w:val="00C92CB8"/>
    <w:rsid w:val="00C92EC3"/>
    <w:rsid w:val="00C933E5"/>
    <w:rsid w:val="00C933FE"/>
    <w:rsid w:val="00C93740"/>
    <w:rsid w:val="00C9431D"/>
    <w:rsid w:val="00C9473A"/>
    <w:rsid w:val="00C94ABC"/>
    <w:rsid w:val="00C94F7F"/>
    <w:rsid w:val="00C95017"/>
    <w:rsid w:val="00C95343"/>
    <w:rsid w:val="00C95B1A"/>
    <w:rsid w:val="00C95DC1"/>
    <w:rsid w:val="00C96F88"/>
    <w:rsid w:val="00C97127"/>
    <w:rsid w:val="00C97537"/>
    <w:rsid w:val="00C97A37"/>
    <w:rsid w:val="00C97BB6"/>
    <w:rsid w:val="00C97BF9"/>
    <w:rsid w:val="00C97FFB"/>
    <w:rsid w:val="00CA08D2"/>
    <w:rsid w:val="00CA0C37"/>
    <w:rsid w:val="00CA10B7"/>
    <w:rsid w:val="00CA1332"/>
    <w:rsid w:val="00CA1B28"/>
    <w:rsid w:val="00CA1FEA"/>
    <w:rsid w:val="00CA226E"/>
    <w:rsid w:val="00CA22E6"/>
    <w:rsid w:val="00CA23F9"/>
    <w:rsid w:val="00CA2AD9"/>
    <w:rsid w:val="00CA449C"/>
    <w:rsid w:val="00CA4671"/>
    <w:rsid w:val="00CA4B85"/>
    <w:rsid w:val="00CA56D5"/>
    <w:rsid w:val="00CA62F0"/>
    <w:rsid w:val="00CA673D"/>
    <w:rsid w:val="00CA6F37"/>
    <w:rsid w:val="00CA6FAD"/>
    <w:rsid w:val="00CA7FAA"/>
    <w:rsid w:val="00CB0186"/>
    <w:rsid w:val="00CB053B"/>
    <w:rsid w:val="00CB0E44"/>
    <w:rsid w:val="00CB12DF"/>
    <w:rsid w:val="00CB1346"/>
    <w:rsid w:val="00CB1816"/>
    <w:rsid w:val="00CB1C2A"/>
    <w:rsid w:val="00CB1F3A"/>
    <w:rsid w:val="00CB2F33"/>
    <w:rsid w:val="00CB3C99"/>
    <w:rsid w:val="00CB436F"/>
    <w:rsid w:val="00CB4A5E"/>
    <w:rsid w:val="00CB5118"/>
    <w:rsid w:val="00CB519F"/>
    <w:rsid w:val="00CB5216"/>
    <w:rsid w:val="00CB5A23"/>
    <w:rsid w:val="00CB5D3D"/>
    <w:rsid w:val="00CB606D"/>
    <w:rsid w:val="00CB6B39"/>
    <w:rsid w:val="00CB77A2"/>
    <w:rsid w:val="00CB799F"/>
    <w:rsid w:val="00CB79E3"/>
    <w:rsid w:val="00CB7A36"/>
    <w:rsid w:val="00CB7A52"/>
    <w:rsid w:val="00CC0016"/>
    <w:rsid w:val="00CC03D4"/>
    <w:rsid w:val="00CC053C"/>
    <w:rsid w:val="00CC0A21"/>
    <w:rsid w:val="00CC0BB8"/>
    <w:rsid w:val="00CC10A4"/>
    <w:rsid w:val="00CC11BB"/>
    <w:rsid w:val="00CC13DB"/>
    <w:rsid w:val="00CC156C"/>
    <w:rsid w:val="00CC16E3"/>
    <w:rsid w:val="00CC175D"/>
    <w:rsid w:val="00CC1934"/>
    <w:rsid w:val="00CC1CCA"/>
    <w:rsid w:val="00CC1D8E"/>
    <w:rsid w:val="00CC251A"/>
    <w:rsid w:val="00CC2DCF"/>
    <w:rsid w:val="00CC3058"/>
    <w:rsid w:val="00CC311F"/>
    <w:rsid w:val="00CC3152"/>
    <w:rsid w:val="00CC3846"/>
    <w:rsid w:val="00CC4763"/>
    <w:rsid w:val="00CC4AD3"/>
    <w:rsid w:val="00CC506F"/>
    <w:rsid w:val="00CC5231"/>
    <w:rsid w:val="00CC5C6C"/>
    <w:rsid w:val="00CC5FF2"/>
    <w:rsid w:val="00CC719B"/>
    <w:rsid w:val="00CC7461"/>
    <w:rsid w:val="00CC7F74"/>
    <w:rsid w:val="00CD02D5"/>
    <w:rsid w:val="00CD0D2C"/>
    <w:rsid w:val="00CD0D30"/>
    <w:rsid w:val="00CD0F57"/>
    <w:rsid w:val="00CD14AE"/>
    <w:rsid w:val="00CD161D"/>
    <w:rsid w:val="00CD1B7C"/>
    <w:rsid w:val="00CD1BC6"/>
    <w:rsid w:val="00CD26B2"/>
    <w:rsid w:val="00CD28F8"/>
    <w:rsid w:val="00CD2962"/>
    <w:rsid w:val="00CD2B0C"/>
    <w:rsid w:val="00CD2BC1"/>
    <w:rsid w:val="00CD346D"/>
    <w:rsid w:val="00CD4380"/>
    <w:rsid w:val="00CD50AE"/>
    <w:rsid w:val="00CD5418"/>
    <w:rsid w:val="00CD5A67"/>
    <w:rsid w:val="00CD6C6B"/>
    <w:rsid w:val="00CD7887"/>
    <w:rsid w:val="00CD7BD6"/>
    <w:rsid w:val="00CE150D"/>
    <w:rsid w:val="00CE15BA"/>
    <w:rsid w:val="00CE1E30"/>
    <w:rsid w:val="00CE1FB8"/>
    <w:rsid w:val="00CE34C7"/>
    <w:rsid w:val="00CE3955"/>
    <w:rsid w:val="00CE3EE2"/>
    <w:rsid w:val="00CE47EC"/>
    <w:rsid w:val="00CE49A2"/>
    <w:rsid w:val="00CE5037"/>
    <w:rsid w:val="00CE50D6"/>
    <w:rsid w:val="00CE58C9"/>
    <w:rsid w:val="00CE591A"/>
    <w:rsid w:val="00CE5DC8"/>
    <w:rsid w:val="00CE6880"/>
    <w:rsid w:val="00CE6CC3"/>
    <w:rsid w:val="00CE7168"/>
    <w:rsid w:val="00CE7C56"/>
    <w:rsid w:val="00CF00AC"/>
    <w:rsid w:val="00CF030F"/>
    <w:rsid w:val="00CF069E"/>
    <w:rsid w:val="00CF07EF"/>
    <w:rsid w:val="00CF1057"/>
    <w:rsid w:val="00CF111B"/>
    <w:rsid w:val="00CF1183"/>
    <w:rsid w:val="00CF2024"/>
    <w:rsid w:val="00CF218F"/>
    <w:rsid w:val="00CF2E10"/>
    <w:rsid w:val="00CF321B"/>
    <w:rsid w:val="00CF3379"/>
    <w:rsid w:val="00CF3BFA"/>
    <w:rsid w:val="00CF3D86"/>
    <w:rsid w:val="00CF456A"/>
    <w:rsid w:val="00CF45C4"/>
    <w:rsid w:val="00CF46CF"/>
    <w:rsid w:val="00CF46F7"/>
    <w:rsid w:val="00CF4C0A"/>
    <w:rsid w:val="00CF4D81"/>
    <w:rsid w:val="00CF4DBB"/>
    <w:rsid w:val="00CF5375"/>
    <w:rsid w:val="00CF5691"/>
    <w:rsid w:val="00CF5B8A"/>
    <w:rsid w:val="00CF636C"/>
    <w:rsid w:val="00CF6427"/>
    <w:rsid w:val="00CF6DCA"/>
    <w:rsid w:val="00CF7681"/>
    <w:rsid w:val="00CF7CC9"/>
    <w:rsid w:val="00CF7F39"/>
    <w:rsid w:val="00D00933"/>
    <w:rsid w:val="00D011E5"/>
    <w:rsid w:val="00D03096"/>
    <w:rsid w:val="00D03E90"/>
    <w:rsid w:val="00D03F6E"/>
    <w:rsid w:val="00D04191"/>
    <w:rsid w:val="00D044DD"/>
    <w:rsid w:val="00D04A5E"/>
    <w:rsid w:val="00D04AAB"/>
    <w:rsid w:val="00D04E09"/>
    <w:rsid w:val="00D050E4"/>
    <w:rsid w:val="00D0517A"/>
    <w:rsid w:val="00D0517B"/>
    <w:rsid w:val="00D05E1D"/>
    <w:rsid w:val="00D06996"/>
    <w:rsid w:val="00D06AFC"/>
    <w:rsid w:val="00D06D2F"/>
    <w:rsid w:val="00D07278"/>
    <w:rsid w:val="00D07B43"/>
    <w:rsid w:val="00D10114"/>
    <w:rsid w:val="00D10945"/>
    <w:rsid w:val="00D110B9"/>
    <w:rsid w:val="00D113CD"/>
    <w:rsid w:val="00D11BAE"/>
    <w:rsid w:val="00D12161"/>
    <w:rsid w:val="00D130F0"/>
    <w:rsid w:val="00D1486D"/>
    <w:rsid w:val="00D14FFE"/>
    <w:rsid w:val="00D15722"/>
    <w:rsid w:val="00D16D23"/>
    <w:rsid w:val="00D17278"/>
    <w:rsid w:val="00D17720"/>
    <w:rsid w:val="00D17D31"/>
    <w:rsid w:val="00D20450"/>
    <w:rsid w:val="00D208C8"/>
    <w:rsid w:val="00D20A2B"/>
    <w:rsid w:val="00D20A75"/>
    <w:rsid w:val="00D20F59"/>
    <w:rsid w:val="00D2205D"/>
    <w:rsid w:val="00D22805"/>
    <w:rsid w:val="00D229A7"/>
    <w:rsid w:val="00D22C18"/>
    <w:rsid w:val="00D230F5"/>
    <w:rsid w:val="00D23877"/>
    <w:rsid w:val="00D23F91"/>
    <w:rsid w:val="00D23FAA"/>
    <w:rsid w:val="00D24B78"/>
    <w:rsid w:val="00D24C03"/>
    <w:rsid w:val="00D2573E"/>
    <w:rsid w:val="00D25ACC"/>
    <w:rsid w:val="00D260C1"/>
    <w:rsid w:val="00D26304"/>
    <w:rsid w:val="00D2632D"/>
    <w:rsid w:val="00D26563"/>
    <w:rsid w:val="00D26FB8"/>
    <w:rsid w:val="00D27688"/>
    <w:rsid w:val="00D279D3"/>
    <w:rsid w:val="00D27CF1"/>
    <w:rsid w:val="00D27EF9"/>
    <w:rsid w:val="00D30409"/>
    <w:rsid w:val="00D30E96"/>
    <w:rsid w:val="00D313CB"/>
    <w:rsid w:val="00D316D9"/>
    <w:rsid w:val="00D3199C"/>
    <w:rsid w:val="00D32066"/>
    <w:rsid w:val="00D32364"/>
    <w:rsid w:val="00D3237A"/>
    <w:rsid w:val="00D325B6"/>
    <w:rsid w:val="00D338E4"/>
    <w:rsid w:val="00D33CEF"/>
    <w:rsid w:val="00D342CE"/>
    <w:rsid w:val="00D34829"/>
    <w:rsid w:val="00D35E14"/>
    <w:rsid w:val="00D361A5"/>
    <w:rsid w:val="00D36873"/>
    <w:rsid w:val="00D374E1"/>
    <w:rsid w:val="00D401E6"/>
    <w:rsid w:val="00D40547"/>
    <w:rsid w:val="00D406CD"/>
    <w:rsid w:val="00D40780"/>
    <w:rsid w:val="00D40856"/>
    <w:rsid w:val="00D40B97"/>
    <w:rsid w:val="00D41287"/>
    <w:rsid w:val="00D417B2"/>
    <w:rsid w:val="00D41889"/>
    <w:rsid w:val="00D41D33"/>
    <w:rsid w:val="00D420FF"/>
    <w:rsid w:val="00D425EA"/>
    <w:rsid w:val="00D42C9D"/>
    <w:rsid w:val="00D432FB"/>
    <w:rsid w:val="00D435F6"/>
    <w:rsid w:val="00D43C1C"/>
    <w:rsid w:val="00D43C2B"/>
    <w:rsid w:val="00D4491A"/>
    <w:rsid w:val="00D44A06"/>
    <w:rsid w:val="00D44B43"/>
    <w:rsid w:val="00D45738"/>
    <w:rsid w:val="00D4585E"/>
    <w:rsid w:val="00D45A35"/>
    <w:rsid w:val="00D45D72"/>
    <w:rsid w:val="00D4623B"/>
    <w:rsid w:val="00D464C1"/>
    <w:rsid w:val="00D46D8F"/>
    <w:rsid w:val="00D46DD7"/>
    <w:rsid w:val="00D46E8A"/>
    <w:rsid w:val="00D50211"/>
    <w:rsid w:val="00D506EF"/>
    <w:rsid w:val="00D50AEE"/>
    <w:rsid w:val="00D50C61"/>
    <w:rsid w:val="00D521A8"/>
    <w:rsid w:val="00D525F2"/>
    <w:rsid w:val="00D52C48"/>
    <w:rsid w:val="00D52D06"/>
    <w:rsid w:val="00D530AD"/>
    <w:rsid w:val="00D535D2"/>
    <w:rsid w:val="00D5394B"/>
    <w:rsid w:val="00D54214"/>
    <w:rsid w:val="00D5458C"/>
    <w:rsid w:val="00D54BDA"/>
    <w:rsid w:val="00D554E9"/>
    <w:rsid w:val="00D55C0F"/>
    <w:rsid w:val="00D56914"/>
    <w:rsid w:val="00D56CBB"/>
    <w:rsid w:val="00D57459"/>
    <w:rsid w:val="00D575EF"/>
    <w:rsid w:val="00D57E8B"/>
    <w:rsid w:val="00D57F70"/>
    <w:rsid w:val="00D602F4"/>
    <w:rsid w:val="00D605D9"/>
    <w:rsid w:val="00D60C54"/>
    <w:rsid w:val="00D60D8E"/>
    <w:rsid w:val="00D60DE2"/>
    <w:rsid w:val="00D61418"/>
    <w:rsid w:val="00D61CBE"/>
    <w:rsid w:val="00D62325"/>
    <w:rsid w:val="00D625C1"/>
    <w:rsid w:val="00D62658"/>
    <w:rsid w:val="00D62A08"/>
    <w:rsid w:val="00D62DA3"/>
    <w:rsid w:val="00D62ED1"/>
    <w:rsid w:val="00D62F82"/>
    <w:rsid w:val="00D63906"/>
    <w:rsid w:val="00D644EA"/>
    <w:rsid w:val="00D647F8"/>
    <w:rsid w:val="00D64B21"/>
    <w:rsid w:val="00D65351"/>
    <w:rsid w:val="00D65A6D"/>
    <w:rsid w:val="00D65DD4"/>
    <w:rsid w:val="00D66424"/>
    <w:rsid w:val="00D666AA"/>
    <w:rsid w:val="00D66828"/>
    <w:rsid w:val="00D6716D"/>
    <w:rsid w:val="00D674AB"/>
    <w:rsid w:val="00D67C7A"/>
    <w:rsid w:val="00D7025A"/>
    <w:rsid w:val="00D70763"/>
    <w:rsid w:val="00D70C3C"/>
    <w:rsid w:val="00D71068"/>
    <w:rsid w:val="00D71DBC"/>
    <w:rsid w:val="00D72217"/>
    <w:rsid w:val="00D7260E"/>
    <w:rsid w:val="00D72817"/>
    <w:rsid w:val="00D72C48"/>
    <w:rsid w:val="00D730DB"/>
    <w:rsid w:val="00D73400"/>
    <w:rsid w:val="00D73E13"/>
    <w:rsid w:val="00D74576"/>
    <w:rsid w:val="00D746A8"/>
    <w:rsid w:val="00D74C7E"/>
    <w:rsid w:val="00D75ABD"/>
    <w:rsid w:val="00D75C03"/>
    <w:rsid w:val="00D75DD8"/>
    <w:rsid w:val="00D75E87"/>
    <w:rsid w:val="00D75F66"/>
    <w:rsid w:val="00D75F80"/>
    <w:rsid w:val="00D762C4"/>
    <w:rsid w:val="00D7645D"/>
    <w:rsid w:val="00D76596"/>
    <w:rsid w:val="00D7662B"/>
    <w:rsid w:val="00D76B20"/>
    <w:rsid w:val="00D76D6D"/>
    <w:rsid w:val="00D76E8E"/>
    <w:rsid w:val="00D7713D"/>
    <w:rsid w:val="00D771C8"/>
    <w:rsid w:val="00D7728F"/>
    <w:rsid w:val="00D77C3A"/>
    <w:rsid w:val="00D82203"/>
    <w:rsid w:val="00D82604"/>
    <w:rsid w:val="00D829DE"/>
    <w:rsid w:val="00D82AE5"/>
    <w:rsid w:val="00D82BC1"/>
    <w:rsid w:val="00D83119"/>
    <w:rsid w:val="00D8373E"/>
    <w:rsid w:val="00D83D62"/>
    <w:rsid w:val="00D843B6"/>
    <w:rsid w:val="00D8458B"/>
    <w:rsid w:val="00D84A54"/>
    <w:rsid w:val="00D85388"/>
    <w:rsid w:val="00D85534"/>
    <w:rsid w:val="00D857C8"/>
    <w:rsid w:val="00D858BD"/>
    <w:rsid w:val="00D85D6A"/>
    <w:rsid w:val="00D85E48"/>
    <w:rsid w:val="00D86092"/>
    <w:rsid w:val="00D86A39"/>
    <w:rsid w:val="00D87163"/>
    <w:rsid w:val="00D87204"/>
    <w:rsid w:val="00D87FE7"/>
    <w:rsid w:val="00D9046C"/>
    <w:rsid w:val="00D908C3"/>
    <w:rsid w:val="00D910C5"/>
    <w:rsid w:val="00D9187E"/>
    <w:rsid w:val="00D91B6C"/>
    <w:rsid w:val="00D91F1F"/>
    <w:rsid w:val="00D927D3"/>
    <w:rsid w:val="00D9321E"/>
    <w:rsid w:val="00D938D1"/>
    <w:rsid w:val="00D93E9E"/>
    <w:rsid w:val="00D94005"/>
    <w:rsid w:val="00D94235"/>
    <w:rsid w:val="00D947C6"/>
    <w:rsid w:val="00D955C4"/>
    <w:rsid w:val="00D9563C"/>
    <w:rsid w:val="00D95796"/>
    <w:rsid w:val="00D95D98"/>
    <w:rsid w:val="00D96791"/>
    <w:rsid w:val="00D9695E"/>
    <w:rsid w:val="00D96988"/>
    <w:rsid w:val="00D96AD8"/>
    <w:rsid w:val="00D9705E"/>
    <w:rsid w:val="00D97292"/>
    <w:rsid w:val="00D972FB"/>
    <w:rsid w:val="00DA04B5"/>
    <w:rsid w:val="00DA0C40"/>
    <w:rsid w:val="00DA0E87"/>
    <w:rsid w:val="00DA1574"/>
    <w:rsid w:val="00DA199F"/>
    <w:rsid w:val="00DA19F0"/>
    <w:rsid w:val="00DA1B75"/>
    <w:rsid w:val="00DA1C25"/>
    <w:rsid w:val="00DA27A0"/>
    <w:rsid w:val="00DA31CD"/>
    <w:rsid w:val="00DA3504"/>
    <w:rsid w:val="00DA35B8"/>
    <w:rsid w:val="00DA36B2"/>
    <w:rsid w:val="00DA3B91"/>
    <w:rsid w:val="00DA43B1"/>
    <w:rsid w:val="00DA45CE"/>
    <w:rsid w:val="00DA4A56"/>
    <w:rsid w:val="00DA4E76"/>
    <w:rsid w:val="00DA53EC"/>
    <w:rsid w:val="00DA65E5"/>
    <w:rsid w:val="00DA7076"/>
    <w:rsid w:val="00DA71A3"/>
    <w:rsid w:val="00DA790D"/>
    <w:rsid w:val="00DA7997"/>
    <w:rsid w:val="00DB16FD"/>
    <w:rsid w:val="00DB17D3"/>
    <w:rsid w:val="00DB1A1F"/>
    <w:rsid w:val="00DB1C77"/>
    <w:rsid w:val="00DB1EC1"/>
    <w:rsid w:val="00DB1F29"/>
    <w:rsid w:val="00DB2989"/>
    <w:rsid w:val="00DB2B7B"/>
    <w:rsid w:val="00DB3025"/>
    <w:rsid w:val="00DB3325"/>
    <w:rsid w:val="00DB35B2"/>
    <w:rsid w:val="00DB3AE4"/>
    <w:rsid w:val="00DB4499"/>
    <w:rsid w:val="00DB44D0"/>
    <w:rsid w:val="00DB4D04"/>
    <w:rsid w:val="00DB4F57"/>
    <w:rsid w:val="00DB59E4"/>
    <w:rsid w:val="00DB644A"/>
    <w:rsid w:val="00DB66CC"/>
    <w:rsid w:val="00DB6C79"/>
    <w:rsid w:val="00DB730A"/>
    <w:rsid w:val="00DC10C7"/>
    <w:rsid w:val="00DC163F"/>
    <w:rsid w:val="00DC168F"/>
    <w:rsid w:val="00DC19B1"/>
    <w:rsid w:val="00DC21E7"/>
    <w:rsid w:val="00DC231E"/>
    <w:rsid w:val="00DC36E1"/>
    <w:rsid w:val="00DC36F4"/>
    <w:rsid w:val="00DC3CAF"/>
    <w:rsid w:val="00DC3CCF"/>
    <w:rsid w:val="00DC4101"/>
    <w:rsid w:val="00DC4DBA"/>
    <w:rsid w:val="00DC5050"/>
    <w:rsid w:val="00DC505E"/>
    <w:rsid w:val="00DC54FF"/>
    <w:rsid w:val="00DC5672"/>
    <w:rsid w:val="00DC5BA9"/>
    <w:rsid w:val="00DC5CDA"/>
    <w:rsid w:val="00DC64BF"/>
    <w:rsid w:val="00DC690A"/>
    <w:rsid w:val="00DC6A4F"/>
    <w:rsid w:val="00DC6A58"/>
    <w:rsid w:val="00DC6E39"/>
    <w:rsid w:val="00DC6F5A"/>
    <w:rsid w:val="00DC702C"/>
    <w:rsid w:val="00DC706B"/>
    <w:rsid w:val="00DC716E"/>
    <w:rsid w:val="00DC7B56"/>
    <w:rsid w:val="00DC7CCD"/>
    <w:rsid w:val="00DC7E88"/>
    <w:rsid w:val="00DD07A0"/>
    <w:rsid w:val="00DD0DA0"/>
    <w:rsid w:val="00DD1373"/>
    <w:rsid w:val="00DD188B"/>
    <w:rsid w:val="00DD2445"/>
    <w:rsid w:val="00DD276C"/>
    <w:rsid w:val="00DD2A39"/>
    <w:rsid w:val="00DD31B2"/>
    <w:rsid w:val="00DD3D95"/>
    <w:rsid w:val="00DD3FC6"/>
    <w:rsid w:val="00DD411E"/>
    <w:rsid w:val="00DD41F1"/>
    <w:rsid w:val="00DD474B"/>
    <w:rsid w:val="00DD4AEE"/>
    <w:rsid w:val="00DD4B0C"/>
    <w:rsid w:val="00DD4F23"/>
    <w:rsid w:val="00DD53AD"/>
    <w:rsid w:val="00DD5880"/>
    <w:rsid w:val="00DD599E"/>
    <w:rsid w:val="00DD5BFD"/>
    <w:rsid w:val="00DD614E"/>
    <w:rsid w:val="00DD61B8"/>
    <w:rsid w:val="00DD63FA"/>
    <w:rsid w:val="00DD6945"/>
    <w:rsid w:val="00DD6D49"/>
    <w:rsid w:val="00DD7596"/>
    <w:rsid w:val="00DD75AD"/>
    <w:rsid w:val="00DD77B5"/>
    <w:rsid w:val="00DE0106"/>
    <w:rsid w:val="00DE0598"/>
    <w:rsid w:val="00DE07A0"/>
    <w:rsid w:val="00DE0F9E"/>
    <w:rsid w:val="00DE141B"/>
    <w:rsid w:val="00DE1862"/>
    <w:rsid w:val="00DE1EF3"/>
    <w:rsid w:val="00DE22E1"/>
    <w:rsid w:val="00DE2AA4"/>
    <w:rsid w:val="00DE2CCD"/>
    <w:rsid w:val="00DE2F12"/>
    <w:rsid w:val="00DE36DE"/>
    <w:rsid w:val="00DE432E"/>
    <w:rsid w:val="00DE45C7"/>
    <w:rsid w:val="00DE46B4"/>
    <w:rsid w:val="00DE5929"/>
    <w:rsid w:val="00DE599F"/>
    <w:rsid w:val="00DE59C3"/>
    <w:rsid w:val="00DE62E0"/>
    <w:rsid w:val="00DE6310"/>
    <w:rsid w:val="00DE6496"/>
    <w:rsid w:val="00DE666A"/>
    <w:rsid w:val="00DE66AB"/>
    <w:rsid w:val="00DE723D"/>
    <w:rsid w:val="00DE7A82"/>
    <w:rsid w:val="00DE7B1A"/>
    <w:rsid w:val="00DE7C97"/>
    <w:rsid w:val="00DE7FA5"/>
    <w:rsid w:val="00DF017A"/>
    <w:rsid w:val="00DF02FE"/>
    <w:rsid w:val="00DF04A3"/>
    <w:rsid w:val="00DF095B"/>
    <w:rsid w:val="00DF0EB8"/>
    <w:rsid w:val="00DF1688"/>
    <w:rsid w:val="00DF1B64"/>
    <w:rsid w:val="00DF1D41"/>
    <w:rsid w:val="00DF1E74"/>
    <w:rsid w:val="00DF2331"/>
    <w:rsid w:val="00DF29A5"/>
    <w:rsid w:val="00DF3B6E"/>
    <w:rsid w:val="00DF4ED2"/>
    <w:rsid w:val="00DF5B68"/>
    <w:rsid w:val="00DF64D9"/>
    <w:rsid w:val="00DF6DD5"/>
    <w:rsid w:val="00DF72BA"/>
    <w:rsid w:val="00E00368"/>
    <w:rsid w:val="00E004EA"/>
    <w:rsid w:val="00E00FEB"/>
    <w:rsid w:val="00E01824"/>
    <w:rsid w:val="00E01A48"/>
    <w:rsid w:val="00E01E7C"/>
    <w:rsid w:val="00E025A5"/>
    <w:rsid w:val="00E029A2"/>
    <w:rsid w:val="00E02AA9"/>
    <w:rsid w:val="00E02F8D"/>
    <w:rsid w:val="00E03142"/>
    <w:rsid w:val="00E0353F"/>
    <w:rsid w:val="00E04E57"/>
    <w:rsid w:val="00E05366"/>
    <w:rsid w:val="00E05467"/>
    <w:rsid w:val="00E06595"/>
    <w:rsid w:val="00E0678F"/>
    <w:rsid w:val="00E06B56"/>
    <w:rsid w:val="00E06DFD"/>
    <w:rsid w:val="00E06EF8"/>
    <w:rsid w:val="00E073FD"/>
    <w:rsid w:val="00E078BB"/>
    <w:rsid w:val="00E07C94"/>
    <w:rsid w:val="00E10477"/>
    <w:rsid w:val="00E109B1"/>
    <w:rsid w:val="00E10B83"/>
    <w:rsid w:val="00E10F44"/>
    <w:rsid w:val="00E10FC5"/>
    <w:rsid w:val="00E1166B"/>
    <w:rsid w:val="00E119E7"/>
    <w:rsid w:val="00E11A90"/>
    <w:rsid w:val="00E12011"/>
    <w:rsid w:val="00E123AA"/>
    <w:rsid w:val="00E12980"/>
    <w:rsid w:val="00E129B5"/>
    <w:rsid w:val="00E132C2"/>
    <w:rsid w:val="00E1338B"/>
    <w:rsid w:val="00E135AD"/>
    <w:rsid w:val="00E139A1"/>
    <w:rsid w:val="00E1408C"/>
    <w:rsid w:val="00E152BD"/>
    <w:rsid w:val="00E15620"/>
    <w:rsid w:val="00E176A0"/>
    <w:rsid w:val="00E17C2B"/>
    <w:rsid w:val="00E2010D"/>
    <w:rsid w:val="00E202FC"/>
    <w:rsid w:val="00E20C92"/>
    <w:rsid w:val="00E21500"/>
    <w:rsid w:val="00E21537"/>
    <w:rsid w:val="00E21DF1"/>
    <w:rsid w:val="00E21FD5"/>
    <w:rsid w:val="00E2207F"/>
    <w:rsid w:val="00E2274D"/>
    <w:rsid w:val="00E22866"/>
    <w:rsid w:val="00E228B8"/>
    <w:rsid w:val="00E22B5B"/>
    <w:rsid w:val="00E22CC2"/>
    <w:rsid w:val="00E22DC0"/>
    <w:rsid w:val="00E22F9A"/>
    <w:rsid w:val="00E230A4"/>
    <w:rsid w:val="00E23266"/>
    <w:rsid w:val="00E23359"/>
    <w:rsid w:val="00E23762"/>
    <w:rsid w:val="00E23C1A"/>
    <w:rsid w:val="00E23CC3"/>
    <w:rsid w:val="00E24046"/>
    <w:rsid w:val="00E242F2"/>
    <w:rsid w:val="00E254C3"/>
    <w:rsid w:val="00E256A8"/>
    <w:rsid w:val="00E25A66"/>
    <w:rsid w:val="00E25F3C"/>
    <w:rsid w:val="00E266E1"/>
    <w:rsid w:val="00E26728"/>
    <w:rsid w:val="00E2672E"/>
    <w:rsid w:val="00E268A7"/>
    <w:rsid w:val="00E26B90"/>
    <w:rsid w:val="00E26F2A"/>
    <w:rsid w:val="00E27712"/>
    <w:rsid w:val="00E2776F"/>
    <w:rsid w:val="00E27ED3"/>
    <w:rsid w:val="00E3120C"/>
    <w:rsid w:val="00E313C3"/>
    <w:rsid w:val="00E317CA"/>
    <w:rsid w:val="00E31E15"/>
    <w:rsid w:val="00E321E4"/>
    <w:rsid w:val="00E32ACD"/>
    <w:rsid w:val="00E32F78"/>
    <w:rsid w:val="00E33242"/>
    <w:rsid w:val="00E334DA"/>
    <w:rsid w:val="00E335B3"/>
    <w:rsid w:val="00E34181"/>
    <w:rsid w:val="00E34204"/>
    <w:rsid w:val="00E349E3"/>
    <w:rsid w:val="00E35287"/>
    <w:rsid w:val="00E3556A"/>
    <w:rsid w:val="00E35AA6"/>
    <w:rsid w:val="00E366A2"/>
    <w:rsid w:val="00E36AD9"/>
    <w:rsid w:val="00E36BD9"/>
    <w:rsid w:val="00E36FB0"/>
    <w:rsid w:val="00E370D2"/>
    <w:rsid w:val="00E37563"/>
    <w:rsid w:val="00E378AD"/>
    <w:rsid w:val="00E379B9"/>
    <w:rsid w:val="00E37DDE"/>
    <w:rsid w:val="00E37F0F"/>
    <w:rsid w:val="00E401DD"/>
    <w:rsid w:val="00E40488"/>
    <w:rsid w:val="00E405F7"/>
    <w:rsid w:val="00E40D36"/>
    <w:rsid w:val="00E40F2A"/>
    <w:rsid w:val="00E4186D"/>
    <w:rsid w:val="00E41A47"/>
    <w:rsid w:val="00E41AAA"/>
    <w:rsid w:val="00E41D45"/>
    <w:rsid w:val="00E43057"/>
    <w:rsid w:val="00E43189"/>
    <w:rsid w:val="00E432C9"/>
    <w:rsid w:val="00E434B7"/>
    <w:rsid w:val="00E43BA4"/>
    <w:rsid w:val="00E4412F"/>
    <w:rsid w:val="00E44358"/>
    <w:rsid w:val="00E444DC"/>
    <w:rsid w:val="00E44BBD"/>
    <w:rsid w:val="00E44E1F"/>
    <w:rsid w:val="00E45142"/>
    <w:rsid w:val="00E4608A"/>
    <w:rsid w:val="00E462B6"/>
    <w:rsid w:val="00E472AF"/>
    <w:rsid w:val="00E500AF"/>
    <w:rsid w:val="00E501AB"/>
    <w:rsid w:val="00E507D7"/>
    <w:rsid w:val="00E50B8E"/>
    <w:rsid w:val="00E50CE5"/>
    <w:rsid w:val="00E51239"/>
    <w:rsid w:val="00E51468"/>
    <w:rsid w:val="00E51756"/>
    <w:rsid w:val="00E51B21"/>
    <w:rsid w:val="00E51B34"/>
    <w:rsid w:val="00E52895"/>
    <w:rsid w:val="00E52A30"/>
    <w:rsid w:val="00E52D31"/>
    <w:rsid w:val="00E539E4"/>
    <w:rsid w:val="00E542E8"/>
    <w:rsid w:val="00E54604"/>
    <w:rsid w:val="00E54738"/>
    <w:rsid w:val="00E55492"/>
    <w:rsid w:val="00E56ECC"/>
    <w:rsid w:val="00E57117"/>
    <w:rsid w:val="00E57371"/>
    <w:rsid w:val="00E573D7"/>
    <w:rsid w:val="00E57BB4"/>
    <w:rsid w:val="00E60513"/>
    <w:rsid w:val="00E60636"/>
    <w:rsid w:val="00E6069C"/>
    <w:rsid w:val="00E60742"/>
    <w:rsid w:val="00E61F70"/>
    <w:rsid w:val="00E62ECC"/>
    <w:rsid w:val="00E63435"/>
    <w:rsid w:val="00E646EF"/>
    <w:rsid w:val="00E66469"/>
    <w:rsid w:val="00E66776"/>
    <w:rsid w:val="00E6678E"/>
    <w:rsid w:val="00E66B98"/>
    <w:rsid w:val="00E66BC1"/>
    <w:rsid w:val="00E674AF"/>
    <w:rsid w:val="00E67BD8"/>
    <w:rsid w:val="00E67D51"/>
    <w:rsid w:val="00E7001B"/>
    <w:rsid w:val="00E700EE"/>
    <w:rsid w:val="00E70D67"/>
    <w:rsid w:val="00E7183A"/>
    <w:rsid w:val="00E71F1A"/>
    <w:rsid w:val="00E7276B"/>
    <w:rsid w:val="00E7325A"/>
    <w:rsid w:val="00E741FA"/>
    <w:rsid w:val="00E74D8C"/>
    <w:rsid w:val="00E74DA8"/>
    <w:rsid w:val="00E75334"/>
    <w:rsid w:val="00E756C5"/>
    <w:rsid w:val="00E757C3"/>
    <w:rsid w:val="00E75E6F"/>
    <w:rsid w:val="00E76409"/>
    <w:rsid w:val="00E764B0"/>
    <w:rsid w:val="00E76D48"/>
    <w:rsid w:val="00E800AB"/>
    <w:rsid w:val="00E803B7"/>
    <w:rsid w:val="00E810BE"/>
    <w:rsid w:val="00E81B58"/>
    <w:rsid w:val="00E826A2"/>
    <w:rsid w:val="00E8273B"/>
    <w:rsid w:val="00E8285E"/>
    <w:rsid w:val="00E828E7"/>
    <w:rsid w:val="00E83D28"/>
    <w:rsid w:val="00E83D85"/>
    <w:rsid w:val="00E84521"/>
    <w:rsid w:val="00E8467E"/>
    <w:rsid w:val="00E84850"/>
    <w:rsid w:val="00E849C5"/>
    <w:rsid w:val="00E84AE6"/>
    <w:rsid w:val="00E84B3F"/>
    <w:rsid w:val="00E84F4F"/>
    <w:rsid w:val="00E8505C"/>
    <w:rsid w:val="00E852EB"/>
    <w:rsid w:val="00E853CE"/>
    <w:rsid w:val="00E855C0"/>
    <w:rsid w:val="00E85AAE"/>
    <w:rsid w:val="00E863A1"/>
    <w:rsid w:val="00E86635"/>
    <w:rsid w:val="00E86AAE"/>
    <w:rsid w:val="00E86C46"/>
    <w:rsid w:val="00E86C83"/>
    <w:rsid w:val="00E86EC8"/>
    <w:rsid w:val="00E9085D"/>
    <w:rsid w:val="00E909AF"/>
    <w:rsid w:val="00E90CAD"/>
    <w:rsid w:val="00E90DE5"/>
    <w:rsid w:val="00E9165F"/>
    <w:rsid w:val="00E916A4"/>
    <w:rsid w:val="00E9185B"/>
    <w:rsid w:val="00E91B99"/>
    <w:rsid w:val="00E91E1F"/>
    <w:rsid w:val="00E91FBC"/>
    <w:rsid w:val="00E920E1"/>
    <w:rsid w:val="00E92656"/>
    <w:rsid w:val="00E9340B"/>
    <w:rsid w:val="00E953B9"/>
    <w:rsid w:val="00E953BE"/>
    <w:rsid w:val="00E95E5B"/>
    <w:rsid w:val="00E96484"/>
    <w:rsid w:val="00E96537"/>
    <w:rsid w:val="00E966A3"/>
    <w:rsid w:val="00E967E8"/>
    <w:rsid w:val="00E96D68"/>
    <w:rsid w:val="00E9717C"/>
    <w:rsid w:val="00E97493"/>
    <w:rsid w:val="00E97641"/>
    <w:rsid w:val="00E97A5A"/>
    <w:rsid w:val="00E97BBF"/>
    <w:rsid w:val="00EA0684"/>
    <w:rsid w:val="00EA104A"/>
    <w:rsid w:val="00EA18F7"/>
    <w:rsid w:val="00EA1988"/>
    <w:rsid w:val="00EA19F5"/>
    <w:rsid w:val="00EA1ADC"/>
    <w:rsid w:val="00EA1C12"/>
    <w:rsid w:val="00EA3D2F"/>
    <w:rsid w:val="00EA483C"/>
    <w:rsid w:val="00EA48CD"/>
    <w:rsid w:val="00EA4A49"/>
    <w:rsid w:val="00EA4A52"/>
    <w:rsid w:val="00EA4EA9"/>
    <w:rsid w:val="00EA51B9"/>
    <w:rsid w:val="00EA52D0"/>
    <w:rsid w:val="00EA52E0"/>
    <w:rsid w:val="00EA5B88"/>
    <w:rsid w:val="00EA6BDB"/>
    <w:rsid w:val="00EA6CBF"/>
    <w:rsid w:val="00EA6D1A"/>
    <w:rsid w:val="00EA7598"/>
    <w:rsid w:val="00EA7C4B"/>
    <w:rsid w:val="00EB0EBD"/>
    <w:rsid w:val="00EB0EC1"/>
    <w:rsid w:val="00EB12E8"/>
    <w:rsid w:val="00EB22D4"/>
    <w:rsid w:val="00EB233F"/>
    <w:rsid w:val="00EB2477"/>
    <w:rsid w:val="00EB27F2"/>
    <w:rsid w:val="00EB2A41"/>
    <w:rsid w:val="00EB2D7A"/>
    <w:rsid w:val="00EB311E"/>
    <w:rsid w:val="00EB3283"/>
    <w:rsid w:val="00EB3B43"/>
    <w:rsid w:val="00EB3D29"/>
    <w:rsid w:val="00EB420A"/>
    <w:rsid w:val="00EB4BC0"/>
    <w:rsid w:val="00EB584D"/>
    <w:rsid w:val="00EB58D4"/>
    <w:rsid w:val="00EB5D50"/>
    <w:rsid w:val="00EB5EA8"/>
    <w:rsid w:val="00EB5F59"/>
    <w:rsid w:val="00EB6096"/>
    <w:rsid w:val="00EB64B9"/>
    <w:rsid w:val="00EB66D0"/>
    <w:rsid w:val="00EB678D"/>
    <w:rsid w:val="00EC0784"/>
    <w:rsid w:val="00EC0AFA"/>
    <w:rsid w:val="00EC1510"/>
    <w:rsid w:val="00EC18F6"/>
    <w:rsid w:val="00EC1CF6"/>
    <w:rsid w:val="00EC24F3"/>
    <w:rsid w:val="00EC2785"/>
    <w:rsid w:val="00EC3404"/>
    <w:rsid w:val="00EC3AE0"/>
    <w:rsid w:val="00EC4A50"/>
    <w:rsid w:val="00EC50BA"/>
    <w:rsid w:val="00EC5913"/>
    <w:rsid w:val="00EC5D71"/>
    <w:rsid w:val="00EC5E24"/>
    <w:rsid w:val="00EC60D8"/>
    <w:rsid w:val="00EC638A"/>
    <w:rsid w:val="00EC6602"/>
    <w:rsid w:val="00EC679A"/>
    <w:rsid w:val="00EC6E9B"/>
    <w:rsid w:val="00EC7291"/>
    <w:rsid w:val="00EC7A9E"/>
    <w:rsid w:val="00ED0E70"/>
    <w:rsid w:val="00ED15EE"/>
    <w:rsid w:val="00ED167D"/>
    <w:rsid w:val="00ED16C1"/>
    <w:rsid w:val="00ED1C7A"/>
    <w:rsid w:val="00ED1CE4"/>
    <w:rsid w:val="00ED2683"/>
    <w:rsid w:val="00ED34A4"/>
    <w:rsid w:val="00ED34C4"/>
    <w:rsid w:val="00ED3A5B"/>
    <w:rsid w:val="00ED3CA0"/>
    <w:rsid w:val="00ED3E8E"/>
    <w:rsid w:val="00ED4788"/>
    <w:rsid w:val="00ED479B"/>
    <w:rsid w:val="00ED56DF"/>
    <w:rsid w:val="00ED6427"/>
    <w:rsid w:val="00ED68D1"/>
    <w:rsid w:val="00ED69B2"/>
    <w:rsid w:val="00ED6BE7"/>
    <w:rsid w:val="00ED7073"/>
    <w:rsid w:val="00ED74DD"/>
    <w:rsid w:val="00ED7771"/>
    <w:rsid w:val="00ED778E"/>
    <w:rsid w:val="00ED7877"/>
    <w:rsid w:val="00EE02D2"/>
    <w:rsid w:val="00EE1204"/>
    <w:rsid w:val="00EE14F9"/>
    <w:rsid w:val="00EE1F3F"/>
    <w:rsid w:val="00EE2426"/>
    <w:rsid w:val="00EE32CD"/>
    <w:rsid w:val="00EE3B85"/>
    <w:rsid w:val="00EE49B8"/>
    <w:rsid w:val="00EE540A"/>
    <w:rsid w:val="00EE544F"/>
    <w:rsid w:val="00EE5526"/>
    <w:rsid w:val="00EE5653"/>
    <w:rsid w:val="00EE5EA1"/>
    <w:rsid w:val="00EE6653"/>
    <w:rsid w:val="00EE75E1"/>
    <w:rsid w:val="00EE767D"/>
    <w:rsid w:val="00EE7AD5"/>
    <w:rsid w:val="00EF089B"/>
    <w:rsid w:val="00EF0F95"/>
    <w:rsid w:val="00EF130C"/>
    <w:rsid w:val="00EF1632"/>
    <w:rsid w:val="00EF1AC0"/>
    <w:rsid w:val="00EF2C3F"/>
    <w:rsid w:val="00EF2D05"/>
    <w:rsid w:val="00EF30C1"/>
    <w:rsid w:val="00EF35C1"/>
    <w:rsid w:val="00EF439C"/>
    <w:rsid w:val="00EF4C16"/>
    <w:rsid w:val="00EF4FB3"/>
    <w:rsid w:val="00EF505C"/>
    <w:rsid w:val="00EF5B32"/>
    <w:rsid w:val="00EF5EA1"/>
    <w:rsid w:val="00EF6130"/>
    <w:rsid w:val="00EF6498"/>
    <w:rsid w:val="00EF6A20"/>
    <w:rsid w:val="00EF6BCC"/>
    <w:rsid w:val="00EF70A5"/>
    <w:rsid w:val="00EF71AC"/>
    <w:rsid w:val="00EF7559"/>
    <w:rsid w:val="00EF7EC0"/>
    <w:rsid w:val="00F00A57"/>
    <w:rsid w:val="00F01154"/>
    <w:rsid w:val="00F01213"/>
    <w:rsid w:val="00F0123F"/>
    <w:rsid w:val="00F013E9"/>
    <w:rsid w:val="00F014B1"/>
    <w:rsid w:val="00F0166C"/>
    <w:rsid w:val="00F01E7D"/>
    <w:rsid w:val="00F022E3"/>
    <w:rsid w:val="00F02994"/>
    <w:rsid w:val="00F02B06"/>
    <w:rsid w:val="00F02CEC"/>
    <w:rsid w:val="00F02D69"/>
    <w:rsid w:val="00F02F22"/>
    <w:rsid w:val="00F039A8"/>
    <w:rsid w:val="00F03CA0"/>
    <w:rsid w:val="00F04B88"/>
    <w:rsid w:val="00F051BF"/>
    <w:rsid w:val="00F0543C"/>
    <w:rsid w:val="00F05DA0"/>
    <w:rsid w:val="00F05E7F"/>
    <w:rsid w:val="00F05FE8"/>
    <w:rsid w:val="00F06804"/>
    <w:rsid w:val="00F068D7"/>
    <w:rsid w:val="00F06F26"/>
    <w:rsid w:val="00F074F0"/>
    <w:rsid w:val="00F07848"/>
    <w:rsid w:val="00F1034C"/>
    <w:rsid w:val="00F1064A"/>
    <w:rsid w:val="00F10B36"/>
    <w:rsid w:val="00F1141A"/>
    <w:rsid w:val="00F1147B"/>
    <w:rsid w:val="00F118B5"/>
    <w:rsid w:val="00F11AA3"/>
    <w:rsid w:val="00F1261A"/>
    <w:rsid w:val="00F1305A"/>
    <w:rsid w:val="00F13D78"/>
    <w:rsid w:val="00F13EC0"/>
    <w:rsid w:val="00F14098"/>
    <w:rsid w:val="00F14824"/>
    <w:rsid w:val="00F148B7"/>
    <w:rsid w:val="00F14D36"/>
    <w:rsid w:val="00F15802"/>
    <w:rsid w:val="00F159E0"/>
    <w:rsid w:val="00F16B3F"/>
    <w:rsid w:val="00F1735A"/>
    <w:rsid w:val="00F17E7E"/>
    <w:rsid w:val="00F205FA"/>
    <w:rsid w:val="00F20ADF"/>
    <w:rsid w:val="00F217F3"/>
    <w:rsid w:val="00F21FD7"/>
    <w:rsid w:val="00F22409"/>
    <w:rsid w:val="00F2242A"/>
    <w:rsid w:val="00F227CA"/>
    <w:rsid w:val="00F22F8B"/>
    <w:rsid w:val="00F23180"/>
    <w:rsid w:val="00F2349B"/>
    <w:rsid w:val="00F23969"/>
    <w:rsid w:val="00F23A75"/>
    <w:rsid w:val="00F24360"/>
    <w:rsid w:val="00F24B17"/>
    <w:rsid w:val="00F24CAE"/>
    <w:rsid w:val="00F24F92"/>
    <w:rsid w:val="00F254E8"/>
    <w:rsid w:val="00F259C2"/>
    <w:rsid w:val="00F26048"/>
    <w:rsid w:val="00F262ED"/>
    <w:rsid w:val="00F26964"/>
    <w:rsid w:val="00F27225"/>
    <w:rsid w:val="00F27398"/>
    <w:rsid w:val="00F27F37"/>
    <w:rsid w:val="00F304CC"/>
    <w:rsid w:val="00F305BF"/>
    <w:rsid w:val="00F3064C"/>
    <w:rsid w:val="00F30CF5"/>
    <w:rsid w:val="00F30E9B"/>
    <w:rsid w:val="00F313B8"/>
    <w:rsid w:val="00F32B2B"/>
    <w:rsid w:val="00F32C42"/>
    <w:rsid w:val="00F32E87"/>
    <w:rsid w:val="00F3312A"/>
    <w:rsid w:val="00F33212"/>
    <w:rsid w:val="00F3383D"/>
    <w:rsid w:val="00F33BE8"/>
    <w:rsid w:val="00F33CCF"/>
    <w:rsid w:val="00F33FCC"/>
    <w:rsid w:val="00F3402E"/>
    <w:rsid w:val="00F3494F"/>
    <w:rsid w:val="00F34964"/>
    <w:rsid w:val="00F34DE2"/>
    <w:rsid w:val="00F358E2"/>
    <w:rsid w:val="00F35A07"/>
    <w:rsid w:val="00F35B41"/>
    <w:rsid w:val="00F35FA7"/>
    <w:rsid w:val="00F3672A"/>
    <w:rsid w:val="00F3693C"/>
    <w:rsid w:val="00F3698C"/>
    <w:rsid w:val="00F36AC5"/>
    <w:rsid w:val="00F37226"/>
    <w:rsid w:val="00F37827"/>
    <w:rsid w:val="00F37FB4"/>
    <w:rsid w:val="00F40752"/>
    <w:rsid w:val="00F408FF"/>
    <w:rsid w:val="00F4141F"/>
    <w:rsid w:val="00F414E5"/>
    <w:rsid w:val="00F41A7E"/>
    <w:rsid w:val="00F4212A"/>
    <w:rsid w:val="00F4229A"/>
    <w:rsid w:val="00F42624"/>
    <w:rsid w:val="00F42751"/>
    <w:rsid w:val="00F427FE"/>
    <w:rsid w:val="00F42E7B"/>
    <w:rsid w:val="00F42FA2"/>
    <w:rsid w:val="00F43351"/>
    <w:rsid w:val="00F43CF6"/>
    <w:rsid w:val="00F44AE2"/>
    <w:rsid w:val="00F44EF2"/>
    <w:rsid w:val="00F455D9"/>
    <w:rsid w:val="00F468F7"/>
    <w:rsid w:val="00F46D31"/>
    <w:rsid w:val="00F46E39"/>
    <w:rsid w:val="00F4738B"/>
    <w:rsid w:val="00F47574"/>
    <w:rsid w:val="00F47784"/>
    <w:rsid w:val="00F47827"/>
    <w:rsid w:val="00F50057"/>
    <w:rsid w:val="00F5043B"/>
    <w:rsid w:val="00F50AEA"/>
    <w:rsid w:val="00F50E8B"/>
    <w:rsid w:val="00F50EE1"/>
    <w:rsid w:val="00F51195"/>
    <w:rsid w:val="00F517C9"/>
    <w:rsid w:val="00F5189E"/>
    <w:rsid w:val="00F51A45"/>
    <w:rsid w:val="00F51B1A"/>
    <w:rsid w:val="00F51DD1"/>
    <w:rsid w:val="00F52E4A"/>
    <w:rsid w:val="00F5300E"/>
    <w:rsid w:val="00F5308E"/>
    <w:rsid w:val="00F5384E"/>
    <w:rsid w:val="00F53920"/>
    <w:rsid w:val="00F53AC3"/>
    <w:rsid w:val="00F53C29"/>
    <w:rsid w:val="00F53FAA"/>
    <w:rsid w:val="00F54028"/>
    <w:rsid w:val="00F54265"/>
    <w:rsid w:val="00F5488E"/>
    <w:rsid w:val="00F54AD2"/>
    <w:rsid w:val="00F55076"/>
    <w:rsid w:val="00F5562E"/>
    <w:rsid w:val="00F55931"/>
    <w:rsid w:val="00F55E0D"/>
    <w:rsid w:val="00F55E17"/>
    <w:rsid w:val="00F55EF5"/>
    <w:rsid w:val="00F5603B"/>
    <w:rsid w:val="00F56CD2"/>
    <w:rsid w:val="00F571EE"/>
    <w:rsid w:val="00F57283"/>
    <w:rsid w:val="00F57A92"/>
    <w:rsid w:val="00F57C45"/>
    <w:rsid w:val="00F57C7F"/>
    <w:rsid w:val="00F60140"/>
    <w:rsid w:val="00F6085F"/>
    <w:rsid w:val="00F60C53"/>
    <w:rsid w:val="00F60D63"/>
    <w:rsid w:val="00F60E99"/>
    <w:rsid w:val="00F6107A"/>
    <w:rsid w:val="00F6132E"/>
    <w:rsid w:val="00F61665"/>
    <w:rsid w:val="00F62209"/>
    <w:rsid w:val="00F62316"/>
    <w:rsid w:val="00F62481"/>
    <w:rsid w:val="00F6250E"/>
    <w:rsid w:val="00F629C8"/>
    <w:rsid w:val="00F6328C"/>
    <w:rsid w:val="00F63506"/>
    <w:rsid w:val="00F6462D"/>
    <w:rsid w:val="00F64E2B"/>
    <w:rsid w:val="00F65153"/>
    <w:rsid w:val="00F6527D"/>
    <w:rsid w:val="00F657AF"/>
    <w:rsid w:val="00F659CD"/>
    <w:rsid w:val="00F65A39"/>
    <w:rsid w:val="00F65AEA"/>
    <w:rsid w:val="00F65E83"/>
    <w:rsid w:val="00F662D5"/>
    <w:rsid w:val="00F665E9"/>
    <w:rsid w:val="00F6667D"/>
    <w:rsid w:val="00F66E79"/>
    <w:rsid w:val="00F66ECE"/>
    <w:rsid w:val="00F6724C"/>
    <w:rsid w:val="00F6784C"/>
    <w:rsid w:val="00F67B2E"/>
    <w:rsid w:val="00F67DAD"/>
    <w:rsid w:val="00F67F3C"/>
    <w:rsid w:val="00F705D8"/>
    <w:rsid w:val="00F70811"/>
    <w:rsid w:val="00F71A67"/>
    <w:rsid w:val="00F71A71"/>
    <w:rsid w:val="00F71AFE"/>
    <w:rsid w:val="00F71CAD"/>
    <w:rsid w:val="00F72647"/>
    <w:rsid w:val="00F72682"/>
    <w:rsid w:val="00F72838"/>
    <w:rsid w:val="00F729DC"/>
    <w:rsid w:val="00F72D60"/>
    <w:rsid w:val="00F72FF2"/>
    <w:rsid w:val="00F74CDC"/>
    <w:rsid w:val="00F74EF6"/>
    <w:rsid w:val="00F75126"/>
    <w:rsid w:val="00F7542D"/>
    <w:rsid w:val="00F7583B"/>
    <w:rsid w:val="00F76C5D"/>
    <w:rsid w:val="00F76EB0"/>
    <w:rsid w:val="00F77134"/>
    <w:rsid w:val="00F77937"/>
    <w:rsid w:val="00F8073C"/>
    <w:rsid w:val="00F8080E"/>
    <w:rsid w:val="00F80B35"/>
    <w:rsid w:val="00F814FD"/>
    <w:rsid w:val="00F81A67"/>
    <w:rsid w:val="00F81FE7"/>
    <w:rsid w:val="00F82BA9"/>
    <w:rsid w:val="00F82E84"/>
    <w:rsid w:val="00F831E4"/>
    <w:rsid w:val="00F8334C"/>
    <w:rsid w:val="00F8408B"/>
    <w:rsid w:val="00F8439A"/>
    <w:rsid w:val="00F84B39"/>
    <w:rsid w:val="00F853C3"/>
    <w:rsid w:val="00F8574B"/>
    <w:rsid w:val="00F857C2"/>
    <w:rsid w:val="00F858EC"/>
    <w:rsid w:val="00F85C1D"/>
    <w:rsid w:val="00F85F2C"/>
    <w:rsid w:val="00F861CF"/>
    <w:rsid w:val="00F8639F"/>
    <w:rsid w:val="00F86B4B"/>
    <w:rsid w:val="00F86CEB"/>
    <w:rsid w:val="00F872B7"/>
    <w:rsid w:val="00F876C4"/>
    <w:rsid w:val="00F87D1A"/>
    <w:rsid w:val="00F902CA"/>
    <w:rsid w:val="00F91C3B"/>
    <w:rsid w:val="00F91C6E"/>
    <w:rsid w:val="00F920D6"/>
    <w:rsid w:val="00F92917"/>
    <w:rsid w:val="00F92C72"/>
    <w:rsid w:val="00F932CA"/>
    <w:rsid w:val="00F93914"/>
    <w:rsid w:val="00F943E5"/>
    <w:rsid w:val="00F94431"/>
    <w:rsid w:val="00F94C4B"/>
    <w:rsid w:val="00F94DEC"/>
    <w:rsid w:val="00F94E94"/>
    <w:rsid w:val="00F95455"/>
    <w:rsid w:val="00F95A8C"/>
    <w:rsid w:val="00F96134"/>
    <w:rsid w:val="00F96176"/>
    <w:rsid w:val="00F963EA"/>
    <w:rsid w:val="00F9642A"/>
    <w:rsid w:val="00F96C83"/>
    <w:rsid w:val="00F96D41"/>
    <w:rsid w:val="00F974B8"/>
    <w:rsid w:val="00F974CD"/>
    <w:rsid w:val="00FA04A0"/>
    <w:rsid w:val="00FA0846"/>
    <w:rsid w:val="00FA0B7C"/>
    <w:rsid w:val="00FA1419"/>
    <w:rsid w:val="00FA1532"/>
    <w:rsid w:val="00FA22C7"/>
    <w:rsid w:val="00FA22DA"/>
    <w:rsid w:val="00FA286F"/>
    <w:rsid w:val="00FA2A15"/>
    <w:rsid w:val="00FA3141"/>
    <w:rsid w:val="00FA3409"/>
    <w:rsid w:val="00FA4B41"/>
    <w:rsid w:val="00FA5161"/>
    <w:rsid w:val="00FA539B"/>
    <w:rsid w:val="00FA549F"/>
    <w:rsid w:val="00FA5C58"/>
    <w:rsid w:val="00FA5FC4"/>
    <w:rsid w:val="00FA633A"/>
    <w:rsid w:val="00FA64C1"/>
    <w:rsid w:val="00FA66E4"/>
    <w:rsid w:val="00FA6F24"/>
    <w:rsid w:val="00FA7023"/>
    <w:rsid w:val="00FA785B"/>
    <w:rsid w:val="00FA7A4F"/>
    <w:rsid w:val="00FB04AF"/>
    <w:rsid w:val="00FB04FE"/>
    <w:rsid w:val="00FB0ECB"/>
    <w:rsid w:val="00FB19C2"/>
    <w:rsid w:val="00FB1A4D"/>
    <w:rsid w:val="00FB23F7"/>
    <w:rsid w:val="00FB2540"/>
    <w:rsid w:val="00FB2B06"/>
    <w:rsid w:val="00FB30C5"/>
    <w:rsid w:val="00FB3706"/>
    <w:rsid w:val="00FB3C6B"/>
    <w:rsid w:val="00FB4056"/>
    <w:rsid w:val="00FB4219"/>
    <w:rsid w:val="00FB4634"/>
    <w:rsid w:val="00FB478A"/>
    <w:rsid w:val="00FB4EB1"/>
    <w:rsid w:val="00FB5416"/>
    <w:rsid w:val="00FB5653"/>
    <w:rsid w:val="00FB607C"/>
    <w:rsid w:val="00FB629C"/>
    <w:rsid w:val="00FB6A3E"/>
    <w:rsid w:val="00FB7143"/>
    <w:rsid w:val="00FB7ADA"/>
    <w:rsid w:val="00FC0173"/>
    <w:rsid w:val="00FC0874"/>
    <w:rsid w:val="00FC09B4"/>
    <w:rsid w:val="00FC0F39"/>
    <w:rsid w:val="00FC17EE"/>
    <w:rsid w:val="00FC1ACC"/>
    <w:rsid w:val="00FC2695"/>
    <w:rsid w:val="00FC27EC"/>
    <w:rsid w:val="00FC2B5C"/>
    <w:rsid w:val="00FC372A"/>
    <w:rsid w:val="00FC3F6D"/>
    <w:rsid w:val="00FC47C4"/>
    <w:rsid w:val="00FC4DDE"/>
    <w:rsid w:val="00FC529F"/>
    <w:rsid w:val="00FC5518"/>
    <w:rsid w:val="00FC687B"/>
    <w:rsid w:val="00FC6EB0"/>
    <w:rsid w:val="00FC7320"/>
    <w:rsid w:val="00FD081D"/>
    <w:rsid w:val="00FD0B1A"/>
    <w:rsid w:val="00FD0DCA"/>
    <w:rsid w:val="00FD1012"/>
    <w:rsid w:val="00FD1287"/>
    <w:rsid w:val="00FD17D3"/>
    <w:rsid w:val="00FD1E98"/>
    <w:rsid w:val="00FD234A"/>
    <w:rsid w:val="00FD2565"/>
    <w:rsid w:val="00FD3193"/>
    <w:rsid w:val="00FD31C6"/>
    <w:rsid w:val="00FD37C8"/>
    <w:rsid w:val="00FD3EF6"/>
    <w:rsid w:val="00FD5041"/>
    <w:rsid w:val="00FD5044"/>
    <w:rsid w:val="00FD6BF9"/>
    <w:rsid w:val="00FD6FAF"/>
    <w:rsid w:val="00FD7417"/>
    <w:rsid w:val="00FE00DD"/>
    <w:rsid w:val="00FE014F"/>
    <w:rsid w:val="00FE0EC4"/>
    <w:rsid w:val="00FE1076"/>
    <w:rsid w:val="00FE1179"/>
    <w:rsid w:val="00FE12F5"/>
    <w:rsid w:val="00FE17AC"/>
    <w:rsid w:val="00FE2A10"/>
    <w:rsid w:val="00FE3ADC"/>
    <w:rsid w:val="00FE4010"/>
    <w:rsid w:val="00FE54D3"/>
    <w:rsid w:val="00FE5E86"/>
    <w:rsid w:val="00FE5FA3"/>
    <w:rsid w:val="00FE6960"/>
    <w:rsid w:val="00FE6DCD"/>
    <w:rsid w:val="00FE6E95"/>
    <w:rsid w:val="00FE7319"/>
    <w:rsid w:val="00FE77DE"/>
    <w:rsid w:val="00FE7B36"/>
    <w:rsid w:val="00FE7EAC"/>
    <w:rsid w:val="00FF018D"/>
    <w:rsid w:val="00FF0447"/>
    <w:rsid w:val="00FF0B07"/>
    <w:rsid w:val="00FF0EF7"/>
    <w:rsid w:val="00FF1C9F"/>
    <w:rsid w:val="00FF2EAF"/>
    <w:rsid w:val="00FF3D70"/>
    <w:rsid w:val="00FF4089"/>
    <w:rsid w:val="00FF4396"/>
    <w:rsid w:val="00FF5038"/>
    <w:rsid w:val="00FF506A"/>
    <w:rsid w:val="00FF51AD"/>
    <w:rsid w:val="00FF51AF"/>
    <w:rsid w:val="00FF57B3"/>
    <w:rsid w:val="00FF59A7"/>
    <w:rsid w:val="00FF5C83"/>
    <w:rsid w:val="00FF602D"/>
    <w:rsid w:val="00FF636A"/>
    <w:rsid w:val="00FF65EF"/>
    <w:rsid w:val="00FF70C0"/>
    <w:rsid w:val="00FF7211"/>
    <w:rsid w:val="00FF794F"/>
    <w:rsid w:val="00FF7A0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3473"/>
    <o:shapelayout v:ext="edit">
      <o:idmap v:ext="edit" data="1"/>
    </o:shapelayout>
  </w:shapeDefaults>
  <w:decimalSymbol w:val="."/>
  <w:listSeparator w:val=","/>
  <w14:docId w14:val="2ADD4EDC"/>
  <w15:docId w15:val="{A0303FDA-80F1-4C70-8262-1251EFAC3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1BF"/>
    <w:rPr>
      <w:sz w:val="24"/>
      <w:szCs w:val="24"/>
      <w:lang w:eastAsia="en-GB"/>
    </w:rPr>
  </w:style>
  <w:style w:type="paragraph" w:styleId="Heading1">
    <w:name w:val="heading 1"/>
    <w:basedOn w:val="Normal"/>
    <w:next w:val="Normal"/>
    <w:link w:val="Heading1Char"/>
    <w:qFormat/>
    <w:rsid w:val="00253D23"/>
    <w:pPr>
      <w:keepNext/>
      <w:outlineLvl w:val="0"/>
    </w:pPr>
    <w:rPr>
      <w:rFonts w:ascii="Arial" w:hAnsi="Arial" w:cs="Arial"/>
      <w:b/>
      <w:bCs/>
      <w:sz w:val="20"/>
      <w:szCs w:val="20"/>
      <w:lang w:eastAsia="en-US"/>
    </w:rPr>
  </w:style>
  <w:style w:type="paragraph" w:styleId="Heading2">
    <w:name w:val="heading 2"/>
    <w:basedOn w:val="Normal"/>
    <w:next w:val="Normal"/>
    <w:link w:val="Heading2Char"/>
    <w:unhideWhenUsed/>
    <w:qFormat/>
    <w:rsid w:val="00BA6DB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570B98"/>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rsid w:val="00F858EC"/>
    <w:pPr>
      <w:tabs>
        <w:tab w:val="center" w:pos="4153"/>
        <w:tab w:val="right" w:pos="8306"/>
      </w:tabs>
    </w:pPr>
    <w:rPr>
      <w:lang w:val="x-none" w:eastAsia="x-none"/>
    </w:rPr>
  </w:style>
  <w:style w:type="paragraph" w:styleId="Footer">
    <w:name w:val="footer"/>
    <w:basedOn w:val="Normal"/>
    <w:link w:val="FooterChar"/>
    <w:uiPriority w:val="99"/>
    <w:rsid w:val="00F858EC"/>
    <w:pPr>
      <w:tabs>
        <w:tab w:val="center" w:pos="4153"/>
        <w:tab w:val="right" w:pos="8306"/>
      </w:tabs>
    </w:pPr>
    <w:rPr>
      <w:lang w:val="x-none" w:eastAsia="x-none"/>
    </w:rPr>
  </w:style>
  <w:style w:type="table" w:styleId="TableGrid">
    <w:name w:val="Table Grid"/>
    <w:basedOn w:val="TableNormal"/>
    <w:uiPriority w:val="39"/>
    <w:rsid w:val="00FF5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link w:val="Header"/>
    <w:uiPriority w:val="99"/>
    <w:rsid w:val="00D24B78"/>
    <w:rPr>
      <w:sz w:val="24"/>
      <w:szCs w:val="24"/>
    </w:rPr>
  </w:style>
  <w:style w:type="character" w:customStyle="1" w:styleId="FooterChar">
    <w:name w:val="Footer Char"/>
    <w:link w:val="Footer"/>
    <w:uiPriority w:val="99"/>
    <w:rsid w:val="00140A4B"/>
    <w:rPr>
      <w:sz w:val="24"/>
      <w:szCs w:val="24"/>
    </w:rPr>
  </w:style>
  <w:style w:type="paragraph" w:styleId="ListParagraph">
    <w:name w:val="List Paragraph"/>
    <w:basedOn w:val="Normal"/>
    <w:link w:val="ListParagraphChar"/>
    <w:uiPriority w:val="34"/>
    <w:qFormat/>
    <w:rsid w:val="006440B2"/>
    <w:pPr>
      <w:ind w:left="720"/>
      <w:contextualSpacing/>
    </w:pPr>
  </w:style>
  <w:style w:type="paragraph" w:styleId="BalloonText">
    <w:name w:val="Balloon Text"/>
    <w:basedOn w:val="Normal"/>
    <w:link w:val="BalloonTextChar"/>
    <w:rsid w:val="00BA0C76"/>
    <w:rPr>
      <w:rFonts w:ascii="Tahoma" w:hAnsi="Tahoma"/>
      <w:sz w:val="16"/>
      <w:szCs w:val="16"/>
      <w:lang w:val="x-none" w:eastAsia="x-none"/>
    </w:rPr>
  </w:style>
  <w:style w:type="character" w:customStyle="1" w:styleId="BalloonTextChar">
    <w:name w:val="Balloon Text Char"/>
    <w:link w:val="BalloonText"/>
    <w:rsid w:val="00BA0C76"/>
    <w:rPr>
      <w:rFonts w:ascii="Tahoma" w:hAnsi="Tahoma" w:cs="Tahoma"/>
      <w:sz w:val="16"/>
      <w:szCs w:val="16"/>
    </w:rPr>
  </w:style>
  <w:style w:type="paragraph" w:styleId="BodyText">
    <w:name w:val="Body Text"/>
    <w:basedOn w:val="Normal"/>
    <w:link w:val="BodyTextChar"/>
    <w:rsid w:val="004369E8"/>
    <w:pPr>
      <w:widowControl w:val="0"/>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2"/>
        <w:tab w:val="left" w:pos="10082"/>
        <w:tab w:val="left" w:pos="10802"/>
        <w:tab w:val="left" w:pos="11522"/>
        <w:tab w:val="left" w:pos="12257"/>
        <w:tab w:val="left" w:pos="12963"/>
        <w:tab w:val="left" w:pos="13683"/>
      </w:tabs>
    </w:pPr>
    <w:rPr>
      <w:rFonts w:ascii="Arial" w:hAnsi="Arial"/>
      <w:snapToGrid w:val="0"/>
      <w:color w:val="000000"/>
      <w:sz w:val="20"/>
      <w:szCs w:val="20"/>
      <w:lang w:val="en-US" w:eastAsia="en-US"/>
    </w:rPr>
  </w:style>
  <w:style w:type="character" w:customStyle="1" w:styleId="BodyTextChar">
    <w:name w:val="Body Text Char"/>
    <w:link w:val="BodyText"/>
    <w:rsid w:val="004369E8"/>
    <w:rPr>
      <w:rFonts w:ascii="Arial" w:hAnsi="Arial"/>
      <w:snapToGrid w:val="0"/>
      <w:color w:val="000000"/>
      <w:lang w:val="en-US" w:eastAsia="en-US"/>
    </w:rPr>
  </w:style>
  <w:style w:type="character" w:styleId="CommentReference">
    <w:name w:val="annotation reference"/>
    <w:uiPriority w:val="99"/>
    <w:rsid w:val="004E05FF"/>
    <w:rPr>
      <w:sz w:val="16"/>
      <w:szCs w:val="16"/>
    </w:rPr>
  </w:style>
  <w:style w:type="paragraph" w:styleId="CommentText">
    <w:name w:val="annotation text"/>
    <w:basedOn w:val="Normal"/>
    <w:link w:val="CommentTextChar"/>
    <w:uiPriority w:val="99"/>
    <w:rsid w:val="004E05FF"/>
    <w:rPr>
      <w:sz w:val="20"/>
      <w:szCs w:val="20"/>
    </w:rPr>
  </w:style>
  <w:style w:type="character" w:customStyle="1" w:styleId="CommentTextChar">
    <w:name w:val="Comment Text Char"/>
    <w:basedOn w:val="DefaultParagraphFont"/>
    <w:link w:val="CommentText"/>
    <w:uiPriority w:val="99"/>
    <w:rsid w:val="004E05FF"/>
  </w:style>
  <w:style w:type="paragraph" w:styleId="CommentSubject">
    <w:name w:val="annotation subject"/>
    <w:basedOn w:val="CommentText"/>
    <w:next w:val="CommentText"/>
    <w:link w:val="CommentSubjectChar"/>
    <w:rsid w:val="004E05FF"/>
    <w:rPr>
      <w:b/>
      <w:bCs/>
      <w:lang w:val="x-none" w:eastAsia="x-none"/>
    </w:rPr>
  </w:style>
  <w:style w:type="character" w:customStyle="1" w:styleId="CommentSubjectChar">
    <w:name w:val="Comment Subject Char"/>
    <w:link w:val="CommentSubject"/>
    <w:rsid w:val="004E05FF"/>
    <w:rPr>
      <w:b/>
      <w:bCs/>
    </w:rPr>
  </w:style>
  <w:style w:type="character" w:customStyle="1" w:styleId="Heading1Char">
    <w:name w:val="Heading 1 Char"/>
    <w:link w:val="Heading1"/>
    <w:locked/>
    <w:rsid w:val="00253D23"/>
    <w:rPr>
      <w:rFonts w:ascii="Arial" w:hAnsi="Arial" w:cs="Arial"/>
      <w:b/>
      <w:bCs/>
      <w:lang w:val="en-GB" w:eastAsia="en-US" w:bidi="ar-SA"/>
    </w:rPr>
  </w:style>
  <w:style w:type="character" w:customStyle="1" w:styleId="HeaderChar">
    <w:name w:val="Header Char"/>
    <w:uiPriority w:val="99"/>
    <w:locked/>
    <w:rsid w:val="00253D23"/>
    <w:rPr>
      <w:rFonts w:cs="Times New Roman"/>
      <w:lang w:val="x-none" w:eastAsia="en-US"/>
    </w:rPr>
  </w:style>
  <w:style w:type="paragraph" w:styleId="PlainText">
    <w:name w:val="Plain Text"/>
    <w:basedOn w:val="Normal"/>
    <w:link w:val="PlainTextChar"/>
    <w:uiPriority w:val="99"/>
    <w:unhideWhenUsed/>
    <w:rsid w:val="00F5189E"/>
    <w:rPr>
      <w:rFonts w:ascii="Calibri" w:eastAsia="Calibri" w:hAnsi="Calibri"/>
      <w:sz w:val="22"/>
      <w:szCs w:val="21"/>
      <w:lang w:val="x-none" w:eastAsia="en-US"/>
    </w:rPr>
  </w:style>
  <w:style w:type="character" w:customStyle="1" w:styleId="PlainTextChar">
    <w:name w:val="Plain Text Char"/>
    <w:link w:val="PlainText"/>
    <w:uiPriority w:val="99"/>
    <w:rsid w:val="00F5189E"/>
    <w:rPr>
      <w:rFonts w:ascii="Calibri" w:eastAsia="Calibri" w:hAnsi="Calibri"/>
      <w:sz w:val="22"/>
      <w:szCs w:val="21"/>
      <w:lang w:eastAsia="en-US"/>
    </w:rPr>
  </w:style>
  <w:style w:type="paragraph" w:styleId="Revision">
    <w:name w:val="Revision"/>
    <w:hidden/>
    <w:uiPriority w:val="99"/>
    <w:semiHidden/>
    <w:rsid w:val="00197AA0"/>
    <w:rPr>
      <w:sz w:val="24"/>
      <w:szCs w:val="24"/>
      <w:lang w:eastAsia="en-GB"/>
    </w:rPr>
  </w:style>
  <w:style w:type="paragraph" w:customStyle="1" w:styleId="c2">
    <w:name w:val="c2"/>
    <w:basedOn w:val="Normal"/>
    <w:rsid w:val="00147B5B"/>
    <w:pPr>
      <w:widowControl w:val="0"/>
      <w:autoSpaceDE w:val="0"/>
      <w:autoSpaceDN w:val="0"/>
      <w:adjustRightInd w:val="0"/>
      <w:spacing w:line="240" w:lineRule="atLeast"/>
      <w:jc w:val="center"/>
    </w:pPr>
    <w:rPr>
      <w:lang w:val="en-US" w:eastAsia="en-US"/>
    </w:rPr>
  </w:style>
  <w:style w:type="character" w:styleId="Strong">
    <w:name w:val="Strong"/>
    <w:uiPriority w:val="22"/>
    <w:qFormat/>
    <w:rsid w:val="00754DB2"/>
    <w:rPr>
      <w:b/>
      <w:bCs/>
    </w:rPr>
  </w:style>
  <w:style w:type="character" w:styleId="Hyperlink">
    <w:name w:val="Hyperlink"/>
    <w:unhideWhenUsed/>
    <w:rsid w:val="00B0731B"/>
    <w:rPr>
      <w:color w:val="0000FF"/>
      <w:u w:val="single"/>
    </w:rPr>
  </w:style>
  <w:style w:type="paragraph" w:styleId="FootnoteText">
    <w:name w:val="footnote text"/>
    <w:basedOn w:val="Normal"/>
    <w:link w:val="FootnoteTextChar"/>
    <w:unhideWhenUsed/>
    <w:rsid w:val="00B0731B"/>
    <w:rPr>
      <w:rFonts w:ascii="Tahoma" w:hAnsi="Tahoma"/>
      <w:color w:val="000000"/>
      <w:sz w:val="20"/>
      <w:szCs w:val="20"/>
      <w:lang w:eastAsia="en-US"/>
    </w:rPr>
  </w:style>
  <w:style w:type="character" w:customStyle="1" w:styleId="FootnoteTextChar">
    <w:name w:val="Footnote Text Char"/>
    <w:link w:val="FootnoteText"/>
    <w:rsid w:val="00B0731B"/>
    <w:rPr>
      <w:rFonts w:ascii="Tahoma" w:hAnsi="Tahoma"/>
      <w:color w:val="000000"/>
      <w:lang w:eastAsia="en-US"/>
    </w:rPr>
  </w:style>
  <w:style w:type="character" w:styleId="FootnoteReference">
    <w:name w:val="footnote reference"/>
    <w:unhideWhenUsed/>
    <w:rsid w:val="00B0731B"/>
    <w:rPr>
      <w:vertAlign w:val="superscript"/>
    </w:rPr>
  </w:style>
  <w:style w:type="paragraph" w:styleId="NormalWeb">
    <w:name w:val="Normal (Web)"/>
    <w:basedOn w:val="Normal"/>
    <w:uiPriority w:val="99"/>
    <w:unhideWhenUsed/>
    <w:rsid w:val="00F95455"/>
    <w:pPr>
      <w:spacing w:before="100" w:beforeAutospacing="1" w:after="100" w:afterAutospacing="1"/>
    </w:pPr>
  </w:style>
  <w:style w:type="paragraph" w:styleId="NoSpacing">
    <w:name w:val="No Spacing"/>
    <w:link w:val="NoSpacingChar"/>
    <w:uiPriority w:val="1"/>
    <w:qFormat/>
    <w:rsid w:val="00336C7A"/>
    <w:rPr>
      <w:rFonts w:ascii="Arial" w:hAnsi="Arial"/>
      <w:szCs w:val="24"/>
    </w:rPr>
  </w:style>
  <w:style w:type="character" w:styleId="Emphasis">
    <w:name w:val="Emphasis"/>
    <w:basedOn w:val="DefaultParagraphFont"/>
    <w:uiPriority w:val="20"/>
    <w:qFormat/>
    <w:rsid w:val="00816607"/>
    <w:rPr>
      <w:b/>
      <w:bCs/>
      <w:i w:val="0"/>
      <w:iCs w:val="0"/>
    </w:rPr>
  </w:style>
  <w:style w:type="character" w:customStyle="1" w:styleId="st">
    <w:name w:val="st"/>
    <w:basedOn w:val="DefaultParagraphFont"/>
    <w:rsid w:val="00816607"/>
  </w:style>
  <w:style w:type="character" w:customStyle="1" w:styleId="apple-converted-space">
    <w:name w:val="apple-converted-space"/>
    <w:basedOn w:val="DefaultParagraphFont"/>
    <w:rsid w:val="007515C8"/>
  </w:style>
  <w:style w:type="character" w:customStyle="1" w:styleId="CharChar5">
    <w:name w:val="Char Char5"/>
    <w:basedOn w:val="DefaultParagraphFont"/>
    <w:rsid w:val="00417E89"/>
    <w:rPr>
      <w:sz w:val="24"/>
      <w:szCs w:val="24"/>
    </w:rPr>
  </w:style>
  <w:style w:type="character" w:customStyle="1" w:styleId="ListParagraphChar">
    <w:name w:val="List Paragraph Char"/>
    <w:basedOn w:val="DefaultParagraphFont"/>
    <w:link w:val="ListParagraph"/>
    <w:uiPriority w:val="34"/>
    <w:locked/>
    <w:rsid w:val="00DF5B68"/>
    <w:rPr>
      <w:sz w:val="24"/>
      <w:szCs w:val="24"/>
      <w:lang w:eastAsia="en-GB"/>
    </w:rPr>
  </w:style>
  <w:style w:type="character" w:customStyle="1" w:styleId="NoSpacingChar">
    <w:name w:val="No Spacing Char"/>
    <w:basedOn w:val="DefaultParagraphFont"/>
    <w:link w:val="NoSpacing"/>
    <w:uiPriority w:val="1"/>
    <w:rsid w:val="00606E49"/>
    <w:rPr>
      <w:rFonts w:ascii="Arial" w:hAnsi="Arial"/>
      <w:szCs w:val="24"/>
    </w:rPr>
  </w:style>
  <w:style w:type="table" w:customStyle="1" w:styleId="TableGrid1">
    <w:name w:val="Table Grid1"/>
    <w:basedOn w:val="TableNormal"/>
    <w:next w:val="TableGrid"/>
    <w:uiPriority w:val="59"/>
    <w:rsid w:val="00696202"/>
    <w:rPr>
      <w:rFonts w:asciiTheme="minorHAnsi" w:eastAsiaTheme="minorEastAsia" w:hAnsiTheme="minorHAnsi" w:cstheme="minorBid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A6DB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semiHidden/>
    <w:rsid w:val="00570B98"/>
    <w:rPr>
      <w:rFonts w:asciiTheme="majorHAnsi" w:eastAsiaTheme="majorEastAsia" w:hAnsiTheme="majorHAnsi" w:cstheme="majorBidi"/>
      <w:color w:val="1F4D78" w:themeColor="accent1" w:themeShade="7F"/>
      <w:sz w:val="24"/>
      <w:szCs w:val="24"/>
      <w:lang w:eastAsia="en-GB"/>
    </w:rPr>
  </w:style>
  <w:style w:type="table" w:customStyle="1" w:styleId="TableGridLight1">
    <w:name w:val="Table Grid Light1"/>
    <w:basedOn w:val="TableNormal"/>
    <w:uiPriority w:val="40"/>
    <w:rsid w:val="00570B98"/>
    <w:rPr>
      <w:rFonts w:asciiTheme="minorHAnsi" w:eastAsiaTheme="minorEastAsia" w:hAnsiTheme="minorHAnsi" w:cstheme="minorBidi"/>
      <w:color w:val="44546A" w:themeColor="text2"/>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031FD4"/>
  </w:style>
  <w:style w:type="character" w:customStyle="1" w:styleId="eop">
    <w:name w:val="eop"/>
    <w:basedOn w:val="DefaultParagraphFont"/>
    <w:rsid w:val="00031FD4"/>
  </w:style>
  <w:style w:type="paragraph" w:customStyle="1" w:styleId="Default">
    <w:name w:val="Default"/>
    <w:rsid w:val="008D21B5"/>
    <w:pPr>
      <w:autoSpaceDE w:val="0"/>
      <w:autoSpaceDN w:val="0"/>
      <w:adjustRightInd w:val="0"/>
    </w:pPr>
    <w:rPr>
      <w:rFonts w:ascii="Segoe UI" w:eastAsiaTheme="minorHAns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7496">
      <w:bodyDiv w:val="1"/>
      <w:marLeft w:val="0"/>
      <w:marRight w:val="0"/>
      <w:marTop w:val="0"/>
      <w:marBottom w:val="0"/>
      <w:divBdr>
        <w:top w:val="none" w:sz="0" w:space="0" w:color="auto"/>
        <w:left w:val="none" w:sz="0" w:space="0" w:color="auto"/>
        <w:bottom w:val="none" w:sz="0" w:space="0" w:color="auto"/>
        <w:right w:val="none" w:sz="0" w:space="0" w:color="auto"/>
      </w:divBdr>
    </w:div>
    <w:div w:id="104810235">
      <w:bodyDiv w:val="1"/>
      <w:marLeft w:val="0"/>
      <w:marRight w:val="0"/>
      <w:marTop w:val="0"/>
      <w:marBottom w:val="0"/>
      <w:divBdr>
        <w:top w:val="none" w:sz="0" w:space="0" w:color="auto"/>
        <w:left w:val="none" w:sz="0" w:space="0" w:color="auto"/>
        <w:bottom w:val="none" w:sz="0" w:space="0" w:color="auto"/>
        <w:right w:val="none" w:sz="0" w:space="0" w:color="auto"/>
      </w:divBdr>
    </w:div>
    <w:div w:id="111676917">
      <w:bodyDiv w:val="1"/>
      <w:marLeft w:val="0"/>
      <w:marRight w:val="0"/>
      <w:marTop w:val="0"/>
      <w:marBottom w:val="0"/>
      <w:divBdr>
        <w:top w:val="none" w:sz="0" w:space="0" w:color="auto"/>
        <w:left w:val="none" w:sz="0" w:space="0" w:color="auto"/>
        <w:bottom w:val="none" w:sz="0" w:space="0" w:color="auto"/>
        <w:right w:val="none" w:sz="0" w:space="0" w:color="auto"/>
      </w:divBdr>
    </w:div>
    <w:div w:id="115105159">
      <w:bodyDiv w:val="1"/>
      <w:marLeft w:val="0"/>
      <w:marRight w:val="0"/>
      <w:marTop w:val="0"/>
      <w:marBottom w:val="0"/>
      <w:divBdr>
        <w:top w:val="none" w:sz="0" w:space="0" w:color="auto"/>
        <w:left w:val="none" w:sz="0" w:space="0" w:color="auto"/>
        <w:bottom w:val="none" w:sz="0" w:space="0" w:color="auto"/>
        <w:right w:val="none" w:sz="0" w:space="0" w:color="auto"/>
      </w:divBdr>
    </w:div>
    <w:div w:id="164705830">
      <w:bodyDiv w:val="1"/>
      <w:marLeft w:val="0"/>
      <w:marRight w:val="0"/>
      <w:marTop w:val="0"/>
      <w:marBottom w:val="0"/>
      <w:divBdr>
        <w:top w:val="none" w:sz="0" w:space="0" w:color="auto"/>
        <w:left w:val="none" w:sz="0" w:space="0" w:color="auto"/>
        <w:bottom w:val="none" w:sz="0" w:space="0" w:color="auto"/>
        <w:right w:val="none" w:sz="0" w:space="0" w:color="auto"/>
      </w:divBdr>
    </w:div>
    <w:div w:id="466750714">
      <w:bodyDiv w:val="1"/>
      <w:marLeft w:val="0"/>
      <w:marRight w:val="0"/>
      <w:marTop w:val="0"/>
      <w:marBottom w:val="0"/>
      <w:divBdr>
        <w:top w:val="none" w:sz="0" w:space="0" w:color="auto"/>
        <w:left w:val="none" w:sz="0" w:space="0" w:color="auto"/>
        <w:bottom w:val="none" w:sz="0" w:space="0" w:color="auto"/>
        <w:right w:val="none" w:sz="0" w:space="0" w:color="auto"/>
      </w:divBdr>
    </w:div>
    <w:div w:id="653995911">
      <w:bodyDiv w:val="1"/>
      <w:marLeft w:val="0"/>
      <w:marRight w:val="0"/>
      <w:marTop w:val="0"/>
      <w:marBottom w:val="0"/>
      <w:divBdr>
        <w:top w:val="none" w:sz="0" w:space="0" w:color="auto"/>
        <w:left w:val="none" w:sz="0" w:space="0" w:color="auto"/>
        <w:bottom w:val="none" w:sz="0" w:space="0" w:color="auto"/>
        <w:right w:val="none" w:sz="0" w:space="0" w:color="auto"/>
      </w:divBdr>
    </w:div>
    <w:div w:id="694114640">
      <w:bodyDiv w:val="1"/>
      <w:marLeft w:val="0"/>
      <w:marRight w:val="0"/>
      <w:marTop w:val="0"/>
      <w:marBottom w:val="0"/>
      <w:divBdr>
        <w:top w:val="none" w:sz="0" w:space="0" w:color="auto"/>
        <w:left w:val="none" w:sz="0" w:space="0" w:color="auto"/>
        <w:bottom w:val="none" w:sz="0" w:space="0" w:color="auto"/>
        <w:right w:val="none" w:sz="0" w:space="0" w:color="auto"/>
      </w:divBdr>
    </w:div>
    <w:div w:id="696010266">
      <w:bodyDiv w:val="1"/>
      <w:marLeft w:val="0"/>
      <w:marRight w:val="0"/>
      <w:marTop w:val="0"/>
      <w:marBottom w:val="0"/>
      <w:divBdr>
        <w:top w:val="none" w:sz="0" w:space="0" w:color="auto"/>
        <w:left w:val="none" w:sz="0" w:space="0" w:color="auto"/>
        <w:bottom w:val="none" w:sz="0" w:space="0" w:color="auto"/>
        <w:right w:val="none" w:sz="0" w:space="0" w:color="auto"/>
      </w:divBdr>
    </w:div>
    <w:div w:id="739136720">
      <w:bodyDiv w:val="1"/>
      <w:marLeft w:val="0"/>
      <w:marRight w:val="0"/>
      <w:marTop w:val="0"/>
      <w:marBottom w:val="0"/>
      <w:divBdr>
        <w:top w:val="none" w:sz="0" w:space="0" w:color="auto"/>
        <w:left w:val="none" w:sz="0" w:space="0" w:color="auto"/>
        <w:bottom w:val="none" w:sz="0" w:space="0" w:color="auto"/>
        <w:right w:val="none" w:sz="0" w:space="0" w:color="auto"/>
      </w:divBdr>
    </w:div>
    <w:div w:id="806093553">
      <w:bodyDiv w:val="1"/>
      <w:marLeft w:val="0"/>
      <w:marRight w:val="0"/>
      <w:marTop w:val="0"/>
      <w:marBottom w:val="0"/>
      <w:divBdr>
        <w:top w:val="none" w:sz="0" w:space="0" w:color="auto"/>
        <w:left w:val="none" w:sz="0" w:space="0" w:color="auto"/>
        <w:bottom w:val="none" w:sz="0" w:space="0" w:color="auto"/>
        <w:right w:val="none" w:sz="0" w:space="0" w:color="auto"/>
      </w:divBdr>
    </w:div>
    <w:div w:id="824400065">
      <w:bodyDiv w:val="1"/>
      <w:marLeft w:val="0"/>
      <w:marRight w:val="0"/>
      <w:marTop w:val="0"/>
      <w:marBottom w:val="0"/>
      <w:divBdr>
        <w:top w:val="none" w:sz="0" w:space="0" w:color="auto"/>
        <w:left w:val="none" w:sz="0" w:space="0" w:color="auto"/>
        <w:bottom w:val="none" w:sz="0" w:space="0" w:color="auto"/>
        <w:right w:val="none" w:sz="0" w:space="0" w:color="auto"/>
      </w:divBdr>
      <w:divsChild>
        <w:div w:id="1388795214">
          <w:marLeft w:val="288"/>
          <w:marRight w:val="0"/>
          <w:marTop w:val="115"/>
          <w:marBottom w:val="0"/>
          <w:divBdr>
            <w:top w:val="none" w:sz="0" w:space="0" w:color="auto"/>
            <w:left w:val="none" w:sz="0" w:space="0" w:color="auto"/>
            <w:bottom w:val="none" w:sz="0" w:space="0" w:color="auto"/>
            <w:right w:val="none" w:sz="0" w:space="0" w:color="auto"/>
          </w:divBdr>
        </w:div>
        <w:div w:id="1784112340">
          <w:marLeft w:val="288"/>
          <w:marRight w:val="0"/>
          <w:marTop w:val="115"/>
          <w:marBottom w:val="0"/>
          <w:divBdr>
            <w:top w:val="none" w:sz="0" w:space="0" w:color="auto"/>
            <w:left w:val="none" w:sz="0" w:space="0" w:color="auto"/>
            <w:bottom w:val="none" w:sz="0" w:space="0" w:color="auto"/>
            <w:right w:val="none" w:sz="0" w:space="0" w:color="auto"/>
          </w:divBdr>
        </w:div>
      </w:divsChild>
    </w:div>
    <w:div w:id="869218880">
      <w:bodyDiv w:val="1"/>
      <w:marLeft w:val="0"/>
      <w:marRight w:val="0"/>
      <w:marTop w:val="0"/>
      <w:marBottom w:val="0"/>
      <w:divBdr>
        <w:top w:val="none" w:sz="0" w:space="0" w:color="auto"/>
        <w:left w:val="none" w:sz="0" w:space="0" w:color="auto"/>
        <w:bottom w:val="none" w:sz="0" w:space="0" w:color="auto"/>
        <w:right w:val="none" w:sz="0" w:space="0" w:color="auto"/>
      </w:divBdr>
    </w:div>
    <w:div w:id="922840490">
      <w:bodyDiv w:val="1"/>
      <w:marLeft w:val="0"/>
      <w:marRight w:val="0"/>
      <w:marTop w:val="0"/>
      <w:marBottom w:val="0"/>
      <w:divBdr>
        <w:top w:val="none" w:sz="0" w:space="0" w:color="auto"/>
        <w:left w:val="none" w:sz="0" w:space="0" w:color="auto"/>
        <w:bottom w:val="none" w:sz="0" w:space="0" w:color="auto"/>
        <w:right w:val="none" w:sz="0" w:space="0" w:color="auto"/>
      </w:divBdr>
    </w:div>
    <w:div w:id="983391537">
      <w:bodyDiv w:val="1"/>
      <w:marLeft w:val="0"/>
      <w:marRight w:val="0"/>
      <w:marTop w:val="0"/>
      <w:marBottom w:val="0"/>
      <w:divBdr>
        <w:top w:val="none" w:sz="0" w:space="0" w:color="auto"/>
        <w:left w:val="none" w:sz="0" w:space="0" w:color="auto"/>
        <w:bottom w:val="none" w:sz="0" w:space="0" w:color="auto"/>
        <w:right w:val="none" w:sz="0" w:space="0" w:color="auto"/>
      </w:divBdr>
    </w:div>
    <w:div w:id="997149447">
      <w:bodyDiv w:val="1"/>
      <w:marLeft w:val="0"/>
      <w:marRight w:val="0"/>
      <w:marTop w:val="0"/>
      <w:marBottom w:val="0"/>
      <w:divBdr>
        <w:top w:val="none" w:sz="0" w:space="0" w:color="auto"/>
        <w:left w:val="none" w:sz="0" w:space="0" w:color="auto"/>
        <w:bottom w:val="none" w:sz="0" w:space="0" w:color="auto"/>
        <w:right w:val="none" w:sz="0" w:space="0" w:color="auto"/>
      </w:divBdr>
      <w:divsChild>
        <w:div w:id="449202489">
          <w:marLeft w:val="0"/>
          <w:marRight w:val="0"/>
          <w:marTop w:val="0"/>
          <w:marBottom w:val="0"/>
          <w:divBdr>
            <w:top w:val="none" w:sz="0" w:space="0" w:color="auto"/>
            <w:left w:val="none" w:sz="0" w:space="0" w:color="auto"/>
            <w:bottom w:val="none" w:sz="0" w:space="0" w:color="auto"/>
            <w:right w:val="none" w:sz="0" w:space="0" w:color="auto"/>
          </w:divBdr>
          <w:divsChild>
            <w:div w:id="1816406667">
              <w:marLeft w:val="0"/>
              <w:marRight w:val="0"/>
              <w:marTop w:val="0"/>
              <w:marBottom w:val="0"/>
              <w:divBdr>
                <w:top w:val="none" w:sz="0" w:space="0" w:color="auto"/>
                <w:left w:val="none" w:sz="0" w:space="0" w:color="auto"/>
                <w:bottom w:val="none" w:sz="0" w:space="0" w:color="auto"/>
                <w:right w:val="none" w:sz="0" w:space="0" w:color="auto"/>
              </w:divBdr>
              <w:divsChild>
                <w:div w:id="1412696327">
                  <w:marLeft w:val="0"/>
                  <w:marRight w:val="0"/>
                  <w:marTop w:val="0"/>
                  <w:marBottom w:val="0"/>
                  <w:divBdr>
                    <w:top w:val="none" w:sz="0" w:space="0" w:color="auto"/>
                    <w:left w:val="none" w:sz="0" w:space="0" w:color="auto"/>
                    <w:bottom w:val="none" w:sz="0" w:space="0" w:color="auto"/>
                    <w:right w:val="none" w:sz="0" w:space="0" w:color="auto"/>
                  </w:divBdr>
                  <w:divsChild>
                    <w:div w:id="821626812">
                      <w:marLeft w:val="0"/>
                      <w:marRight w:val="0"/>
                      <w:marTop w:val="0"/>
                      <w:marBottom w:val="0"/>
                      <w:divBdr>
                        <w:top w:val="none" w:sz="0" w:space="0" w:color="auto"/>
                        <w:left w:val="none" w:sz="0" w:space="0" w:color="auto"/>
                        <w:bottom w:val="none" w:sz="0" w:space="0" w:color="auto"/>
                        <w:right w:val="none" w:sz="0" w:space="0" w:color="auto"/>
                      </w:divBdr>
                      <w:divsChild>
                        <w:div w:id="618220520">
                          <w:marLeft w:val="0"/>
                          <w:marRight w:val="0"/>
                          <w:marTop w:val="0"/>
                          <w:marBottom w:val="0"/>
                          <w:divBdr>
                            <w:top w:val="none" w:sz="0" w:space="0" w:color="auto"/>
                            <w:left w:val="none" w:sz="0" w:space="0" w:color="auto"/>
                            <w:bottom w:val="none" w:sz="0" w:space="0" w:color="auto"/>
                            <w:right w:val="none" w:sz="0" w:space="0" w:color="auto"/>
                          </w:divBdr>
                          <w:divsChild>
                            <w:div w:id="4352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978241">
      <w:bodyDiv w:val="1"/>
      <w:marLeft w:val="0"/>
      <w:marRight w:val="0"/>
      <w:marTop w:val="0"/>
      <w:marBottom w:val="0"/>
      <w:divBdr>
        <w:top w:val="none" w:sz="0" w:space="0" w:color="auto"/>
        <w:left w:val="none" w:sz="0" w:space="0" w:color="auto"/>
        <w:bottom w:val="none" w:sz="0" w:space="0" w:color="auto"/>
        <w:right w:val="none" w:sz="0" w:space="0" w:color="auto"/>
      </w:divBdr>
    </w:div>
    <w:div w:id="1094322542">
      <w:bodyDiv w:val="1"/>
      <w:marLeft w:val="0"/>
      <w:marRight w:val="0"/>
      <w:marTop w:val="0"/>
      <w:marBottom w:val="0"/>
      <w:divBdr>
        <w:top w:val="none" w:sz="0" w:space="0" w:color="auto"/>
        <w:left w:val="none" w:sz="0" w:space="0" w:color="auto"/>
        <w:bottom w:val="none" w:sz="0" w:space="0" w:color="auto"/>
        <w:right w:val="none" w:sz="0" w:space="0" w:color="auto"/>
      </w:divBdr>
    </w:div>
    <w:div w:id="1099066039">
      <w:bodyDiv w:val="1"/>
      <w:marLeft w:val="0"/>
      <w:marRight w:val="0"/>
      <w:marTop w:val="0"/>
      <w:marBottom w:val="0"/>
      <w:divBdr>
        <w:top w:val="none" w:sz="0" w:space="0" w:color="auto"/>
        <w:left w:val="none" w:sz="0" w:space="0" w:color="auto"/>
        <w:bottom w:val="none" w:sz="0" w:space="0" w:color="auto"/>
        <w:right w:val="none" w:sz="0" w:space="0" w:color="auto"/>
      </w:divBdr>
      <w:divsChild>
        <w:div w:id="790131195">
          <w:marLeft w:val="0"/>
          <w:marRight w:val="0"/>
          <w:marTop w:val="0"/>
          <w:marBottom w:val="0"/>
          <w:divBdr>
            <w:top w:val="none" w:sz="0" w:space="0" w:color="auto"/>
            <w:left w:val="none" w:sz="0" w:space="0" w:color="auto"/>
            <w:bottom w:val="none" w:sz="0" w:space="0" w:color="auto"/>
            <w:right w:val="none" w:sz="0" w:space="0" w:color="auto"/>
          </w:divBdr>
          <w:divsChild>
            <w:div w:id="1984891656">
              <w:marLeft w:val="0"/>
              <w:marRight w:val="0"/>
              <w:marTop w:val="0"/>
              <w:marBottom w:val="0"/>
              <w:divBdr>
                <w:top w:val="none" w:sz="0" w:space="0" w:color="auto"/>
                <w:left w:val="none" w:sz="0" w:space="0" w:color="auto"/>
                <w:bottom w:val="none" w:sz="0" w:space="0" w:color="auto"/>
                <w:right w:val="none" w:sz="0" w:space="0" w:color="auto"/>
              </w:divBdr>
              <w:divsChild>
                <w:div w:id="1005324281">
                  <w:marLeft w:val="0"/>
                  <w:marRight w:val="0"/>
                  <w:marTop w:val="0"/>
                  <w:marBottom w:val="0"/>
                  <w:divBdr>
                    <w:top w:val="none" w:sz="0" w:space="0" w:color="auto"/>
                    <w:left w:val="none" w:sz="0" w:space="0" w:color="auto"/>
                    <w:bottom w:val="none" w:sz="0" w:space="0" w:color="auto"/>
                    <w:right w:val="none" w:sz="0" w:space="0" w:color="auto"/>
                  </w:divBdr>
                  <w:divsChild>
                    <w:div w:id="1736199525">
                      <w:marLeft w:val="0"/>
                      <w:marRight w:val="0"/>
                      <w:marTop w:val="0"/>
                      <w:marBottom w:val="0"/>
                      <w:divBdr>
                        <w:top w:val="none" w:sz="0" w:space="0" w:color="auto"/>
                        <w:left w:val="none" w:sz="0" w:space="0" w:color="auto"/>
                        <w:bottom w:val="none" w:sz="0" w:space="0" w:color="auto"/>
                        <w:right w:val="none" w:sz="0" w:space="0" w:color="auto"/>
                      </w:divBdr>
                      <w:divsChild>
                        <w:div w:id="1956327964">
                          <w:marLeft w:val="0"/>
                          <w:marRight w:val="0"/>
                          <w:marTop w:val="0"/>
                          <w:marBottom w:val="0"/>
                          <w:divBdr>
                            <w:top w:val="none" w:sz="0" w:space="0" w:color="auto"/>
                            <w:left w:val="none" w:sz="0" w:space="0" w:color="auto"/>
                            <w:bottom w:val="none" w:sz="0" w:space="0" w:color="auto"/>
                            <w:right w:val="none" w:sz="0" w:space="0" w:color="auto"/>
                          </w:divBdr>
                          <w:divsChild>
                            <w:div w:id="3488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19680">
      <w:bodyDiv w:val="1"/>
      <w:marLeft w:val="0"/>
      <w:marRight w:val="0"/>
      <w:marTop w:val="0"/>
      <w:marBottom w:val="0"/>
      <w:divBdr>
        <w:top w:val="none" w:sz="0" w:space="0" w:color="auto"/>
        <w:left w:val="none" w:sz="0" w:space="0" w:color="auto"/>
        <w:bottom w:val="none" w:sz="0" w:space="0" w:color="auto"/>
        <w:right w:val="none" w:sz="0" w:space="0" w:color="auto"/>
      </w:divBdr>
    </w:div>
    <w:div w:id="1170221876">
      <w:bodyDiv w:val="1"/>
      <w:marLeft w:val="0"/>
      <w:marRight w:val="0"/>
      <w:marTop w:val="0"/>
      <w:marBottom w:val="0"/>
      <w:divBdr>
        <w:top w:val="none" w:sz="0" w:space="0" w:color="auto"/>
        <w:left w:val="none" w:sz="0" w:space="0" w:color="auto"/>
        <w:bottom w:val="none" w:sz="0" w:space="0" w:color="auto"/>
        <w:right w:val="none" w:sz="0" w:space="0" w:color="auto"/>
      </w:divBdr>
    </w:div>
    <w:div w:id="1193569372">
      <w:bodyDiv w:val="1"/>
      <w:marLeft w:val="0"/>
      <w:marRight w:val="0"/>
      <w:marTop w:val="0"/>
      <w:marBottom w:val="0"/>
      <w:divBdr>
        <w:top w:val="none" w:sz="0" w:space="0" w:color="auto"/>
        <w:left w:val="none" w:sz="0" w:space="0" w:color="auto"/>
        <w:bottom w:val="none" w:sz="0" w:space="0" w:color="auto"/>
        <w:right w:val="none" w:sz="0" w:space="0" w:color="auto"/>
      </w:divBdr>
    </w:div>
    <w:div w:id="1229803333">
      <w:bodyDiv w:val="1"/>
      <w:marLeft w:val="0"/>
      <w:marRight w:val="0"/>
      <w:marTop w:val="0"/>
      <w:marBottom w:val="0"/>
      <w:divBdr>
        <w:top w:val="none" w:sz="0" w:space="0" w:color="auto"/>
        <w:left w:val="none" w:sz="0" w:space="0" w:color="auto"/>
        <w:bottom w:val="none" w:sz="0" w:space="0" w:color="auto"/>
        <w:right w:val="none" w:sz="0" w:space="0" w:color="auto"/>
      </w:divBdr>
    </w:div>
    <w:div w:id="1346438324">
      <w:bodyDiv w:val="1"/>
      <w:marLeft w:val="0"/>
      <w:marRight w:val="0"/>
      <w:marTop w:val="0"/>
      <w:marBottom w:val="0"/>
      <w:divBdr>
        <w:top w:val="none" w:sz="0" w:space="0" w:color="auto"/>
        <w:left w:val="none" w:sz="0" w:space="0" w:color="auto"/>
        <w:bottom w:val="none" w:sz="0" w:space="0" w:color="auto"/>
        <w:right w:val="none" w:sz="0" w:space="0" w:color="auto"/>
      </w:divBdr>
    </w:div>
    <w:div w:id="1500384638">
      <w:bodyDiv w:val="1"/>
      <w:marLeft w:val="0"/>
      <w:marRight w:val="0"/>
      <w:marTop w:val="0"/>
      <w:marBottom w:val="0"/>
      <w:divBdr>
        <w:top w:val="none" w:sz="0" w:space="0" w:color="auto"/>
        <w:left w:val="none" w:sz="0" w:space="0" w:color="auto"/>
        <w:bottom w:val="none" w:sz="0" w:space="0" w:color="auto"/>
        <w:right w:val="none" w:sz="0" w:space="0" w:color="auto"/>
      </w:divBdr>
    </w:div>
    <w:div w:id="1501895496">
      <w:bodyDiv w:val="1"/>
      <w:marLeft w:val="0"/>
      <w:marRight w:val="0"/>
      <w:marTop w:val="0"/>
      <w:marBottom w:val="0"/>
      <w:divBdr>
        <w:top w:val="none" w:sz="0" w:space="0" w:color="auto"/>
        <w:left w:val="none" w:sz="0" w:space="0" w:color="auto"/>
        <w:bottom w:val="none" w:sz="0" w:space="0" w:color="auto"/>
        <w:right w:val="none" w:sz="0" w:space="0" w:color="auto"/>
      </w:divBdr>
    </w:div>
    <w:div w:id="1597010994">
      <w:bodyDiv w:val="1"/>
      <w:marLeft w:val="0"/>
      <w:marRight w:val="0"/>
      <w:marTop w:val="0"/>
      <w:marBottom w:val="0"/>
      <w:divBdr>
        <w:top w:val="none" w:sz="0" w:space="0" w:color="auto"/>
        <w:left w:val="none" w:sz="0" w:space="0" w:color="auto"/>
        <w:bottom w:val="none" w:sz="0" w:space="0" w:color="auto"/>
        <w:right w:val="none" w:sz="0" w:space="0" w:color="auto"/>
      </w:divBdr>
    </w:div>
    <w:div w:id="1851290580">
      <w:bodyDiv w:val="1"/>
      <w:marLeft w:val="0"/>
      <w:marRight w:val="0"/>
      <w:marTop w:val="0"/>
      <w:marBottom w:val="0"/>
      <w:divBdr>
        <w:top w:val="none" w:sz="0" w:space="0" w:color="auto"/>
        <w:left w:val="none" w:sz="0" w:space="0" w:color="auto"/>
        <w:bottom w:val="none" w:sz="0" w:space="0" w:color="auto"/>
        <w:right w:val="none" w:sz="0" w:space="0" w:color="auto"/>
      </w:divBdr>
    </w:div>
    <w:div w:id="1869678247">
      <w:bodyDiv w:val="1"/>
      <w:marLeft w:val="0"/>
      <w:marRight w:val="0"/>
      <w:marTop w:val="0"/>
      <w:marBottom w:val="0"/>
      <w:divBdr>
        <w:top w:val="none" w:sz="0" w:space="0" w:color="auto"/>
        <w:left w:val="none" w:sz="0" w:space="0" w:color="auto"/>
        <w:bottom w:val="none" w:sz="0" w:space="0" w:color="auto"/>
        <w:right w:val="none" w:sz="0" w:space="0" w:color="auto"/>
      </w:divBdr>
    </w:div>
    <w:div w:id="1929002971">
      <w:bodyDiv w:val="1"/>
      <w:marLeft w:val="0"/>
      <w:marRight w:val="0"/>
      <w:marTop w:val="0"/>
      <w:marBottom w:val="0"/>
      <w:divBdr>
        <w:top w:val="none" w:sz="0" w:space="0" w:color="auto"/>
        <w:left w:val="none" w:sz="0" w:space="0" w:color="auto"/>
        <w:bottom w:val="none" w:sz="0" w:space="0" w:color="auto"/>
        <w:right w:val="none" w:sz="0" w:space="0" w:color="auto"/>
      </w:divBdr>
    </w:div>
    <w:div w:id="1931617236">
      <w:bodyDiv w:val="1"/>
      <w:marLeft w:val="0"/>
      <w:marRight w:val="0"/>
      <w:marTop w:val="0"/>
      <w:marBottom w:val="0"/>
      <w:divBdr>
        <w:top w:val="none" w:sz="0" w:space="0" w:color="auto"/>
        <w:left w:val="none" w:sz="0" w:space="0" w:color="auto"/>
        <w:bottom w:val="none" w:sz="0" w:space="0" w:color="auto"/>
        <w:right w:val="none" w:sz="0" w:space="0" w:color="auto"/>
      </w:divBdr>
    </w:div>
    <w:div w:id="2017682078">
      <w:bodyDiv w:val="1"/>
      <w:marLeft w:val="0"/>
      <w:marRight w:val="0"/>
      <w:marTop w:val="0"/>
      <w:marBottom w:val="0"/>
      <w:divBdr>
        <w:top w:val="none" w:sz="0" w:space="0" w:color="auto"/>
        <w:left w:val="none" w:sz="0" w:space="0" w:color="auto"/>
        <w:bottom w:val="none" w:sz="0" w:space="0" w:color="auto"/>
        <w:right w:val="none" w:sz="0" w:space="0" w:color="auto"/>
      </w:divBdr>
    </w:div>
    <w:div w:id="2103522181">
      <w:bodyDiv w:val="1"/>
      <w:marLeft w:val="0"/>
      <w:marRight w:val="0"/>
      <w:marTop w:val="0"/>
      <w:marBottom w:val="0"/>
      <w:divBdr>
        <w:top w:val="none" w:sz="0" w:space="0" w:color="auto"/>
        <w:left w:val="none" w:sz="0" w:space="0" w:color="auto"/>
        <w:bottom w:val="none" w:sz="0" w:space="0" w:color="auto"/>
        <w:right w:val="none" w:sz="0" w:space="0" w:color="auto"/>
      </w:divBdr>
      <w:divsChild>
        <w:div w:id="758910583">
          <w:marLeft w:val="0"/>
          <w:marRight w:val="0"/>
          <w:marTop w:val="0"/>
          <w:marBottom w:val="0"/>
          <w:divBdr>
            <w:top w:val="none" w:sz="0" w:space="0" w:color="auto"/>
            <w:left w:val="none" w:sz="0" w:space="0" w:color="auto"/>
            <w:bottom w:val="none" w:sz="0" w:space="0" w:color="auto"/>
            <w:right w:val="none" w:sz="0" w:space="0" w:color="auto"/>
          </w:divBdr>
          <w:divsChild>
            <w:div w:id="34280617">
              <w:marLeft w:val="0"/>
              <w:marRight w:val="0"/>
              <w:marTop w:val="0"/>
              <w:marBottom w:val="0"/>
              <w:divBdr>
                <w:top w:val="none" w:sz="0" w:space="0" w:color="auto"/>
                <w:left w:val="none" w:sz="0" w:space="0" w:color="auto"/>
                <w:bottom w:val="none" w:sz="0" w:space="0" w:color="auto"/>
                <w:right w:val="none" w:sz="0" w:space="0" w:color="auto"/>
              </w:divBdr>
              <w:divsChild>
                <w:div w:id="1480534976">
                  <w:marLeft w:val="3450"/>
                  <w:marRight w:val="0"/>
                  <w:marTop w:val="0"/>
                  <w:marBottom w:val="0"/>
                  <w:divBdr>
                    <w:top w:val="none" w:sz="0" w:space="0" w:color="auto"/>
                    <w:left w:val="none" w:sz="0" w:space="0" w:color="auto"/>
                    <w:bottom w:val="none" w:sz="0" w:space="0" w:color="auto"/>
                    <w:right w:val="none" w:sz="0" w:space="0" w:color="auto"/>
                  </w:divBdr>
                  <w:divsChild>
                    <w:div w:id="957297520">
                      <w:marLeft w:val="45"/>
                      <w:marRight w:val="0"/>
                      <w:marTop w:val="150"/>
                      <w:marBottom w:val="0"/>
                      <w:divBdr>
                        <w:top w:val="none" w:sz="0" w:space="0" w:color="auto"/>
                        <w:left w:val="none" w:sz="0" w:space="0" w:color="auto"/>
                        <w:bottom w:val="none" w:sz="0" w:space="0" w:color="auto"/>
                        <w:right w:val="none" w:sz="0" w:space="0" w:color="auto"/>
                      </w:divBdr>
                      <w:divsChild>
                        <w:div w:id="69817718">
                          <w:marLeft w:val="0"/>
                          <w:marRight w:val="0"/>
                          <w:marTop w:val="0"/>
                          <w:marBottom w:val="0"/>
                          <w:divBdr>
                            <w:top w:val="none" w:sz="0" w:space="0" w:color="auto"/>
                            <w:left w:val="none" w:sz="0" w:space="0" w:color="auto"/>
                            <w:bottom w:val="none" w:sz="0" w:space="0" w:color="auto"/>
                            <w:right w:val="none" w:sz="0" w:space="0" w:color="auto"/>
                          </w:divBdr>
                          <w:divsChild>
                            <w:div w:id="702705702">
                              <w:marLeft w:val="0"/>
                              <w:marRight w:val="0"/>
                              <w:marTop w:val="0"/>
                              <w:marBottom w:val="0"/>
                              <w:divBdr>
                                <w:top w:val="none" w:sz="0" w:space="0" w:color="auto"/>
                                <w:left w:val="none" w:sz="0" w:space="0" w:color="auto"/>
                                <w:bottom w:val="none" w:sz="0" w:space="0" w:color="auto"/>
                                <w:right w:val="none" w:sz="0" w:space="0" w:color="auto"/>
                              </w:divBdr>
                              <w:divsChild>
                                <w:div w:id="1437944985">
                                  <w:marLeft w:val="180"/>
                                  <w:marRight w:val="0"/>
                                  <w:marTop w:val="0"/>
                                  <w:marBottom w:val="0"/>
                                  <w:divBdr>
                                    <w:top w:val="none" w:sz="0" w:space="0" w:color="auto"/>
                                    <w:left w:val="none" w:sz="0" w:space="0" w:color="auto"/>
                                    <w:bottom w:val="none" w:sz="0" w:space="0" w:color="auto"/>
                                    <w:right w:val="none" w:sz="0" w:space="0" w:color="auto"/>
                                  </w:divBdr>
                                  <w:divsChild>
                                    <w:div w:id="141573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74322-5F7E-4295-8E68-0E3D5515A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4676</Words>
  <Characters>25738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THE OLDHAM COLLEGE</vt:lpstr>
    </vt:vector>
  </TitlesOfParts>
  <Company>The Oldham College</Company>
  <LinksUpToDate>false</LinksUpToDate>
  <CharactersWithSpaces>30354</CharactersWithSpaces>
  <SharedDoc>false</SharedDoc>
  <HLinks>
    <vt:vector size="30" baseType="variant">
      <vt:variant>
        <vt:i4>6160386</vt:i4>
      </vt:variant>
      <vt:variant>
        <vt:i4>12</vt:i4>
      </vt:variant>
      <vt:variant>
        <vt:i4>0</vt:i4>
      </vt:variant>
      <vt:variant>
        <vt:i4>5</vt:i4>
      </vt:variant>
      <vt:variant>
        <vt:lpwstr>https://www.gov.uk/government/publications/further-education-learning-technology-action-group-feltag-recommendations-government-response</vt:lpwstr>
      </vt:variant>
      <vt:variant>
        <vt:lpwstr/>
      </vt:variant>
      <vt:variant>
        <vt:i4>7012393</vt:i4>
      </vt:variant>
      <vt:variant>
        <vt:i4>9</vt:i4>
      </vt:variant>
      <vt:variant>
        <vt:i4>0</vt:i4>
      </vt:variant>
      <vt:variant>
        <vt:i4>5</vt:i4>
      </vt:variant>
      <vt:variant>
        <vt:lpwstr>https://www.gov.uk/government/news/tech-awards-to-boost-vocational-education-for-14-to-16-year-olds</vt:lpwstr>
      </vt:variant>
      <vt:variant>
        <vt:lpwstr/>
      </vt:variant>
      <vt:variant>
        <vt:i4>6094857</vt:i4>
      </vt:variant>
      <vt:variant>
        <vt:i4>6</vt:i4>
      </vt:variant>
      <vt:variant>
        <vt:i4>0</vt:i4>
      </vt:variant>
      <vt:variant>
        <vt:i4>5</vt:i4>
      </vt:variant>
      <vt:variant>
        <vt:lpwstr>https://www.aoc.co.uk/glossary</vt:lpwstr>
      </vt:variant>
      <vt:variant>
        <vt:lpwstr>DfE</vt:lpwstr>
      </vt:variant>
      <vt:variant>
        <vt:i4>6160395</vt:i4>
      </vt:variant>
      <vt:variant>
        <vt:i4>3</vt:i4>
      </vt:variant>
      <vt:variant>
        <vt:i4>0</vt:i4>
      </vt:variant>
      <vt:variant>
        <vt:i4>5</vt:i4>
      </vt:variant>
      <vt:variant>
        <vt:lpwstr>https://www.aoc.co.uk/glossary</vt:lpwstr>
      </vt:variant>
      <vt:variant>
        <vt:lpwstr>FE</vt:lpwstr>
      </vt:variant>
      <vt:variant>
        <vt:i4>6160389</vt:i4>
      </vt:variant>
      <vt:variant>
        <vt:i4>0</vt:i4>
      </vt:variant>
      <vt:variant>
        <vt:i4>0</vt:i4>
      </vt:variant>
      <vt:variant>
        <vt:i4>5</vt:i4>
      </vt:variant>
      <vt:variant>
        <vt:lpwstr>https://www.aoc.co.uk/glossary</vt:lpwstr>
      </vt:variant>
      <vt:variant>
        <vt:lpwstr>HE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OLDHAM COLLEGE</dc:title>
  <dc:creator>Janet Frost</dc:creator>
  <cp:lastModifiedBy>Frost, Janet</cp:lastModifiedBy>
  <cp:revision>2</cp:revision>
  <cp:lastPrinted>2026-02-16T10:36:00Z</cp:lastPrinted>
  <dcterms:created xsi:type="dcterms:W3CDTF">2026-03-17T15:14:00Z</dcterms:created>
  <dcterms:modified xsi:type="dcterms:W3CDTF">2026-03-17T15:14:00Z</dcterms:modified>
</cp:coreProperties>
</file>